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02F" w:rsidRPr="00FC2435" w:rsidRDefault="00B8402F" w:rsidP="00B8402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Річний план закупівель </w:t>
      </w:r>
      <w:r w:rsidR="00FE27EC"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зі змінами </w:t>
      </w: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>на 2021 рік</w:t>
      </w:r>
    </w:p>
    <w:p w:rsidR="00B8402F" w:rsidRPr="00FC243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КУТМПК «Березіль» ім. Леся Курбаса, м. Тернопіль,  вул. Миру,6, ЄДРПОУ 14033003,  категорія установи, зазначена </w:t>
      </w:r>
    </w:p>
    <w:p w:rsidR="00B8402F" w:rsidRPr="00FC2435" w:rsidRDefault="00B8402F" w:rsidP="00B8402F">
      <w:pPr>
        <w:pStyle w:val="a3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2435">
        <w:rPr>
          <w:rFonts w:ascii="Times New Roman" w:eastAsia="Times New Roman" w:hAnsi="Times New Roman"/>
          <w:b/>
          <w:sz w:val="24"/>
          <w:szCs w:val="24"/>
          <w:lang w:eastAsia="ru-RU"/>
        </w:rPr>
        <w:t>у абз.1 п. 3 ч. 1 ст. 2 Закону України «Про публічні закупівлі».</w:t>
      </w:r>
    </w:p>
    <w:p w:rsidR="00B8402F" w:rsidRPr="00FC2435" w:rsidRDefault="00B8402F" w:rsidP="00B8402F">
      <w:pPr>
        <w:pStyle w:val="a3"/>
        <w:ind w:left="360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552"/>
        <w:gridCol w:w="1842"/>
        <w:gridCol w:w="2694"/>
        <w:gridCol w:w="2409"/>
        <w:gridCol w:w="1387"/>
        <w:gridCol w:w="1732"/>
      </w:tblGrid>
      <w:tr w:rsidR="00FC2435" w:rsidRPr="00FC2435" w:rsidTr="00E22C86">
        <w:trPr>
          <w:cantSplit/>
          <w:trHeight w:val="4009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бюджетних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(грн. з 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Вид закупівлі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2435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C243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B8402F" w:rsidRPr="00FC2435" w:rsidRDefault="00B8402F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Листопад</w:t>
            </w:r>
          </w:p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2F" w:rsidRPr="00FC2435" w:rsidRDefault="00B8402F" w:rsidP="00641C7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FC2435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412535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ДК (021:2015) - 09120000-6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513</w:t>
            </w:r>
            <w:r w:rsidR="00B8402F" w:rsidRPr="00FC2435">
              <w:rPr>
                <w:rFonts w:ascii="Times New Roman" w:hAnsi="Times New Roman"/>
                <w:i/>
                <w:sz w:val="18"/>
                <w:szCs w:val="18"/>
              </w:rPr>
              <w:t> 000,00 грн.</w:t>
            </w:r>
          </w:p>
          <w:p w:rsidR="00B8402F" w:rsidRPr="00FC2435" w:rsidRDefault="000C76A0" w:rsidP="000C76A0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(П’ятсот тринадцять </w:t>
            </w:r>
            <w:r w:rsidR="00B8402F"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тисяч гривень 00 коп.)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535" w:rsidRPr="00FC2435" w:rsidRDefault="00412535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Грудень </w:t>
            </w:r>
          </w:p>
          <w:p w:rsidR="00B8402F" w:rsidRPr="00FC2435" w:rsidRDefault="00B8402F" w:rsidP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2F" w:rsidRPr="00FC2435" w:rsidRDefault="00B8402F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ДК (021:2015)-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302 130,00 грн.</w:t>
            </w:r>
          </w:p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(Триста дві тисячі сто тридцять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Грудень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Опубліковано вдруге внаслідок відміни згідно абз.1 п.1 ч.2 ст.32 ЗУ «Про публічні закупівлі»</w:t>
            </w: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Електрична енергія (Постачання та розподіл електричної енергії)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Електрична енергія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ДК (021:2015)-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09310000-5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782 000,00 грн.</w:t>
            </w:r>
          </w:p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(Сімсот вісімдесят дві тисячі гривень 00 коп.)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Січень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п.1 ч.2 ст.40                    ЗУ "Про публічні закупівлі"</w:t>
            </w: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Вазон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870,00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Товарний чек б/н від 25.01.2021р.</w:t>
            </w: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Живі квіти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490,00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03.02.2021р.</w:t>
            </w: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Дендробіум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Продукція рослинництва, у тому числі тепличного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-03120000-8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10.02.2021р.</w:t>
            </w: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E09BD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Пропан-бутан для автомобіля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16 500,00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Спрощена  закупівля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Лютий </w:t>
            </w:r>
          </w:p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BD" w:rsidRPr="00FC2435" w:rsidRDefault="00CE09BD" w:rsidP="00CE09BD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Оголошується вдруге через відсутність пропозицій в попередній закупівлі UA-2021-01-22-004833-b</w:t>
            </w:r>
          </w:p>
        </w:tc>
      </w:tr>
      <w:tr w:rsidR="00DE498B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Пропан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–бутан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для автомобіля</w:t>
            </w:r>
          </w:p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Газове паливо ДК (021:2015) - 09120000-6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Default="00DE498B" w:rsidP="00DE498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16500,00грн.</w:t>
            </w:r>
          </w:p>
          <w:p w:rsidR="00DE498B" w:rsidRPr="00662740" w:rsidRDefault="00DE498B" w:rsidP="00DE498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9B707B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662740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662740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БСК-133-1121</w:t>
            </w:r>
          </w:p>
          <w:p w:rsidR="00DE498B" w:rsidRPr="00662740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22.02.2021р.</w:t>
            </w:r>
          </w:p>
        </w:tc>
      </w:tr>
      <w:tr w:rsidR="00DE498B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Скраплений газ для авто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441,27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Фіскальний чек №3461 від 16.01.2021р.</w:t>
            </w:r>
          </w:p>
        </w:tc>
      </w:tr>
      <w:tr w:rsidR="00DE498B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Природний газ (газове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паливо -09120000-6)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Газове паливо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021:2015)-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49 555,00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№Г42-2021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18.01.2021р.</w:t>
            </w:r>
          </w:p>
        </w:tc>
      </w:tr>
      <w:tr w:rsidR="00DE498B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- 09130000-9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1300,05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Фіскальний чек №95 від 22.01.2021р.</w:t>
            </w:r>
          </w:p>
        </w:tc>
      </w:tr>
      <w:tr w:rsidR="00DE498B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1 097,01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DE498B" w:rsidRPr="00FC2435" w:rsidRDefault="00DE498B" w:rsidP="00DE498B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№ 2340 від 11.02.2021р.</w:t>
            </w:r>
          </w:p>
        </w:tc>
      </w:tr>
      <w:tr w:rsidR="008D3E3E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Бензин А-95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Нафта і дистиляти 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09130000-9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953,18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Фіскальний чек 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№ 6282 від 23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8D3E3E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Постачання теплової енергії для потреб орендарів, які орендують приміщення в ПК"Березіль"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Пара, гаряча вода та пов’язана продукція 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- 09320000-8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6 600,00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6202 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8D3E3E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325,00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8D3E3E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Чоботи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Взуття різне, крім спортивного та захисного (ДК 021:2015) - 18810000-0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649,45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10 </w:t>
            </w:r>
          </w:p>
          <w:p w:rsidR="008D3E3E" w:rsidRPr="00FC2435" w:rsidRDefault="008D3E3E" w:rsidP="008D3E3E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Рукавиці гумові(латексні, нітрилові)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Гумові вироби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1184.89грн.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16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5.02.2021р.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Підписка періодичних друкованих видань "Газета Баланс-Бюджет"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Газети (ДК 021:2015)- 22210000-5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3 256,00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№ББ/ЧВА-517/П від 11.02.2021р.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6B8E" w:rsidRDefault="00445E88" w:rsidP="00445E88">
            <w:pPr>
              <w:spacing w:after="0"/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</w:pPr>
            <w:r w:rsidRPr="00FC6B8E">
              <w:rPr>
                <w:rFonts w:ascii="Times New Roman" w:eastAsiaTheme="minorHAnsi" w:hAnsi="Times New Roman" w:cstheme="minorBidi"/>
                <w:i/>
                <w:sz w:val="18"/>
                <w:szCs w:val="18"/>
              </w:rPr>
              <w:t>Журнал Держзакупівлі</w:t>
            </w:r>
          </w:p>
          <w:p w:rsidR="00445E88" w:rsidRPr="00662740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Газети </w:t>
            </w:r>
          </w:p>
          <w:p w:rsidR="00445E88" w:rsidRPr="009B707B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662740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4752,00грн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СП08915</w:t>
            </w:r>
          </w:p>
          <w:p w:rsidR="00445E88" w:rsidRPr="00662740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24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Марки (ДК 021:2015) - </w:t>
            </w:r>
            <w:r w:rsidRPr="00FC2435"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22410000-7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1 240,00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Афіша,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постер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Друкована продукція з елементами захисту 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22450000-9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11 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940,00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електронної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26.01.2021р.</w:t>
            </w:r>
          </w:p>
        </w:tc>
      </w:tr>
      <w:tr w:rsidR="00445E88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Бланки (ДК 021:2015) -22820000-4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445E88" w:rsidRPr="00FC2435" w:rsidRDefault="00445E88" w:rsidP="00445E88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483540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Антисептик для рук,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деззасіб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Агрохімічна продукція</w:t>
            </w:r>
          </w:p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</w:t>
            </w:r>
            <w:r w:rsidR="00EC4DAF">
              <w:rPr>
                <w:rFonts w:ascii="Times New Roman" w:hAnsi="Times New Roman"/>
                <w:i/>
                <w:sz w:val="18"/>
                <w:szCs w:val="18"/>
              </w:rPr>
              <w:t>21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02.03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Клей рідкі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цв'яхи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Клеї (ДК 021:2015) -24910000-6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Омивач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рідина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антиобмерз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Спеціалізована хімічна продукція  ДК (021:2015) -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24950000-8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161,50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Фіскальний чек №2689 від 14.01.2021р.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Офісне устаткування та приладдя різне (ДК 021:2015)-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№8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Патрон, розетка, вилка, колодка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Елементи електричних схем (ДК 021:2015) -31220000-4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2 252,79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15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16.02.2021р.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Кабель алюмінієвий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Електророзподільні кабелі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Батарейки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979,30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5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Акумуляторна батарея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Акумуляторні батареї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- 31440000-2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07-21 від 17.02.2021р.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Сповіщувач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пожежний тепловий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звукової та візуальної сигналізації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- 31620000-8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180,00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09-21 від 17.02.2021р.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Ізоляційна стрічка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Ізоляційне приладдя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</w:t>
            </w:r>
            <w:r w:rsidRPr="00FC2435"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31650000-7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340,23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483540">
              <w:rPr>
                <w:rFonts w:ascii="Times New Roman" w:hAnsi="Times New Roman"/>
                <w:i/>
                <w:sz w:val="18"/>
                <w:szCs w:val="18"/>
              </w:rPr>
              <w:t>Мережевий маршрутизатор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Мережеве обладнання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- 32420000-3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1098,00грн.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07-02/21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Торк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в міні рулонах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Туалетний папір, носові хустинки, рушники для рук і серветки (ДК 021:2015)-33760000-5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3 940,18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Щуп для тестера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Прилади для вимірювання величин (ДК 021:2015) -38340000-0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58,65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Лічильник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Лічильники (ДК 021:2015) - 38550000-5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1 350,00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№6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Ножиці для кабелю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Різальні інструменти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-39240000-6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132,30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№4 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E03FDC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483540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Ганчірки д/підлоги, ганчірки віскозні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Готові текстильні вироби</w:t>
            </w:r>
          </w:p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Default="00E03FDC" w:rsidP="00E03FDC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289,00грн.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</w:t>
            </w:r>
            <w:r w:rsidR="000D350D">
              <w:rPr>
                <w:rFonts w:ascii="Times New Roman" w:hAnsi="Times New Roman"/>
                <w:i/>
                <w:sz w:val="18"/>
                <w:szCs w:val="18"/>
              </w:rPr>
              <w:t>22</w:t>
            </w:r>
          </w:p>
          <w:p w:rsidR="00E03FDC" w:rsidRPr="00FC2435" w:rsidRDefault="00E03FDC" w:rsidP="00E03FDC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02.03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1C3729" w:rsidRDefault="001C3729" w:rsidP="00A054B6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1C3729">
              <w:rPr>
                <w:rFonts w:ascii="Times New Roman" w:hAnsi="Times New Roman"/>
                <w:i/>
                <w:sz w:val="18"/>
                <w:szCs w:val="18"/>
              </w:rPr>
              <w:t>Засоби для миття скла,унітазів, білизна</w:t>
            </w:r>
          </w:p>
          <w:p w:rsidR="001C3729" w:rsidRDefault="001C3729" w:rsidP="00A054B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E8" w:rsidRDefault="00C069E8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C069E8">
              <w:rPr>
                <w:rFonts w:ascii="Times New Roman" w:hAnsi="Times New Roman"/>
                <w:i/>
                <w:sz w:val="18"/>
                <w:szCs w:val="18"/>
              </w:rPr>
              <w:t>Продукція для чищення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3729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="007C05BD">
              <w:rPr>
                <w:rFonts w:ascii="Times New Roman" w:hAnsi="Times New Roman"/>
                <w:i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A054B6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1131,10грн.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3729" w:rsidRPr="00FC2435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26</w:t>
            </w:r>
          </w:p>
          <w:p w:rsidR="001C3729" w:rsidRPr="00FC2435" w:rsidRDefault="001C3729" w:rsidP="00A054B6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04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.03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Сітка для штукатурки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Плити, листи, стрічки та фольга, пов’язані з конструкційними матеріалами (ДК 021:2015) -44170000-2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Кутник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Конструкції та їх частини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- 44210000-5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165,00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Каніфоль, припій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Вироби з дроту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76,62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14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Стяжки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173,40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Кабель ПВС 3*2,5,03*1,5, Кабель АВВГ 2,5*2, 2*4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Кабелі та супутня продукція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- 44320000-9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3 311,71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13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Бокорізи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Знаряддя 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245,00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4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Міксер для розчину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Валик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174,00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712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08.02.2021р.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(закупівлю скасовано)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Щітки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б/н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Вставка замкова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Замки, ключі та петлі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85,00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інтер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’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єрна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1 470,60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11.02.2021р.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Ізо гіпс (29кг.)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27.01.2021р.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Шпаклівка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ізо-гіпс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, шпаклівка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сатен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грунтовка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Мастики, шпаклівки, замазки та розчинники (ДК 021:2015)- 44830000-7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1 110,00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3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01.02.2021р.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Поставка програмної продукції у формі ліцензійних ключів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Пакети програмного забезпечення для створення документів (ДК 021:2015) - 48310000-4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3 500,00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№26/2021 від 26.01.2021р.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спостереження та технічного обслуговування установки пожежної автоматики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вимірювальних, випробувальних і контрольних приладів (ДК 021:2015) -50410000-2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21 312,00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ПП2289 від 26.01.2021р.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531B7C" w:rsidRDefault="001C3729" w:rsidP="001C3729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531B7C">
              <w:rPr>
                <w:rFonts w:ascii="Times New Roman" w:hAnsi="Times New Roman"/>
                <w:i/>
                <w:sz w:val="18"/>
                <w:szCs w:val="18"/>
              </w:rPr>
              <w:t>Заміна сальника на запірній арматурі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Послуги з ремонту 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і </w:t>
            </w:r>
            <w:r w:rsidRPr="00B119C3">
              <w:rPr>
                <w:rFonts w:ascii="Times New Roman" w:hAnsi="Times New Roman"/>
                <w:i/>
                <w:sz w:val="18"/>
                <w:szCs w:val="18"/>
              </w:rPr>
              <w:t>технічного обслуговування насосів, клапанів, кранів і металевих контейнерів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(ДК 021:2015) 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50510000-3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273,78грн.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  03.2021р.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(торги відмінено внаслідок допущення помилки)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обслуговування обладнання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котельн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для теплопостачання КУТМПК"Березіль" імені Леся 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ремонту і технічного обслуговування техніки  (ДК 021:2015) -50530000-9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13 320,00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01-21 від 25.01.2021р.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телефонного зв’язку та передачі даних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-64210000-1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20 000,00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1128 від 27.01.2021р.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централізованого водопостачання та водовідведення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води (ДК 021:2015) -65110000-7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75 800,00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371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природного газу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Розподіл газу (ДК 021:2015) -65210000-8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40 000,00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3732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розподілу електричної енергії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Розподіл електричної енергії (ДК 021:2015) - 65310000-9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ab/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3 650,00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124/1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28.01.2021р.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Послуги зі страхування транспортних засобів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Страхові послуги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- 66510000-8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9 939,60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№1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25.01.2021р.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Супровід комп’ютерної програми "Єдина інформаційна система управління бюджетом" (Послуги пов’язані з програмним забезпеченням)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Послуги, пов’язані з програмним забезпеченням (ДК 021:2015) - 72260000-5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6 000,00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Трн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Брзп</w:t>
            </w:r>
            <w:proofErr w:type="spellEnd"/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від 21.01.2021р. 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(телекомунікаційні послуги доступу до мережі Інтернет)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- 72410000-7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4 200,00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23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Телекомунікаційні послуги (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інтернет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провайдерів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- 72410000-7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7 200,00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53919 від 20.01.2021р.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ІІпов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в тому числі площі спільного користування 23,59кв.м, що знаходиться за адресою м. Тернопіль,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2 100,00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 площею 20,11кв.м. в тому числі площі спільного користування 3,81кв.м,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2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прес-центр,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69,35кв.м. в тому числі площі спільного користування 12,05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1 950,00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r w:rsidRPr="00FC2435"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каб.№16,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11,14кв.м. в тому числі площі спільного користування 1,94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1 700,00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8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№2,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 площею 9,38кв.м. в тому числі площі спільного користування 1,78кв.м,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1 150,00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№4,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 площею 9,87кв.м. в тому числі площі спільного користування 1,87кв.м, що 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1 200,00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№14,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42,7кв.м. в тому числі площі спільного користування 8,6 </w:t>
            </w:r>
            <w:proofErr w:type="spellStart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, що знаходиться за адресою м. Тернопіль,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-79310000-0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1 750,00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2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75BA9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>. Прибуд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ови,каб№5,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</w:rPr>
              <w:t>. площею 23,2</w:t>
            </w:r>
            <w:r w:rsidRPr="00075BA9">
              <w:rPr>
                <w:rFonts w:ascii="Times New Roman" w:hAnsi="Times New Roman"/>
                <w:i/>
                <w:sz w:val="18"/>
                <w:szCs w:val="18"/>
              </w:rPr>
              <w:t xml:space="preserve">кв.м. що </w:t>
            </w:r>
            <w:r w:rsidRPr="00075BA9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знаходиться за адресою м. Тернопіль,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17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01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3915C4" w:rsidRDefault="001C3729" w:rsidP="001C3729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3915C4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3915C4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3915C4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3915C4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3915C4">
              <w:rPr>
                <w:rFonts w:ascii="Times New Roman" w:hAnsi="Times New Roman"/>
                <w:i/>
                <w:sz w:val="18"/>
                <w:szCs w:val="18"/>
              </w:rPr>
              <w:t xml:space="preserve">. площею 42,5кв.м. в тому числі площі спільного користування 8,6 </w:t>
            </w:r>
            <w:proofErr w:type="spellStart"/>
            <w:r w:rsidRPr="003915C4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3915C4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1C3729" w:rsidRPr="00FC2435" w:rsidRDefault="001C3729" w:rsidP="001C3729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18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01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075BA9" w:rsidRDefault="001C3729" w:rsidP="001C3729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075BA9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ІІІ </w:t>
            </w:r>
            <w:proofErr w:type="spellStart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 xml:space="preserve">. Прибудови,каб№1, </w:t>
            </w:r>
            <w:proofErr w:type="spellStart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 xml:space="preserve">. площею 13,45кв.м. в тому числі площі спільного користування 2,55 </w:t>
            </w:r>
            <w:proofErr w:type="spellStart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075BA9">
              <w:rPr>
                <w:rFonts w:ascii="Times New Roman" w:hAnsi="Times New Roman"/>
                <w:i/>
                <w:sz w:val="18"/>
                <w:szCs w:val="18"/>
              </w:rPr>
              <w:t>, що знаходиться за адресою м. Тернопіль, вул. Миру,6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19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01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hd w:val="clear" w:color="auto" w:fill="F3F7FA"/>
              <w:spacing w:after="0" w:line="240" w:lineRule="auto"/>
              <w:outlineLvl w:val="0"/>
              <w:rPr>
                <w:rFonts w:ascii="Times New Roman" w:hAnsi="Times New Roman"/>
                <w:i/>
                <w:sz w:val="18"/>
                <w:szCs w:val="18"/>
              </w:rPr>
            </w:pPr>
            <w:r w:rsidRPr="00A11FA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незалежної оцінки вартості майна, а саме: нежитлового приміщення І </w:t>
            </w:r>
            <w:proofErr w:type="spellStart"/>
            <w:r w:rsidRPr="00A11FA5">
              <w:rPr>
                <w:rFonts w:ascii="Times New Roman" w:hAnsi="Times New Roman"/>
                <w:i/>
                <w:sz w:val="18"/>
                <w:szCs w:val="18"/>
              </w:rPr>
              <w:t>пов</w:t>
            </w:r>
            <w:proofErr w:type="spellEnd"/>
            <w:r w:rsidRPr="00A11FA5">
              <w:rPr>
                <w:rFonts w:ascii="Times New Roman" w:hAnsi="Times New Roman"/>
                <w:i/>
                <w:sz w:val="18"/>
                <w:szCs w:val="18"/>
              </w:rPr>
              <w:t xml:space="preserve">., </w:t>
            </w:r>
            <w:proofErr w:type="spellStart"/>
            <w:r w:rsidRPr="00A11FA5">
              <w:rPr>
                <w:rFonts w:ascii="Times New Roman" w:hAnsi="Times New Roman"/>
                <w:i/>
                <w:sz w:val="18"/>
                <w:szCs w:val="18"/>
              </w:rPr>
              <w:t>каб</w:t>
            </w:r>
            <w:proofErr w:type="spellEnd"/>
            <w:r w:rsidRPr="00A11FA5">
              <w:rPr>
                <w:rFonts w:ascii="Times New Roman" w:hAnsi="Times New Roman"/>
                <w:i/>
                <w:sz w:val="18"/>
                <w:szCs w:val="18"/>
              </w:rPr>
              <w:t xml:space="preserve">, №13 </w:t>
            </w:r>
            <w:proofErr w:type="spellStart"/>
            <w:r w:rsidRPr="00A11FA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A11FA5">
              <w:rPr>
                <w:rFonts w:ascii="Times New Roman" w:hAnsi="Times New Roman"/>
                <w:i/>
                <w:sz w:val="18"/>
                <w:szCs w:val="18"/>
              </w:rPr>
              <w:t>. площею 17,3кв.м. в тому числі площі спільного користування 3,0кв.м, що знаходиться за адресою м. Тернопіль, бульвар Т. 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проведення ринкових досліджень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 -79310000-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Березень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20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01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Розміщення реклами на сіті-лайті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Рекламні та маркетингові послуги (ДК 021:2015) -</w:t>
            </w:r>
            <w:r w:rsidRPr="00FC24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79340000-9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600,00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12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15.02.2021р.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B5B36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. площею 42,7кв.м.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4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6" w:tooltip="Послуги щодо рецензування звіту про оцінку майна заг. площею  9,87кв.м. Вул. Миру,6" w:history="1">
              <w:r w:rsidRPr="00EB5B36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Pr="00EB5B36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Pr="00EB5B36">
                <w:rPr>
                  <w:rFonts w:ascii="Times New Roman" w:hAnsi="Times New Roman"/>
                  <w:i/>
                  <w:sz w:val="18"/>
                  <w:szCs w:val="18"/>
                </w:rPr>
                <w:t>. площею 9,87кв.м. вул. Миру,6.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5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B5B36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. площею 9,38кв.м. вул. Миру 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6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EB5B3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Послуги щодо рецензування звіту про оцінку майна </w:t>
            </w:r>
            <w:proofErr w:type="spellStart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11,14 </w:t>
            </w:r>
            <w:proofErr w:type="spellStart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. по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7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hyperlink r:id="rId7" w:tooltip="Послуги щодо рецензування звіту про оцінку майна заг. площею 20,11кв.м. по вул. Миру,6" w:history="1">
              <w:r w:rsidRPr="003F3EE4">
                <w:rPr>
                  <w:rFonts w:ascii="Times New Roman" w:hAnsi="Times New Roman"/>
                  <w:i/>
                  <w:sz w:val="18"/>
                  <w:szCs w:val="18"/>
                </w:rPr>
                <w:t xml:space="preserve">Послуги щодо рецензування звіту про оцінку майна </w:t>
              </w:r>
              <w:proofErr w:type="spellStart"/>
              <w:r w:rsidRPr="003F3EE4">
                <w:rPr>
                  <w:rFonts w:ascii="Times New Roman" w:hAnsi="Times New Roman"/>
                  <w:i/>
                  <w:sz w:val="18"/>
                  <w:szCs w:val="18"/>
                </w:rPr>
                <w:t>заг</w:t>
              </w:r>
              <w:proofErr w:type="spellEnd"/>
              <w:r w:rsidRPr="003F3EE4">
                <w:rPr>
                  <w:rFonts w:ascii="Times New Roman" w:hAnsi="Times New Roman"/>
                  <w:i/>
                  <w:sz w:val="18"/>
                  <w:szCs w:val="18"/>
                </w:rPr>
                <w:t>. площею 20,11кв.м. по вул</w:t>
              </w:r>
            </w:hyperlink>
            <w:r w:rsidRPr="00EB5B36">
              <w:rPr>
                <w:rFonts w:ascii="Times New Roman" w:hAnsi="Times New Roman"/>
                <w:i/>
                <w:sz w:val="18"/>
                <w:szCs w:val="18"/>
              </w:rPr>
              <w:t>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9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26382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 xml:space="preserve">. площею 117,09 </w:t>
            </w:r>
            <w:proofErr w:type="spellStart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 xml:space="preserve">. по </w:t>
            </w:r>
            <w:proofErr w:type="spellStart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>вул</w:t>
            </w:r>
            <w:proofErr w:type="spellEnd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>.Миру</w:t>
            </w:r>
            <w:proofErr w:type="spellEnd"/>
            <w:r w:rsidRPr="00263825">
              <w:rPr>
                <w:rFonts w:ascii="Times New Roman" w:hAnsi="Times New Roman"/>
                <w:i/>
                <w:sz w:val="18"/>
                <w:szCs w:val="18"/>
              </w:rPr>
              <w:t>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№10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 xml:space="preserve">Послуги щодо рецензування звіту про оцінку майна </w:t>
            </w:r>
            <w:proofErr w:type="spellStart"/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заг</w:t>
            </w:r>
            <w:proofErr w:type="spellEnd"/>
            <w:r w:rsidRPr="00D46091">
              <w:rPr>
                <w:rFonts w:ascii="Times New Roman" w:hAnsi="Times New Roman"/>
                <w:i/>
                <w:sz w:val="18"/>
                <w:szCs w:val="18"/>
              </w:rPr>
              <w:t xml:space="preserve">. площею 69,35 </w:t>
            </w:r>
            <w:proofErr w:type="spellStart"/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кв.м</w:t>
            </w:r>
            <w:proofErr w:type="spellEnd"/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. ,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Консультаційні послуги з питань підприємницької діяльності та управління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(ДК 021:2015)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D46091">
              <w:rPr>
                <w:rFonts w:ascii="Times New Roman" w:hAnsi="Times New Roman"/>
                <w:i/>
                <w:sz w:val="18"/>
                <w:szCs w:val="18"/>
              </w:rPr>
              <w:t>79410000-1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 11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22</w:t>
            </w: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з професійної підготовки спеціалістів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(ДК 021:2015) - 80510000-2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1 158,00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№ 21-Н-0129 від 02.02.2021р.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по вул. Миру,6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2275 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ab/>
              <w:t>17 524,68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82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вивезення побутових відходів бульвар 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- 90510000-5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5 200,32 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953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з поводження з побутовими відходами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Утилізація/видалення сміття та поводження зі сміттям (ДК 021:2015) -90510000-5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5 563,30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Лютий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Договір №3885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Від 23.02.2021р.</w:t>
            </w:r>
          </w:p>
        </w:tc>
      </w:tr>
      <w:tr w:rsidR="001C3729" w:rsidRPr="00FC2435" w:rsidTr="00E22C86">
        <w:trPr>
          <w:trHeight w:val="544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Послуги дератизації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Послуги із санітарно-гігієнічної обробки приміщень (ДК 021:2015) - 90920000-2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7 920,00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Січень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2021р.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 xml:space="preserve">Договір № 334/1 </w:t>
            </w:r>
          </w:p>
          <w:p w:rsidR="001C3729" w:rsidRPr="00FC2435" w:rsidRDefault="001C3729" w:rsidP="001C3729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FC2435">
              <w:rPr>
                <w:rFonts w:ascii="Times New Roman" w:hAnsi="Times New Roman"/>
                <w:i/>
                <w:sz w:val="18"/>
                <w:szCs w:val="18"/>
              </w:rPr>
              <w:t>від 20.01.2021р.</w:t>
            </w:r>
          </w:p>
        </w:tc>
      </w:tr>
    </w:tbl>
    <w:p w:rsidR="00C16E6C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          Затверджений рішенням тендерного комітету  Протокол</w:t>
      </w:r>
      <w:r w:rsidRPr="00FC243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9A73B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№ 28</w:t>
      </w:r>
      <w:r w:rsidR="00E22C86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</w:t>
      </w:r>
      <w:r w:rsidRPr="00FC2435">
        <w:rPr>
          <w:rFonts w:ascii="Times New Roman" w:eastAsia="Times New Roman" w:hAnsi="Times New Roman"/>
          <w:i/>
          <w:sz w:val="18"/>
          <w:szCs w:val="18"/>
          <w:lang w:val="ru-RU" w:eastAsia="uk-UA"/>
        </w:rPr>
        <w:t xml:space="preserve"> </w:t>
      </w:r>
      <w:r w:rsidR="009A73B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від  «01» березня </w:t>
      </w:r>
      <w:r w:rsidR="000E09CF"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>2021</w:t>
      </w: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р. </w:t>
      </w:r>
    </w:p>
    <w:p w:rsidR="004F1FC0" w:rsidRPr="00FC2435" w:rsidRDefault="004F1FC0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Голова тендерного комітету         </w:t>
      </w:r>
      <w:proofErr w:type="spellStart"/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>Мізюк</w:t>
      </w:r>
      <w:proofErr w:type="spellEnd"/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t xml:space="preserve"> І.І.        _______________________  </w:t>
      </w:r>
    </w:p>
    <w:p w:rsidR="00C16E6C" w:rsidRPr="00FC2435" w:rsidRDefault="00C16E6C" w:rsidP="00C16E6C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</w:p>
    <w:p w:rsidR="002B2642" w:rsidRPr="00FC2435" w:rsidRDefault="00C16E6C" w:rsidP="00B713A9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uk-UA"/>
        </w:rPr>
      </w:pPr>
      <w:r w:rsidRPr="00FC2435">
        <w:rPr>
          <w:rFonts w:ascii="Times New Roman" w:eastAsia="Times New Roman" w:hAnsi="Times New Roman"/>
          <w:i/>
          <w:sz w:val="18"/>
          <w:szCs w:val="18"/>
          <w:lang w:eastAsia="uk-UA"/>
        </w:rPr>
        <w:lastRenderedPageBreak/>
        <w:t xml:space="preserve">                                                                                                 М.П.          </w:t>
      </w:r>
    </w:p>
    <w:sectPr w:rsidR="002B2642" w:rsidRPr="00FC2435" w:rsidSect="00CB2650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8A"/>
    <w:rsid w:val="00014963"/>
    <w:rsid w:val="00014D02"/>
    <w:rsid w:val="00067E9B"/>
    <w:rsid w:val="00075BA9"/>
    <w:rsid w:val="00097816"/>
    <w:rsid w:val="000C06B8"/>
    <w:rsid w:val="000C76A0"/>
    <w:rsid w:val="000D350D"/>
    <w:rsid w:val="000E09CF"/>
    <w:rsid w:val="00127DCC"/>
    <w:rsid w:val="00181C50"/>
    <w:rsid w:val="001C0D17"/>
    <w:rsid w:val="001C3729"/>
    <w:rsid w:val="001D368B"/>
    <w:rsid w:val="00206FDA"/>
    <w:rsid w:val="00216B75"/>
    <w:rsid w:val="00222E16"/>
    <w:rsid w:val="00231AB4"/>
    <w:rsid w:val="00253A94"/>
    <w:rsid w:val="002605DF"/>
    <w:rsid w:val="00261B6A"/>
    <w:rsid w:val="00263825"/>
    <w:rsid w:val="00265360"/>
    <w:rsid w:val="0027484E"/>
    <w:rsid w:val="002B2642"/>
    <w:rsid w:val="002E441A"/>
    <w:rsid w:val="002F0136"/>
    <w:rsid w:val="002F484C"/>
    <w:rsid w:val="00341F7F"/>
    <w:rsid w:val="00344660"/>
    <w:rsid w:val="00384E23"/>
    <w:rsid w:val="003915C4"/>
    <w:rsid w:val="003A2276"/>
    <w:rsid w:val="003B522A"/>
    <w:rsid w:val="003F3EE4"/>
    <w:rsid w:val="00412535"/>
    <w:rsid w:val="004413C2"/>
    <w:rsid w:val="00441C44"/>
    <w:rsid w:val="00445E88"/>
    <w:rsid w:val="00447C63"/>
    <w:rsid w:val="00483540"/>
    <w:rsid w:val="004C52C2"/>
    <w:rsid w:val="004F1FC0"/>
    <w:rsid w:val="004F7FE7"/>
    <w:rsid w:val="005035F4"/>
    <w:rsid w:val="00515A2E"/>
    <w:rsid w:val="005217F0"/>
    <w:rsid w:val="00531B7C"/>
    <w:rsid w:val="00553CBC"/>
    <w:rsid w:val="0055707A"/>
    <w:rsid w:val="00562A0F"/>
    <w:rsid w:val="00563376"/>
    <w:rsid w:val="005917DB"/>
    <w:rsid w:val="005B3345"/>
    <w:rsid w:val="0063019A"/>
    <w:rsid w:val="00641C76"/>
    <w:rsid w:val="00681FAD"/>
    <w:rsid w:val="006B00BF"/>
    <w:rsid w:val="006E5210"/>
    <w:rsid w:val="007211B7"/>
    <w:rsid w:val="00731947"/>
    <w:rsid w:val="007368EC"/>
    <w:rsid w:val="007827C8"/>
    <w:rsid w:val="007A3915"/>
    <w:rsid w:val="007C05BD"/>
    <w:rsid w:val="007D6DBA"/>
    <w:rsid w:val="008504A8"/>
    <w:rsid w:val="00867393"/>
    <w:rsid w:val="00875BD9"/>
    <w:rsid w:val="008C1BEA"/>
    <w:rsid w:val="008D3E3E"/>
    <w:rsid w:val="0091502D"/>
    <w:rsid w:val="00915208"/>
    <w:rsid w:val="00946057"/>
    <w:rsid w:val="00952BE0"/>
    <w:rsid w:val="0096367C"/>
    <w:rsid w:val="00967028"/>
    <w:rsid w:val="009A73B5"/>
    <w:rsid w:val="009C53DC"/>
    <w:rsid w:val="00A054B6"/>
    <w:rsid w:val="00A063E3"/>
    <w:rsid w:val="00A11FA5"/>
    <w:rsid w:val="00A7246F"/>
    <w:rsid w:val="00A779EA"/>
    <w:rsid w:val="00AA5645"/>
    <w:rsid w:val="00AA7A53"/>
    <w:rsid w:val="00B119C3"/>
    <w:rsid w:val="00B26829"/>
    <w:rsid w:val="00B65435"/>
    <w:rsid w:val="00B713A9"/>
    <w:rsid w:val="00B76659"/>
    <w:rsid w:val="00B8402F"/>
    <w:rsid w:val="00B930E2"/>
    <w:rsid w:val="00BF62A1"/>
    <w:rsid w:val="00C069E8"/>
    <w:rsid w:val="00C16E6C"/>
    <w:rsid w:val="00C55787"/>
    <w:rsid w:val="00CB2650"/>
    <w:rsid w:val="00CB3409"/>
    <w:rsid w:val="00CB4B2F"/>
    <w:rsid w:val="00CC10A5"/>
    <w:rsid w:val="00CD5005"/>
    <w:rsid w:val="00CE09BD"/>
    <w:rsid w:val="00D328B4"/>
    <w:rsid w:val="00D46091"/>
    <w:rsid w:val="00D5098A"/>
    <w:rsid w:val="00D777EB"/>
    <w:rsid w:val="00D93800"/>
    <w:rsid w:val="00DA3C72"/>
    <w:rsid w:val="00DC7190"/>
    <w:rsid w:val="00DE498B"/>
    <w:rsid w:val="00E03FDC"/>
    <w:rsid w:val="00E057A6"/>
    <w:rsid w:val="00E21957"/>
    <w:rsid w:val="00E22C86"/>
    <w:rsid w:val="00E26C86"/>
    <w:rsid w:val="00EB5B36"/>
    <w:rsid w:val="00EC4DAF"/>
    <w:rsid w:val="00ED4BA7"/>
    <w:rsid w:val="00EF393A"/>
    <w:rsid w:val="00F442B3"/>
    <w:rsid w:val="00FB3809"/>
    <w:rsid w:val="00FB669E"/>
    <w:rsid w:val="00FC2435"/>
    <w:rsid w:val="00FC567B"/>
    <w:rsid w:val="00FD5C64"/>
    <w:rsid w:val="00FE27EC"/>
    <w:rsid w:val="00FE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67B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82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913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v.e-tender.ua/planDetails/edfe539e4a864891a4c770703fee7a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ov.e-tender.ua/planDetails/00bb36046fe64807bfe2c7d27121927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9C10-E890-4ED9-B848-76C9B5965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17001</Words>
  <Characters>9691</Characters>
  <Application>Microsoft Office Word</Application>
  <DocSecurity>0</DocSecurity>
  <Lines>80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2021-02-19T10:36:00Z</cp:lastPrinted>
  <dcterms:created xsi:type="dcterms:W3CDTF">2021-02-26T10:35:00Z</dcterms:created>
  <dcterms:modified xsi:type="dcterms:W3CDTF">2021-03-09T08:27:00Z</dcterms:modified>
</cp:coreProperties>
</file>