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7E" w:rsidRPr="00B13F6E" w:rsidRDefault="005A027E" w:rsidP="005A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E" w:rsidRPr="00B13F6E" w:rsidRDefault="005A027E" w:rsidP="005A0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A027E" w:rsidRPr="00B13F6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A027E" w:rsidRPr="00B13F6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AF2D7C" w:rsidRPr="00B13F6E" w:rsidRDefault="00AF2D7C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B13F6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AF2D7C" w:rsidRPr="00B13F6E">
        <w:rPr>
          <w:rFonts w:ascii="Times New Roman" w:hAnsi="Times New Roman" w:cs="Times New Roman"/>
          <w:b/>
          <w:sz w:val="24"/>
          <w:szCs w:val="24"/>
        </w:rPr>
        <w:t>6</w:t>
      </w:r>
    </w:p>
    <w:p w:rsidR="005A027E" w:rsidRPr="00B13F6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AF2D7C" w:rsidRPr="00B13F6E">
        <w:rPr>
          <w:rFonts w:ascii="Times New Roman" w:hAnsi="Times New Roman" w:cs="Times New Roman"/>
          <w:b/>
          <w:sz w:val="24"/>
          <w:szCs w:val="24"/>
        </w:rPr>
        <w:t>27.04</w:t>
      </w:r>
      <w:r w:rsidRPr="00B13F6E">
        <w:rPr>
          <w:rFonts w:ascii="Times New Roman" w:hAnsi="Times New Roman" w:cs="Times New Roman"/>
          <w:b/>
          <w:sz w:val="24"/>
          <w:szCs w:val="24"/>
        </w:rPr>
        <w:t>.2021</w:t>
      </w:r>
    </w:p>
    <w:p w:rsidR="005A027E" w:rsidRPr="00B13F6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B13F6E" w:rsidRDefault="005A027E" w:rsidP="00AF2D7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B13F6E">
        <w:rPr>
          <w:rFonts w:ascii="Times New Roman" w:hAnsi="Times New Roman" w:cs="Times New Roman"/>
          <w:sz w:val="24"/>
          <w:szCs w:val="24"/>
        </w:rPr>
        <w:t>:</w:t>
      </w:r>
      <w:r w:rsidR="00AF2D7C" w:rsidRPr="00B13F6E">
        <w:rPr>
          <w:rFonts w:ascii="Times New Roman" w:hAnsi="Times New Roman" w:cs="Times New Roman"/>
          <w:sz w:val="24"/>
          <w:szCs w:val="24"/>
        </w:rPr>
        <w:tab/>
      </w:r>
      <w:r w:rsidRPr="00B13F6E">
        <w:rPr>
          <w:rFonts w:ascii="Times New Roman" w:hAnsi="Times New Roman" w:cs="Times New Roman"/>
          <w:sz w:val="24"/>
          <w:szCs w:val="24"/>
        </w:rPr>
        <w:t xml:space="preserve">(5) Галина </w:t>
      </w:r>
      <w:proofErr w:type="spellStart"/>
      <w:r w:rsidRPr="00B13F6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13F6E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B13F6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B13F6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B13F6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B13F6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B13F6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B13F6E">
        <w:rPr>
          <w:rFonts w:ascii="Times New Roman" w:hAnsi="Times New Roman" w:cs="Times New Roman"/>
          <w:sz w:val="24"/>
          <w:szCs w:val="24"/>
        </w:rPr>
        <w:t>.</w:t>
      </w:r>
    </w:p>
    <w:p w:rsidR="00AF2D7C" w:rsidRPr="00B13F6E" w:rsidRDefault="00AF2D7C" w:rsidP="00AF2D7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5A027E" w:rsidRPr="00B13F6E" w:rsidRDefault="005A027E" w:rsidP="00AF2D7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="00AF2D7C" w:rsidRPr="00B13F6E">
        <w:rPr>
          <w:rFonts w:ascii="Times New Roman" w:hAnsi="Times New Roman" w:cs="Times New Roman"/>
          <w:sz w:val="24"/>
          <w:szCs w:val="24"/>
        </w:rPr>
        <w:t>:</w:t>
      </w:r>
      <w:r w:rsidR="00AF2D7C" w:rsidRPr="00B13F6E">
        <w:rPr>
          <w:rFonts w:ascii="Times New Roman" w:hAnsi="Times New Roman" w:cs="Times New Roman"/>
          <w:sz w:val="24"/>
          <w:szCs w:val="24"/>
        </w:rPr>
        <w:tab/>
      </w:r>
      <w:r w:rsidRPr="00B13F6E">
        <w:rPr>
          <w:rFonts w:ascii="Times New Roman" w:hAnsi="Times New Roman" w:cs="Times New Roman"/>
          <w:sz w:val="24"/>
          <w:szCs w:val="24"/>
        </w:rPr>
        <w:t xml:space="preserve">(5) Галина </w:t>
      </w:r>
      <w:proofErr w:type="spellStart"/>
      <w:r w:rsidRPr="00B13F6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13F6E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B13F6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B13F6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B13F6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B13F6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B13F6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B13F6E">
        <w:rPr>
          <w:rFonts w:ascii="Times New Roman" w:hAnsi="Times New Roman" w:cs="Times New Roman"/>
          <w:sz w:val="24"/>
          <w:szCs w:val="24"/>
        </w:rPr>
        <w:t>.</w:t>
      </w:r>
    </w:p>
    <w:p w:rsidR="00AF2D7C" w:rsidRPr="00B13F6E" w:rsidRDefault="00AF2D7C" w:rsidP="00AF2D7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5A027E" w:rsidRPr="00B13F6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B13F6E">
        <w:rPr>
          <w:rFonts w:ascii="Times New Roman" w:hAnsi="Times New Roman" w:cs="Times New Roman"/>
          <w:sz w:val="24"/>
          <w:szCs w:val="24"/>
        </w:rPr>
        <w:t>: (0)</w:t>
      </w:r>
    </w:p>
    <w:p w:rsidR="00643868" w:rsidRPr="00B13F6E" w:rsidRDefault="00643868" w:rsidP="005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68" w:rsidRPr="00B13F6E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AF2D7C" w:rsidRPr="00B13F6E" w:rsidRDefault="00AF2D7C" w:rsidP="00AF2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Дроздовський</w:t>
      </w:r>
      <w:proofErr w:type="spellEnd"/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Андрій – заступник начальника управління житлово-комунального господарства, благоустрою та екології – начальник відділу експлуатації інженерно-транспортних споруд;</w:t>
      </w:r>
    </w:p>
    <w:p w:rsidR="00643868" w:rsidRPr="00B13F6E" w:rsidRDefault="00AF2D7C" w:rsidP="0064386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>Чорна Юлія</w:t>
      </w:r>
      <w:r w:rsidR="005A027E" w:rsidRPr="00B13F6E">
        <w:rPr>
          <w:rFonts w:ascii="Times New Roman" w:hAnsi="Times New Roman" w:cs="Times New Roman"/>
          <w:sz w:val="24"/>
          <w:szCs w:val="24"/>
        </w:rPr>
        <w:t xml:space="preserve"> </w:t>
      </w:r>
      <w:r w:rsidR="00643868" w:rsidRPr="00B13F6E">
        <w:rPr>
          <w:rFonts w:ascii="Times New Roman" w:hAnsi="Times New Roman" w:cs="Times New Roman"/>
          <w:sz w:val="24"/>
          <w:szCs w:val="24"/>
        </w:rPr>
        <w:t xml:space="preserve">- </w:t>
      </w:r>
      <w:r w:rsidRPr="00B13F6E">
        <w:rPr>
          <w:rFonts w:ascii="Times New Roman" w:hAnsi="Times New Roman"/>
          <w:iCs/>
          <w:sz w:val="24"/>
          <w:szCs w:val="24"/>
        </w:rPr>
        <w:t>начальник</w:t>
      </w:r>
      <w:r w:rsidR="00643868" w:rsidRPr="00B13F6E">
        <w:rPr>
          <w:rFonts w:ascii="Times New Roman" w:hAnsi="Times New Roman"/>
          <w:iCs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5A027E" w:rsidRPr="00B13F6E" w:rsidRDefault="005A027E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B13F6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B13F6E">
        <w:rPr>
          <w:rFonts w:ascii="Times New Roman" w:hAnsi="Times New Roman" w:cs="Times New Roman"/>
          <w:sz w:val="24"/>
          <w:szCs w:val="24"/>
        </w:rPr>
        <w:t xml:space="preserve">голова комісії </w:t>
      </w:r>
      <w:proofErr w:type="spellStart"/>
      <w:r w:rsidRPr="00B13F6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13F6E">
        <w:rPr>
          <w:rFonts w:ascii="Times New Roman" w:hAnsi="Times New Roman" w:cs="Times New Roman"/>
          <w:sz w:val="24"/>
          <w:szCs w:val="24"/>
        </w:rPr>
        <w:t xml:space="preserve"> </w:t>
      </w:r>
      <w:r w:rsidR="005A027E" w:rsidRPr="00B13F6E">
        <w:rPr>
          <w:rFonts w:ascii="Times New Roman" w:hAnsi="Times New Roman" w:cs="Times New Roman"/>
          <w:sz w:val="24"/>
          <w:szCs w:val="24"/>
        </w:rPr>
        <w:t>Галина</w:t>
      </w: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F6E" w:rsidRPr="00B13F6E" w:rsidRDefault="00B13F6E" w:rsidP="00B13F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Депутати міської ради </w:t>
      </w:r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Галина </w:t>
      </w:r>
      <w:proofErr w:type="spellStart"/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>Гевко</w:t>
      </w:r>
      <w:proofErr w:type="spellEnd"/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Олеся </w:t>
      </w:r>
      <w:proofErr w:type="spellStart"/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>Чванкіна</w:t>
      </w:r>
      <w:proofErr w:type="spellEnd"/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Олег Шморгай, Андрій </w:t>
      </w:r>
      <w:proofErr w:type="spellStart"/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>Цибульський</w:t>
      </w:r>
      <w:proofErr w:type="spellEnd"/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Віктор </w:t>
      </w:r>
      <w:proofErr w:type="spellStart"/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>Овчарук</w:t>
      </w:r>
      <w:proofErr w:type="spellEnd"/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представники виконавчих органів </w:t>
      </w:r>
      <w:r w:rsidR="005F22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ради </w:t>
      </w:r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Андрій </w:t>
      </w:r>
      <w:proofErr w:type="spellStart"/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Дроздовський</w:t>
      </w:r>
      <w:proofErr w:type="spellEnd"/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Юлія Чорна  </w:t>
      </w:r>
      <w:r w:rsidR="006469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брали</w:t>
      </w:r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участь в засіданні постійної комісії за допомогою електронних </w:t>
      </w:r>
      <w:proofErr w:type="spellStart"/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>месенджерів</w:t>
      </w:r>
      <w:proofErr w:type="spellEnd"/>
      <w:r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>, які не заборонені до використання в Україні.</w:t>
      </w:r>
    </w:p>
    <w:p w:rsidR="00B13F6E" w:rsidRPr="00B13F6E" w:rsidRDefault="00B13F6E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D7C" w:rsidRPr="00B13F6E" w:rsidRDefault="00643868" w:rsidP="00AF2D7C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 xml:space="preserve">ВИСТУПИЛА: </w:t>
      </w:r>
      <w:proofErr w:type="spellStart"/>
      <w:r w:rsidRPr="00B13F6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13F6E">
        <w:rPr>
          <w:rFonts w:ascii="Times New Roman" w:hAnsi="Times New Roman" w:cs="Times New Roman"/>
          <w:sz w:val="24"/>
          <w:szCs w:val="24"/>
        </w:rPr>
        <w:t xml:space="preserve"> </w:t>
      </w:r>
      <w:r w:rsidR="005A027E" w:rsidRPr="00B13F6E">
        <w:rPr>
          <w:rFonts w:ascii="Times New Roman" w:hAnsi="Times New Roman" w:cs="Times New Roman"/>
          <w:sz w:val="24"/>
          <w:szCs w:val="24"/>
        </w:rPr>
        <w:t>Галина,</w:t>
      </w:r>
      <w:r w:rsidRPr="00B13F6E">
        <w:rPr>
          <w:rFonts w:ascii="Times New Roman" w:hAnsi="Times New Roman" w:cs="Times New Roman"/>
          <w:sz w:val="24"/>
          <w:szCs w:val="24"/>
        </w:rPr>
        <w:t xml:space="preserve"> яка запропонувала сформувати порядок денний </w:t>
      </w:r>
      <w:r w:rsidR="00AF2D7C" w:rsidRPr="00B13F6E">
        <w:rPr>
          <w:rFonts w:ascii="Times New Roman" w:hAnsi="Times New Roman" w:cs="Times New Roman"/>
          <w:sz w:val="24"/>
          <w:szCs w:val="24"/>
        </w:rPr>
        <w:t>комісії питанням «Про внесення змін в рішення виконавчого комітету місь</w:t>
      </w:r>
      <w:r w:rsidR="001075EE" w:rsidRPr="00B13F6E">
        <w:rPr>
          <w:rFonts w:ascii="Times New Roman" w:hAnsi="Times New Roman" w:cs="Times New Roman"/>
          <w:sz w:val="24"/>
          <w:szCs w:val="24"/>
        </w:rPr>
        <w:t>кої ради від 10.03.2021 №</w:t>
      </w:r>
      <w:r w:rsidR="00AF2D7C" w:rsidRPr="00B13F6E">
        <w:rPr>
          <w:rFonts w:ascii="Times New Roman" w:hAnsi="Times New Roman" w:cs="Times New Roman"/>
          <w:sz w:val="24"/>
          <w:szCs w:val="24"/>
        </w:rPr>
        <w:t>184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2021 - 2022 роки».</w:t>
      </w:r>
    </w:p>
    <w:p w:rsidR="00485BCD" w:rsidRPr="00B13F6E" w:rsidRDefault="00485BCD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B13F6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AF2D7C" w:rsidRPr="00B13F6E">
        <w:rPr>
          <w:rFonts w:ascii="Times New Roman" w:hAnsi="Times New Roman" w:cs="Times New Roman"/>
          <w:sz w:val="24"/>
          <w:szCs w:val="24"/>
        </w:rPr>
        <w:t>5,</w:t>
      </w:r>
      <w:r w:rsidRPr="00B13F6E">
        <w:rPr>
          <w:rFonts w:ascii="Times New Roman" w:hAnsi="Times New Roman" w:cs="Times New Roman"/>
          <w:sz w:val="24"/>
          <w:szCs w:val="24"/>
        </w:rPr>
        <w:t xml:space="preserve"> проти-0, утримались-0. Рішення прийнято. </w:t>
      </w:r>
    </w:p>
    <w:p w:rsidR="00AF2D7C" w:rsidRPr="00B13F6E" w:rsidRDefault="00AF2D7C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B13F6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>ВИРІШИЛИ:</w:t>
      </w:r>
      <w:r w:rsidR="00AF2D7C" w:rsidRPr="00B13F6E">
        <w:rPr>
          <w:rFonts w:ascii="Times New Roman" w:hAnsi="Times New Roman" w:cs="Times New Roman"/>
          <w:sz w:val="24"/>
          <w:szCs w:val="24"/>
        </w:rPr>
        <w:tab/>
      </w:r>
      <w:r w:rsidRPr="00B13F6E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:rsidR="00643868" w:rsidRPr="00B13F6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B13F6E" w:rsidRDefault="00643868" w:rsidP="0064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643868" w:rsidRPr="00B13F6E" w:rsidRDefault="00643868" w:rsidP="0064386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8830"/>
      </w:tblGrid>
      <w:tr w:rsidR="00643868" w:rsidRPr="00B13F6E" w:rsidTr="00CF053D">
        <w:tc>
          <w:tcPr>
            <w:tcW w:w="415" w:type="pct"/>
          </w:tcPr>
          <w:p w:rsidR="00643868" w:rsidRPr="00B13F6E" w:rsidRDefault="00643868" w:rsidP="00F15F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643868" w:rsidRPr="00B13F6E" w:rsidRDefault="00AF2D7C" w:rsidP="00F15FD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 міської ради від 10.03.2021 № 184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2021 - 2022 роки»</w:t>
            </w:r>
          </w:p>
        </w:tc>
      </w:tr>
    </w:tbl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5A7" w:rsidRPr="00B13F6E" w:rsidRDefault="00EB65A7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3868" w:rsidRPr="00B13F6E" w:rsidRDefault="00CF053D" w:rsidP="004A376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13F6E">
        <w:rPr>
          <w:rFonts w:ascii="Times New Roman" w:hAnsi="Times New Roman"/>
          <w:b/>
          <w:sz w:val="24"/>
          <w:szCs w:val="24"/>
        </w:rPr>
        <w:t xml:space="preserve"> Перше питання порядку денного</w:t>
      </w:r>
    </w:p>
    <w:p w:rsidR="00643868" w:rsidRPr="00B13F6E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lastRenderedPageBreak/>
        <w:t xml:space="preserve">СЛУХАЛИ: </w:t>
      </w:r>
      <w:r w:rsidR="00CF053D" w:rsidRPr="00B13F6E">
        <w:rPr>
          <w:rFonts w:ascii="Times New Roman" w:hAnsi="Times New Roman" w:cs="Times New Roman"/>
          <w:sz w:val="24"/>
          <w:szCs w:val="24"/>
        </w:rPr>
        <w:tab/>
      </w:r>
      <w:r w:rsidR="00AF2D7C" w:rsidRPr="00B13F6E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міської ради від 10.03.2021 № 184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2021 - 2022 роки»</w:t>
      </w:r>
    </w:p>
    <w:p w:rsidR="00643868" w:rsidRPr="00B13F6E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>ДОПОВІДА</w:t>
      </w:r>
      <w:r w:rsidR="00826E11" w:rsidRPr="00B13F6E">
        <w:rPr>
          <w:rFonts w:ascii="Times New Roman" w:hAnsi="Times New Roman" w:cs="Times New Roman"/>
          <w:sz w:val="24"/>
          <w:szCs w:val="24"/>
        </w:rPr>
        <w:t>В</w:t>
      </w:r>
      <w:r w:rsidRPr="00B13F6E">
        <w:rPr>
          <w:rFonts w:ascii="Times New Roman" w:hAnsi="Times New Roman" w:cs="Times New Roman"/>
          <w:sz w:val="24"/>
          <w:szCs w:val="24"/>
        </w:rPr>
        <w:t xml:space="preserve">: </w:t>
      </w:r>
      <w:r w:rsidR="004A376B" w:rsidRPr="00B13F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2D7C" w:rsidRPr="00B13F6E">
        <w:rPr>
          <w:rFonts w:ascii="Times New Roman" w:hAnsi="Times New Roman" w:cs="Times New Roman"/>
          <w:sz w:val="24"/>
          <w:szCs w:val="24"/>
        </w:rPr>
        <w:t>Дроздовський</w:t>
      </w:r>
      <w:proofErr w:type="spellEnd"/>
      <w:r w:rsidR="00AF2D7C" w:rsidRPr="00B13F6E">
        <w:rPr>
          <w:rFonts w:ascii="Times New Roman" w:hAnsi="Times New Roman" w:cs="Times New Roman"/>
          <w:sz w:val="24"/>
          <w:szCs w:val="24"/>
        </w:rPr>
        <w:t xml:space="preserve"> Андрій</w:t>
      </w:r>
    </w:p>
    <w:p w:rsidR="00643868" w:rsidRPr="00B13F6E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 w:rsidRPr="00B13F6E">
        <w:rPr>
          <w:rFonts w:ascii="Times New Roman" w:hAnsi="Times New Roman" w:cs="Times New Roman"/>
          <w:sz w:val="24"/>
          <w:szCs w:val="24"/>
        </w:rPr>
        <w:t xml:space="preserve"> </w:t>
      </w:r>
      <w:r w:rsidR="00CF053D" w:rsidRPr="00B13F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3F6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13F6E">
        <w:rPr>
          <w:rFonts w:ascii="Times New Roman" w:hAnsi="Times New Roman" w:cs="Times New Roman"/>
          <w:sz w:val="24"/>
          <w:szCs w:val="24"/>
        </w:rPr>
        <w:t xml:space="preserve"> </w:t>
      </w:r>
      <w:r w:rsidR="003F4CBC" w:rsidRPr="00B13F6E">
        <w:rPr>
          <w:rFonts w:ascii="Times New Roman" w:hAnsi="Times New Roman" w:cs="Times New Roman"/>
          <w:sz w:val="24"/>
          <w:szCs w:val="24"/>
        </w:rPr>
        <w:t xml:space="preserve">Галина, Шморгай Олег, </w:t>
      </w:r>
      <w:proofErr w:type="spellStart"/>
      <w:r w:rsidR="003F4CBC" w:rsidRPr="00B13F6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3F4CBC" w:rsidRPr="00B13F6E">
        <w:rPr>
          <w:rFonts w:ascii="Times New Roman" w:hAnsi="Times New Roman" w:cs="Times New Roman"/>
          <w:sz w:val="24"/>
          <w:szCs w:val="24"/>
        </w:rPr>
        <w:t xml:space="preserve"> Віктор, </w:t>
      </w:r>
      <w:proofErr w:type="spellStart"/>
      <w:r w:rsidR="003F4CBC" w:rsidRPr="00B13F6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="003F4CBC" w:rsidRPr="00B13F6E">
        <w:rPr>
          <w:rFonts w:ascii="Times New Roman" w:hAnsi="Times New Roman" w:cs="Times New Roman"/>
          <w:sz w:val="24"/>
          <w:szCs w:val="24"/>
        </w:rPr>
        <w:t xml:space="preserve"> Олеся, </w:t>
      </w:r>
      <w:proofErr w:type="spellStart"/>
      <w:r w:rsidR="003F4CBC" w:rsidRPr="00B13F6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="003F4CBC" w:rsidRPr="00B13F6E">
        <w:rPr>
          <w:rFonts w:ascii="Times New Roman" w:hAnsi="Times New Roman" w:cs="Times New Roman"/>
          <w:sz w:val="24"/>
          <w:szCs w:val="24"/>
        </w:rPr>
        <w:t xml:space="preserve"> Андрій</w:t>
      </w:r>
    </w:p>
    <w:p w:rsidR="0042443D" w:rsidRPr="00B13F6E" w:rsidRDefault="0042443D" w:rsidP="004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>Результати голосування: За – 5, проти-0, утримались-0. Рішення прийнято.</w:t>
      </w:r>
    </w:p>
    <w:p w:rsidR="00643868" w:rsidRPr="00B13F6E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CF053D" w:rsidRPr="00B13F6E">
        <w:rPr>
          <w:rFonts w:ascii="Times New Roman" w:hAnsi="Times New Roman" w:cs="Times New Roman"/>
          <w:sz w:val="24"/>
          <w:szCs w:val="24"/>
        </w:rPr>
        <w:tab/>
      </w:r>
      <w:r w:rsidRPr="00B13F6E">
        <w:rPr>
          <w:rFonts w:ascii="Times New Roman" w:hAnsi="Times New Roman" w:cs="Times New Roman"/>
          <w:sz w:val="24"/>
          <w:szCs w:val="24"/>
        </w:rPr>
        <w:t>Погодити проект рішення виконавчого комітету міської ради «</w:t>
      </w:r>
      <w:r w:rsidR="00F4178A" w:rsidRPr="00B13F6E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міської ради від 10.03.2021 № 184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2021 - 2022 роки»</w:t>
      </w:r>
      <w:r w:rsidRPr="00B13F6E">
        <w:rPr>
          <w:rFonts w:ascii="Times New Roman" w:hAnsi="Times New Roman" w:cs="Times New Roman"/>
          <w:sz w:val="24"/>
          <w:szCs w:val="24"/>
        </w:rPr>
        <w:t xml:space="preserve"> з додатком</w:t>
      </w:r>
      <w:r w:rsidR="003F4CBC" w:rsidRPr="00B13F6E">
        <w:rPr>
          <w:rFonts w:ascii="Times New Roman" w:hAnsi="Times New Roman" w:cs="Times New Roman"/>
          <w:sz w:val="24"/>
          <w:szCs w:val="24"/>
        </w:rPr>
        <w:t>, викладеним в наступній редакції (додається).</w:t>
      </w:r>
    </w:p>
    <w:p w:rsidR="00705404" w:rsidRPr="00B13F6E" w:rsidRDefault="00705404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4178A" w:rsidRPr="00B13F6E" w:rsidRDefault="00F4178A" w:rsidP="00F4178A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3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ТИТУЛЬНИЙ СПИСОК </w:t>
      </w:r>
    </w:p>
    <w:p w:rsidR="00F4178A" w:rsidRPr="00B13F6E" w:rsidRDefault="00F4178A" w:rsidP="00F4178A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3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КАПІТАЛЬНОГО РЕМОНТУ ТА РЕКОНСТРУКЦІЇ ОБ'ЄКТІВ ШЛЯХОВО-МОСТОВОГО ГОСПОДАРСТВА ТЕРНОПІЛЬСЬКОЇ МІСЬКОЇ ТЕРИТОРІАЛЬНОЇ ГРОМАДИ  НА 2021- 2022 РОКИ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491"/>
        <w:gridCol w:w="1985"/>
      </w:tblGrid>
      <w:tr w:rsidR="00F4178A" w:rsidRPr="00B13F6E" w:rsidTr="00F4178A">
        <w:trPr>
          <w:trHeight w:val="1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Назва об’єкта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Вартість робіт,</w:t>
            </w:r>
          </w:p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тис. грн.</w:t>
            </w:r>
          </w:p>
        </w:tc>
      </w:tr>
      <w:tr w:rsidR="00F4178A" w:rsidRPr="00B13F6E" w:rsidTr="00F4178A">
        <w:trPr>
          <w:trHeight w:val="1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ремонт- схема організації дорожнього руху транспортної розв’язки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просп.Злуки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вул.Генерала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М.Тарнавського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вул.Є.Коновальця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F4178A" w:rsidRPr="00B13F6E" w:rsidTr="00F4178A">
        <w:trPr>
          <w:trHeight w:val="1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ремонт- схема організації дорожнього руху на перехресті проспект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С.Бандери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вул.Є.Коновальця-вул.Слівенська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1 800,00</w:t>
            </w:r>
          </w:p>
        </w:tc>
      </w:tr>
      <w:tr w:rsidR="00F4178A" w:rsidRPr="00B13F6E" w:rsidTr="00F4178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ремонт- влаштування транспортної розв’язки в одному рівні кільцевого типу на перехресті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вул.Купчинського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- дороги на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с.Байківці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1 500,00</w:t>
            </w:r>
          </w:p>
        </w:tc>
      </w:tr>
      <w:tr w:rsidR="00F4178A" w:rsidRPr="00B13F6E" w:rsidTr="00F4178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ремонт- влаштування тимчасової стоянки для легкових автомобілів на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вул.М.Шептицького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(ділянка від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вул.Білогірської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вул.С.Будного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в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1 800,00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ремонт- влаштування транспортної розв’язки в одному рівні кільцевого типу на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вул.М.Шептицького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вул.Оболоня-вул.Білогірська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вул.Загребельної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3 700,00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ремонт- влаштування місць паркування легкового транспорту на вул.15 Квітня (в районі онкологічного диспансеру) в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ремонт- влаштування правосторонньої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перехідно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-швидкісної смуги на перехресті вул.15 Квітня-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вул.Р.Купчинського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3 003,00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вул.Медова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вул.Квітова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4 600,00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вул.Галицької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від АТП 16127 до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вул.Енергетичної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7 497,00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вул.Воїнів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дивізії «Галичина» (ділянка від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вул.Галицької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вул.Городня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в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 вулиці Гайова в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м.Тернопіль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співфінансування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2 400,00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B13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Капітальний ремонт-влаштування доріжки та сходового маршу між </w:t>
            </w:r>
            <w:proofErr w:type="spellStart"/>
            <w:r w:rsidRPr="00B13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вул.Новий</w:t>
            </w:r>
            <w:proofErr w:type="spellEnd"/>
            <w:r w:rsidRPr="00B13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Світ та </w:t>
            </w:r>
            <w:proofErr w:type="spellStart"/>
            <w:r w:rsidRPr="00B13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вул.Білецькою</w:t>
            </w:r>
            <w:proofErr w:type="spellEnd"/>
            <w:r w:rsidRPr="00B13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3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13F6E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Капітальний ремонт вулиці Київської (ділянка від </w:t>
            </w:r>
            <w:proofErr w:type="spellStart"/>
            <w:r w:rsidRPr="00B13F6E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вул.Генерала</w:t>
            </w:r>
            <w:proofErr w:type="spellEnd"/>
            <w:r w:rsidRPr="00B13F6E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13F6E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М.Тарнавського</w:t>
            </w:r>
            <w:proofErr w:type="spellEnd"/>
            <w:r w:rsidRPr="00B13F6E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до </w:t>
            </w:r>
            <w:proofErr w:type="spellStart"/>
            <w:r w:rsidRPr="00B13F6E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вул.Героїв</w:t>
            </w:r>
            <w:proofErr w:type="spellEnd"/>
            <w:r w:rsidRPr="00B13F6E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Чорнобиля) в </w:t>
            </w:r>
            <w:proofErr w:type="spellStart"/>
            <w:r w:rsidRPr="00B13F6E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Згідно укладеного договору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УЖКГБтаЕ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із ПВНЗ  «Інститут економіки і підприємництва», </w:t>
            </w:r>
          </w:p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ФОП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Матла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А.М., СЖБК «Калина Т», СК «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Тернопільтехгаз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ЛХЗ», СК «ЖБК «Тернопіль сіті»,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Куземчак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О.М.</w:t>
            </w:r>
          </w:p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без залучення бюджетних коштів. Генпідрядник ПП – «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Матла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»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A" w:rsidRPr="00B13F6E" w:rsidRDefault="00F4178A" w:rsidP="0099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ремонт- організація дорожнього руху на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вул.Білецькій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від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вул.С.Наливайка</w:t>
            </w:r>
            <w:proofErr w:type="spellEnd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 xml:space="preserve"> до житлового будинку за адресою вул.Білецька,36а) в </w:t>
            </w:r>
            <w:proofErr w:type="spellStart"/>
            <w:r w:rsidRPr="00B13F6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Згідно укладеного 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УЖКГБтаЕ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із</w:t>
            </w:r>
          </w:p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3F6E">
              <w:rPr>
                <w:rFonts w:ascii="Times New Roman" w:hAnsi="Times New Roman" w:cs="Times New Roman"/>
              </w:rPr>
              <w:t>ПрАТ «Опілля»</w:t>
            </w:r>
          </w:p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договору без залучення бюджетних коштів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ремонт- влаштування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екопарковки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навпроти житлового будинку за адресою вул.М.Рудницького,14 в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Згідно укладеного 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УЖКГБтаЕ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із </w:t>
            </w:r>
          </w:p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ТОВ «ЛК «Захід» договору без залучення бюджетних коштів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ремонт- влаштування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паркувальних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місць для легкових автомобілів в межах вулиць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Ю.Опільського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С.Крушельницької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Згідно укладеного 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УЖКГБтаЕ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із </w:t>
            </w:r>
          </w:p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ТзОВ «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Інекском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lang w:eastAsia="en-US"/>
              </w:rPr>
              <w:t>» договору без залучення бюджетних коштів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F4178A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Виготовлення </w:t>
            </w:r>
            <w:proofErr w:type="spellStart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проєктно</w:t>
            </w:r>
            <w:proofErr w:type="spellEnd"/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кошторисної документації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450,00</w:t>
            </w:r>
          </w:p>
        </w:tc>
      </w:tr>
      <w:tr w:rsidR="00F4178A" w:rsidRPr="00B13F6E" w:rsidTr="00F4178A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A" w:rsidRPr="00B13F6E" w:rsidRDefault="00F4178A" w:rsidP="0099194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Всього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8A" w:rsidRPr="00B13F6E" w:rsidRDefault="00F4178A" w:rsidP="0099194B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3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28 000,00</w:t>
            </w:r>
          </w:p>
        </w:tc>
      </w:tr>
    </w:tbl>
    <w:p w:rsidR="008D30F8" w:rsidRPr="00B13F6E" w:rsidRDefault="008D30F8" w:rsidP="008D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FE" w:rsidRPr="00B13F6E" w:rsidRDefault="006F60FE" w:rsidP="008D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FE" w:rsidRPr="00B13F6E" w:rsidRDefault="006F60FE" w:rsidP="008D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08" w:rsidRPr="00B13F6E" w:rsidRDefault="004E740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3D51EB" w:rsidRPr="00B13F6E" w:rsidRDefault="003D51EB" w:rsidP="00F4178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  <w:t xml:space="preserve">Галина </w:t>
      </w:r>
      <w:proofErr w:type="spellStart"/>
      <w:r w:rsidRPr="00B13F6E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</w:p>
    <w:p w:rsidR="003D51EB" w:rsidRPr="00B13F6E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0F8" w:rsidRPr="00B13F6E" w:rsidRDefault="003D51EB" w:rsidP="00F41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  <w:t xml:space="preserve">Андрій </w:t>
      </w:r>
      <w:proofErr w:type="spellStart"/>
      <w:r w:rsidRPr="00B13F6E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sectPr w:rsidR="008D30F8" w:rsidRPr="00B13F6E" w:rsidSect="00EC75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68"/>
    <w:rsid w:val="00092AA2"/>
    <w:rsid w:val="001075EE"/>
    <w:rsid w:val="001123C3"/>
    <w:rsid w:val="00190D34"/>
    <w:rsid w:val="001C5CFE"/>
    <w:rsid w:val="001D4C9D"/>
    <w:rsid w:val="00237367"/>
    <w:rsid w:val="00271471"/>
    <w:rsid w:val="002D3C2D"/>
    <w:rsid w:val="002E286E"/>
    <w:rsid w:val="003D51EB"/>
    <w:rsid w:val="003F4CBC"/>
    <w:rsid w:val="004001AD"/>
    <w:rsid w:val="004076FA"/>
    <w:rsid w:val="0042443D"/>
    <w:rsid w:val="00485BCD"/>
    <w:rsid w:val="004A376B"/>
    <w:rsid w:val="004E7408"/>
    <w:rsid w:val="0058448C"/>
    <w:rsid w:val="005A027E"/>
    <w:rsid w:val="005D40BF"/>
    <w:rsid w:val="005D7606"/>
    <w:rsid w:val="005F22C1"/>
    <w:rsid w:val="00612445"/>
    <w:rsid w:val="00643868"/>
    <w:rsid w:val="0064697A"/>
    <w:rsid w:val="006E050D"/>
    <w:rsid w:val="006F60FE"/>
    <w:rsid w:val="00705404"/>
    <w:rsid w:val="008032C7"/>
    <w:rsid w:val="00826E11"/>
    <w:rsid w:val="008D30F8"/>
    <w:rsid w:val="00925FBA"/>
    <w:rsid w:val="0093463D"/>
    <w:rsid w:val="009A0510"/>
    <w:rsid w:val="00AF2D7C"/>
    <w:rsid w:val="00B13854"/>
    <w:rsid w:val="00B13F6E"/>
    <w:rsid w:val="00CF053D"/>
    <w:rsid w:val="00DE5734"/>
    <w:rsid w:val="00E2373D"/>
    <w:rsid w:val="00EA4A59"/>
    <w:rsid w:val="00EB65A7"/>
    <w:rsid w:val="00EC75A5"/>
    <w:rsid w:val="00ED1B71"/>
    <w:rsid w:val="00F15FD0"/>
    <w:rsid w:val="00F265CC"/>
    <w:rsid w:val="00F4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29A5"/>
  <w15:docId w15:val="{FA2FFAB3-48BF-416A-8455-54EE9EF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d30-Vyhrushch</dc:creator>
  <cp:keywords/>
  <dc:description/>
  <cp:lastModifiedBy>d03-Chorna</cp:lastModifiedBy>
  <cp:revision>15</cp:revision>
  <cp:lastPrinted>2021-04-27T11:22:00Z</cp:lastPrinted>
  <dcterms:created xsi:type="dcterms:W3CDTF">2021-04-27T10:46:00Z</dcterms:created>
  <dcterms:modified xsi:type="dcterms:W3CDTF">2021-04-27T11:25:00Z</dcterms:modified>
</cp:coreProperties>
</file>