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04" w:rsidRPr="00955F6D" w:rsidRDefault="00955F6D">
      <w:pPr>
        <w:rPr>
          <w:rFonts w:ascii="Times New Roman" w:hAnsi="Times New Roman" w:cs="Times New Roman"/>
          <w:sz w:val="24"/>
          <w:szCs w:val="24"/>
        </w:rPr>
      </w:pPr>
      <w:r w:rsidRPr="00955F6D">
        <w:rPr>
          <w:rFonts w:ascii="Times New Roman" w:hAnsi="Times New Roman" w:cs="Times New Roman"/>
          <w:sz w:val="24"/>
          <w:szCs w:val="24"/>
        </w:rPr>
        <w:t>Перелік питань на постійну комісію з питань регулювання земельних відносин та екології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5F9B" w:rsidRDefault="00B65F9B"/>
    <w:p w:rsidR="00B65F9B" w:rsidRDefault="00B65F9B"/>
    <w:tbl>
      <w:tblPr>
        <w:tblStyle w:val="a3"/>
        <w:tblW w:w="10031" w:type="dxa"/>
        <w:tblLook w:val="04A0"/>
      </w:tblPr>
      <w:tblGrid>
        <w:gridCol w:w="817"/>
        <w:gridCol w:w="9214"/>
      </w:tblGrid>
      <w:tr w:rsidR="00B65F9B" w:rsidRPr="0088734F" w:rsidTr="00B65F9B">
        <w:tc>
          <w:tcPr>
            <w:tcW w:w="817" w:type="dxa"/>
            <w:hideMark/>
          </w:tcPr>
          <w:p w:rsidR="00B65F9B" w:rsidRPr="0088734F" w:rsidRDefault="00B65F9B" w:rsidP="00B6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9214" w:type="dxa"/>
            <w:hideMark/>
          </w:tcPr>
          <w:p w:rsidR="00B65F9B" w:rsidRPr="00C14900" w:rsidRDefault="00B65F9B" w:rsidP="00B6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  <w:p w:rsidR="00B65F9B" w:rsidRPr="00C14900" w:rsidRDefault="00B65F9B" w:rsidP="00B6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Внесення змін до Програми земельних відносин Тернопільської міської територіальної громади на 2018-2022 роки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по зміні її цільового призначення за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вул.Микулинецька-бічна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гр.Лапіняк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ження проекту землеустрою щодо в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гр.Орденас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8471E9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вул.Фестивальна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гр.Шимку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по зміні її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ільового призначення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вул.Гетьмана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І.Виговського,30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гр.Пастух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рдження технічних документацій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із 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леустрою щодо встановлення меж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земельних 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лянок в натурі (на місцевості)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 28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Долганов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С. С. та інші)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ідведення земельної ділянки для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обслуговування бага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токвартирного житлового будинку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адресою вулиця С.Крушельницької,16 ОСББ «Крушельницької,16»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дозволу на розроблення проекту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відведення земельної ділянки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адресою вул. Словацького,6 гр. Петровській І.В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адресою вул.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гр. Савчуку О.О</w:t>
            </w:r>
          </w:p>
        </w:tc>
      </w:tr>
      <w:tr w:rsidR="00B65F9B" w:rsidRPr="0088734F" w:rsidTr="00B65F9B">
        <w:trPr>
          <w:trHeight w:val="518"/>
        </w:trPr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гр.Тернопільський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Ю.В. та інші)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8471E9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озволу на розроблення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натурі (на місцевості)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,10г ТОВ «Компанія Діамант Груп»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турі (на місцевості) за адресою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 Свистуну В.В..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C14900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земельних ділянок в натур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(на місцевості)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 Босій М.Я.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C14900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лянки в натурі (на місцевості) за адресою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вул.Зелена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,18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  гр. Свистуну В.В.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C14900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Громіш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,17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Бабиченко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C14900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передачу безоплатно у власність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,7в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гр.Білінському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зволу на розроблення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встановлення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урі (на місцевості)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адресою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вул. 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ьна, 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ської області, яке належить 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Слупському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Я.Й. 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8471E9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зволу на розроблення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встановлення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меж земельної ділянки в натурі (на місцевості)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br/>
              <w:t>за адресою вул. Збараз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ька,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ської області, яке належить 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Мущанській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Я.І.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C14900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Галасю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І.С.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C14900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 встановлення меж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ілянки в натурі (на місцевості)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за  адресою  вул.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Вуглярецька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 20 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 (в межах 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області, яке належить до Тернопільської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територіальної громади,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гр.Немчуку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Я.М.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C14900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 встановлення меж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ділянк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Тернопільської області,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льської міської територіальної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громади,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гр.Немчуку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C14900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Тернопільського району Тернопільської області, яке належить до Тернопільської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Жулинській М.В.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C14900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турі (на місцевості) за адресою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Громіш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,15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 Жулинській М.В.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C14900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дозволу на 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роблення технічної документації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із землеустрою щодо встановлення меж земельних ділянок в натурі (на місцев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ості) за адресою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межах населеного пункту) Тернопільського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району Тернопільської області,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гр.Гаврищаку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C14900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зволу на розроблення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встановлення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меж земельної ділян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в натурі (на місцевості) за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адресою 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Громіш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бласті, яке належить 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 Гайовому Л.В.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внесе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ння змін в рішення міської ради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від 06.12.2019р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№7/41/129 «Про надання дозволу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на розро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блення проекту землеустрою щодо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відведення земельної ділянки за 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есою вул. Далека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 Косовському Володимиру Вікторовичу»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15 Квітня, 6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br/>
              <w:t>АТ «Тернопільський радіо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 «Оріон», ТОВ «Гал-Оріон»,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ТЗОВ «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ест», ПП «Юта», 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ТЗОВ «Торговий дім Львівського 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ктролампового заводу «Іскра»,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громаді християн євангель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ської віри «Свідоцтво Христа»,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ФО-П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Попівняку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А.В., ФО-П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Я.Г., гр. Карпику О.Я.,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Смовжу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8471E9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управлінню обліку та контролю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використанням комунального майна Тернопільської міської ради за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,16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Тернопільського (Зборівського) району Тернопільської області 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ення проектів землеустрою щодо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відведенн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земельних ділянок за адресою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вул. Новий Світ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Петрусевич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С. А. та інші)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турі (на місцевості)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вул.Медобірна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гр.Близнюк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B65F9B" w:rsidRPr="0088734F" w:rsidTr="00B65F9B">
        <w:trPr>
          <w:trHeight w:val="659"/>
        </w:trPr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835356" w:rsidRDefault="00B65F9B" w:rsidP="00B65F9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Про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вердження проектів землеустрою </w:t>
            </w:r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земельних ділянок за адресою  вул.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(гр. Салій О.М. та інші)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835356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Никифора Гірняка (гр.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Корлиханов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С.В. та інші)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вердження проектів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земельних ділянок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вул. Текстильна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Волянюк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О.М. та інші)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дження проекту землеустрою щодо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вул.Підгірна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,32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гр.Палюх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Гайо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(гр.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Ю.І. та інші)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ідведення та надання дозволу на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ення експертної грошової оцінки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ьної ділянки для обслуговування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виробничих споруд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,22ч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Нічлава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Інвест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-1»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,115/201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гр.Бойку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,115/180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гр.Прокопіву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Ю.І.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,115/187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гр.Гишці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С.І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рдження технічної документації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із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устрою щодо встановлення меж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земельної 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лянки в натурі (на місцевості) за адресою вул.15 Квітня, 2в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ТОВ «АТ ТРЕЙД ПЛЮС»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,115/188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гр.Зайкіній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8471E9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ження технічної документації із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встановлення меж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ділянки 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турі (на місцевості)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вул.Гайова-бічна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,11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гр.Фріхат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8471E9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відведення земельної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вул.С.Крушельницької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,47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гр.Довганю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,115/173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гр.Баку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,115/200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гр.Костюченку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С.І.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вул.Яблунева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гр.Костику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8471E9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,115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гр.Скуратко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</w:tr>
      <w:tr w:rsidR="00B65F9B" w:rsidRPr="0088734F" w:rsidTr="00B65F9B">
        <w:trPr>
          <w:trHeight w:val="567"/>
        </w:trPr>
        <w:tc>
          <w:tcPr>
            <w:tcW w:w="817" w:type="dxa"/>
          </w:tcPr>
          <w:p w:rsidR="00B65F9B" w:rsidRPr="008471E9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вердження проектів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земельних ділянок за адресою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вул. Никифора Гірняка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А. І. та інші)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,115/178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гр.Поліщук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65F9B" w:rsidRPr="0088734F" w:rsidTr="00B65F9B">
        <w:trPr>
          <w:trHeight w:val="630"/>
        </w:trPr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В.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,3а 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Сухенко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адресою вул. М. Паращука,2 гр. Ревуцькому Б. Й.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О. Довженка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Пристайко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А. Б. та інші)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Бродів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(гр. Петрик І. Я. та інші)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5F9B" w:rsidRPr="0088734F" w:rsidTr="00B65F9B">
        <w:trPr>
          <w:trHeight w:val="314"/>
        </w:trPr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адресою провулок Галицький,20 гр. Пелехатій І. 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3135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С. Стадникової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Богайчук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 Б. та інші)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8471E9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вердження проектів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земельних ділянок за адресою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вул. С.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 1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Якимець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 М. та інші)</w:t>
            </w:r>
          </w:p>
        </w:tc>
      </w:tr>
      <w:tr w:rsidR="00B65F9B" w:rsidRPr="0088734F" w:rsidTr="00B65F9B">
        <w:trPr>
          <w:trHeight w:val="933"/>
        </w:trPr>
        <w:tc>
          <w:tcPr>
            <w:tcW w:w="817" w:type="dxa"/>
          </w:tcPr>
          <w:p w:rsidR="00B65F9B" w:rsidRPr="008471E9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дозволу на розроблення проекту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відведення земельної ділянки за адресою вул. Броварна,24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 Юркевич М. Я., Юркевичу С. В., Юркевичу Ю. С.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8471E9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озволу на розроблення проектів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дення земельних ділянок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Микулинец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Ю. та інші)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,115/101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гр.Бучок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Г.С., Бучок В.І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,63А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гр.Кучерці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65F9B" w:rsidRPr="0088734F" w:rsidTr="00B65F9B">
        <w:trPr>
          <w:trHeight w:val="575"/>
        </w:trPr>
        <w:tc>
          <w:tcPr>
            <w:tcW w:w="817" w:type="dxa"/>
          </w:tcPr>
          <w:p w:rsidR="00B65F9B" w:rsidRPr="008471E9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відмову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наданні дозволу на розроблення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проектів землеустрою щодо відведення земельних ділянок за адресо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пров. Цегельний (гр.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 та інші)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8471E9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затвердження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роектів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земельних ділянок за адресою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вул. С.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 2А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Скоропад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М. В. та інші)</w:t>
            </w:r>
          </w:p>
        </w:tc>
      </w:tr>
      <w:tr w:rsidR="00B65F9B" w:rsidRPr="0088734F" w:rsidTr="00B65F9B">
        <w:trPr>
          <w:trHeight w:val="637"/>
        </w:trPr>
        <w:tc>
          <w:tcPr>
            <w:tcW w:w="817" w:type="dxa"/>
          </w:tcPr>
          <w:p w:rsidR="00B65F9B" w:rsidRPr="008471E9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вердження проектів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земельних ділянок за адресою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 Лесі Українк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4 (гр. Паньків Р. І. та інші)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8471E9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вердження проектів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земельних ділянок за адресою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вул. Піскова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Чебанов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М. С. та інші)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8471E9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 Січових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трільців Релігійній організації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Зборівська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Архиєпархія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Української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Греко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– Католицької Церкви»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C14900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,21/1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гр.Чернолеву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C14900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надання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Л.Курбаса, 8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ФО-П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Рудакевичу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дозволу на розроблення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технічн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документацій із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новлення меж земельних ділянок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 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Дубовецька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 9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Касіян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Г. М. та інші)</w:t>
            </w:r>
          </w:p>
        </w:tc>
      </w:tr>
      <w:tr w:rsidR="00B65F9B" w:rsidRPr="0088734F" w:rsidTr="00B65F9B">
        <w:trPr>
          <w:trHeight w:val="587"/>
        </w:trPr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адресою вул. Новий Світ гр. Павлусику Ю. 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озволу на проведення експертної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грошової оцінки земельної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ділянки площею 0,0120га, надану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для обслуговування 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ового павільйону з влаштуванням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торгово-побут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ових приміщень з окремим входом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Львівська,2а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Гамівці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вердження проектів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земельних ділянок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О. Довженка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Барнов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М. та інші)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ьної ділянки для обслуговування будівлі бібліотеки №2 для дітей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вул.І.Франка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,21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«Терн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опільська міська централізована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бібліотечна система»</w:t>
            </w:r>
          </w:p>
        </w:tc>
      </w:tr>
      <w:tr w:rsidR="00B65F9B" w:rsidRPr="0088734F" w:rsidTr="00B65F9B">
        <w:trPr>
          <w:trHeight w:val="568"/>
        </w:trPr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розроблення проектів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відведення земельних ділянок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С.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 1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Миндзар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 В. та інші)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,61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гр.Купровській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М.Є.,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Купровському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Я.Я.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8471E9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адресою вул. Відродження,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 Тернопільського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Тернопільської області, яке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належить до Тернопільської міської територіальної громади, релігійній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ізації «Парафії Введення в Храм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Пресвятої Богородиці села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ТЗА УГКЦ»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C14900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дозволу на розроблення проектів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відведення земельних ділянок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гр.Кравчук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М.М. та інші)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C14900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 (на місцевості)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вул.провулок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Шевченка,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 Крілик Н.М.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B3138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Тбіліська гр. Благому І. Г.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8471E9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ження проекту землеустрою щодо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відведенн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земельної ділянки за адресою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 Омеляна Польового гр. Папка І. 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,115/185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гр.Грушку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Я.В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дозволу на розроблення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проекту землеустрою щодо відведення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вул.Д.Лук’яновича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гр.Козару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ження проекту землеустрою щодо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відведенн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земельної ділянки за адресою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, 15 ОСББ «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, 15»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ьної ділянки для обслуговування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токвартирного житлового будинку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адресою вул. Качали,9 ОСББ «Качали,9»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дозволу на складання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встановлення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меж земельної 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лянки в натурі (на місцевості)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адресою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,1, Тернопільському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обласному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ритому акціонерному товариству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по туризму та екскурсіях «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Тернопільтурист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оновлення договору оренди землі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дресою проспект Степана Бандери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ТОВ «ДАРТ»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надання дозволу на проведення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експертної 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шової оцінки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Микулинецька-бічна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Метельській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ьної ділянки для обслуговування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споруди Украї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Новоапостольської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адресою вул. Збар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азька,8а Релігійній організації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«Управлінський центр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Новоапостольської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церкви в Україні» 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надання дозволу на розроблення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щодо встановлення меж земельної ділянки в натурі (на місцевості)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,272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гр.Палагнюку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вердження проектів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земельних ділянок за адресою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 О. Довженка (гр. Осадчий П. В. та інші)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відмову у наданні дозволу на розроб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лення проекту землеустрою щодо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адресою 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Спортивна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Якимчуку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М.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волу на поділ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Броді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яка перебуває в оренді,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ласної організації громадської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організації «Всеукраїнська спілка автомобілістів» 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C14900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зволу на розроблення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встановлення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меж земельних 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лянок в натурі (на місцевості) за адресою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ської області, яке належить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територіальної громади,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Надрі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B3138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зволу на розроблення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встановлення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меж земельної ділянки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натурі (на місцевості) за адресою вул. Відродження, 11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ської області, яке належить 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громади,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Надрі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B3138B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зволу на розроблення технічної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встановлення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меж земельної 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янки в натурі (на місцевості) за адресою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вул. Шевч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енка, 60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ської області, яке належить 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 Гвоздик О.І.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B51FD8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зволу на розроблення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трою щодо встановлення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меж земельної ділянки в натурі (на місцевості)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br/>
              <w:t>за адресою  вул. 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ченка, 8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ської області, яке належить 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міської територіальної громади, 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Крамару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Я.Б.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B51FD8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зволу на розроблення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встановлення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меж земельної ділянки в натурі (на місцевості)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br/>
              <w:t>за адресою  вул. Шевч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енка, 52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ської області, яке належить 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Дзюбановській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М.Є.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B51FD8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ення технічної документації із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 встановлення меж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ділян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 натурі (на місцевості) за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адресою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br/>
              <w:t>вул. 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ена,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ської області, яке належить 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територіальної громади,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 Давидович Г.Я.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C451D5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ення технічної документації із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влення меж земельних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ілянок в натурі (на місцевості)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за  адресою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с.Іванківц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 межах населеного пункту)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Тернопільської області,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льської міської територіальної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громади,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гр.Давидович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C14900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зволу на розроблення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документації із землеустрою щодо встановлення меж земельної ділянки в натурі (на місцевості)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22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ежить 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Мультан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C451D5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дозволу на розроблення проекту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трою щодо відведення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ділянки за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ою вул. Галицька,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(в межах 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Теслюк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32777C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відведення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br/>
              <w:t>ділянки за адресо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вул. Шевченка,67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(в межах 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ської області, яке належить 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Мамусу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32777C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трою щодо відведення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ділянки за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вул.Богуна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(в межах 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ської області, яке належить 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Більському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32777C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дозволу на розроблення проекту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br/>
              <w:t>Тернопільського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Тернопільської області, яке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належить до Тернопі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льської міської територіальної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громади, 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Мамусу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32777C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 встановлення меж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ділянки в 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 (на місцевості) за адресою вул. Незалежності,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населеного пункту) Тернопільського району Тернопільської області, яке належить до Тернопільської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територіальної громади,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Мандзій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32777C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 встановлення меж земельних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ділянок в натурі (на місцевості)  за  адресою 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с.Іванківц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 межах населеного пункту)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Тернопільської області,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льської міської територіальної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громади,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гр.Мізерному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C14900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 встановлення меж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ділянк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натурі (на місцевості) 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вул.Зелена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 (в межах 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області, яке належить до Тернопільської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територіальної громади,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 Мізерному Т.Л.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47035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зволу на розроблення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встановлення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меж земельної 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лянки в натурі (на місцевості)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 с.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ської області, яке належить 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Дзюбановській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М.Є.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747035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,115/195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гр.Волощук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вердження проектів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земельних ділянок за адресою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 Тарнавського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Борівець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І. В. та інші)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рдження технічної документації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із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млеустрою щодо встановлення меж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земельної ділянки в натурі (на місцевості)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114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ТОВ «ВЕСТ ОЙЛ ГРУП» 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дозволу на розроблення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проектів землеустрою щодо відведення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земельних ділянок за адресою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 Генерала М. Тарнавського (гр. Когут Т.Б. та інші)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вул.Південна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,30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гр.Сухінському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місцевості) за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вул.Львівська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,18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гр.Феник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встановлення меж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вул.І.Пулюя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,7а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гр.Широкому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О.І., Широкій А.П.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,115/102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гр.Бабію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С.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 23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Гарват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О.В. та інші)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вердження проектів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ідведення земельних ділянок за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адресою вул. Никифора Гірняка (гр. Лис В. А. та інші)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строю щодо відведення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,115/10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гр.Яцишину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ьної ділянки для обслуговування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токвартирного житлового будинку за адресою бульвар Т.Шевченка,5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ОСББ «На бульварі»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дозволу на складання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для обслуговування бага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токвартирного житлового будинку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вул.Зелена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,16 ОСББ "Зелене"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дозволу на складання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студентсь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кої каплиці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ксом споруд соціального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кампусу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лейбусна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релігійній організації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Тернопільсько-Зборівська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Архиєпархія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поновлення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говору оренди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ування багатоквартирного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житлового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инку з вбудованими приміщеннями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,1 ПАТ «Тернопіль-Готель»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дозволу на розроблення проекту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гр.Починку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земельної ділянки товариству з обмеженою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відповідальністю «Практика» за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адресою вул.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вул.Д.Лук’яновича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ФО-П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Кавецькому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Я.В. 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вул.Тернопільська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,35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гр.Цимбалістій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вул.Калинова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гр.Сучко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 на проведення експертної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грошової оцінки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ьної ділянки для обслуговування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незавершеного будівн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ицтва будівлі торгового закладу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адресою вул.15 Квітня,2е ТОВ «Руна-Інкам»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відведення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нки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,67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Західноукраїнському національному університету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вул.Руська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,6б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гр.Левандовському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щодо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ідведення земельної ділянки для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обслуговування багатоквартирного житлового будинк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адресою вулиця Новий Світ,17а ОСББ «Новий Світ,17а»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вул.Коперника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 3а ФО-П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Кручку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гр.Горбачу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поділ земельної ділянки за адресою вул. Промислова, 30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рдження технічної документації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із 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леустрою щодо встановлення меж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земельної 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лянки в натурі (на місцевості) за адресою вул. Бригадна релігійній організації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«Парафія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святителя Миколая Чудотворця»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міста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рнопіль Тернопільської Єпархії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Української православної церкви Київського патріархату»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C14900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затвердження 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28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ФО-П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Манастирському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Ю.М., ПП «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АвтоценТер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вердження проектів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земельних ділянок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,23 (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гр.Кравець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І.Є. та інші)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BE416C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 на поділ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есою вул. Р.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14б,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яка перебуває в оренді, гр. Скиби В.Ю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продаж на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мельних торгах у формі аукціону права оренди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несільськогосподарського призначенн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та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затвердження проекту землеустрою щодо відведення земельної ділянки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вул.Тернопільська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,18а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гр.Канціруку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Б.З.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із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встановлення меж земельної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ілянки в натурі (на місцевості)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вул.Лесі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Українки,4б ФО-П Кулину Т.М.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вул.Родини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Барвінських,4/3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гр.Оливку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В.Й.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надання дозволу на розроблення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техніч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ної документації із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ановлення меж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турі (на місцевості)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гр.Фірман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зміні її цільового призначення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вул.Л.Толстого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17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гр.Самотязі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вердження проектів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земельних ділянок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адресою вул. Гайова (гр. Котик Ю. В. та інші)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,19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гр.Черватюк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ження технічної документації із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встановлення меж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ділянки 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турі (на місцевості)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вул.Микулинецька-бічна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гр.Метельській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,32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гр.Молочник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передачу безоплатно у власність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земельної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Корольова,10а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гр.Петрик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вул.Шпитальна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гр.Полинь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Полиню С.Г., Полиню С.С.,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Бендерській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озволу на розроблення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документації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землеустрою щодо встановлення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натурі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місцевості)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,30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гр.Бойку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вул.Л.Толстого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,17А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гр.Барановській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озволу на розроблення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документації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землеустрою щодо встановлення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меж земельної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ілянки в натурі (на місцевості)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,68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гр.Войтовичу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гр.Хамуляк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адерсою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вул.Глибочанська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,54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гр.Балюку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озволу на розроблення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документації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землеустрою щодо встановлення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натурі (на місцевості)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вул.Приміська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гр.Шевченко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ження технічної документації із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встановлення меж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ділянки 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гр.Будник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розроблення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землеустрою щодо відведення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вул.Листопадова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 3а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гр.Іванову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твердження проекту землеустрою щ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одо відвед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ення земельної ділянки по зміні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її цільового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начення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гр.Чорнію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дозволу на розроблення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ів землеустрою щодо відведення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земельних ділянок за адресою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 Тарнавського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Івасишин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А.І. та інші)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вул.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, 46, яка перебуває в оренді ПП «ІНВЕСТ-РОДИНА»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гр.Кушнерику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гр.Карачок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адресою вул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Митрополита Шептицького, 30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ТОВ «ВЕСТА МЕТРОПОЛІС»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прийняття в комунальну власність земельних ділянок, розміщених на території Тернопільської міської територіальної громади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564988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</w:t>
            </w:r>
          </w:p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територіальної громади,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гр.Собчаку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 Центральна, буд.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Тернопільської області,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Собчаку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564988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Трач Л.О.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земельної ділянки за адресою вул. Над Ставом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районуТернопільської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області, яке належить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гр. Клим О.В.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32777C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документації із землеустрою щодо встановлення меж земельної ділянки в натурі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Центральна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, буд. 88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 пункту) Тернопільського району Тернопільської області, 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Бурич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 М. 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32777C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меж земельної ділянки в натурі (на місцевості)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адресою вул. Горішня, буд. 37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 (в межах 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гр. Романів М. І.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 меж земельної ділянки в натурі (на місцевості)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Плесковецька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, буд. 8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Скибиляк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натурі (на місцевості)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адресою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Нестерівська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, буд.19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(в межах населеного пункту) 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гр. Романцю І. А.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меж земельних ділянок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Тернопільського району Тернопільської області, яке належить до Тернопільської міської територіальної громади, гр. Романцю І. А.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 Центральна, буд. 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гр. Онисько С.Б.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вул. Центральна, буд. 27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ьської  міської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Лесьній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млеустрою щодо встановлення меж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земельної ділянки в натурі  (на місцевості)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вул. Центральна, буд. 46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Глинській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земельної ділянки за адресою вул. Над Ставом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(в межах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гр. Мироновій Д.В.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32777C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земельної ділянки за адресою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вул. Над Ставом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Налівних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32777C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земельної ділянки за адресою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вул. Над Ставом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Шмулик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32777C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земельної ділянки за адресою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вул. Над Ставом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ільської міської територіальної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Овчиніковій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32777C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громади, гр. Герману О.М.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гр. Герман М.М.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встановлення меж земельної ділянки в натурі (на місцевості) за адресою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Ровиська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буд.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області, яке належить до Тернопільської міської територіальної громади, гр.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Буняк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32777C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ділянок в натурі (на місцевості)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області, яке належить до Тернопільської міської територіальної громади, гр.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Буняк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 із землеустрою щодо встановлення меж земельної ділянки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Плютинці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, буд. 7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(в межах населеного пункту) 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гр. Татарчук О. Р.</w:t>
            </w:r>
          </w:p>
        </w:tc>
      </w:tr>
      <w:tr w:rsidR="00B65F9B" w:rsidRPr="0088734F" w:rsidTr="00B65F9B">
        <w:tc>
          <w:tcPr>
            <w:tcW w:w="817" w:type="dxa"/>
          </w:tcPr>
          <w:p w:rsidR="00B65F9B" w:rsidRPr="00647581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C14900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 меж земельної ділянки в натурі (на місцевості)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адресою 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bookmarkStart w:id="0" w:name="_GoBack"/>
            <w:bookmarkEnd w:id="0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ського району Тернопільської області,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 громади, гр. Татарчук О. Р.</w:t>
            </w:r>
          </w:p>
        </w:tc>
      </w:tr>
      <w:tr w:rsidR="00B65F9B" w:rsidRPr="002225C6" w:rsidTr="00B65F9B">
        <w:tc>
          <w:tcPr>
            <w:tcW w:w="817" w:type="dxa"/>
          </w:tcPr>
          <w:p w:rsidR="00B65F9B" w:rsidRPr="002225C6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2225C6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5C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поділ земельних ділянок, що знаходяться за межами населених пунктів, які ввійшли в Тернопільську міську територіальну громаду, та передані в комунальну власність для ведення особистого селянського господарства</w:t>
            </w:r>
          </w:p>
        </w:tc>
      </w:tr>
      <w:tr w:rsidR="00B65F9B" w:rsidRPr="002225C6" w:rsidTr="00B65F9B">
        <w:tc>
          <w:tcPr>
            <w:tcW w:w="817" w:type="dxa"/>
          </w:tcPr>
          <w:p w:rsidR="00B65F9B" w:rsidRPr="002225C6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2225C6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5C6">
              <w:rPr>
                <w:rFonts w:ascii="Times New Roman" w:hAnsi="Times New Roman" w:cs="Times New Roman"/>
                <w:sz w:val="24"/>
                <w:szCs w:val="24"/>
              </w:rPr>
              <w:t>Про надання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озволу на проведення експертної </w:t>
            </w:r>
            <w:r w:rsidRPr="002225C6">
              <w:rPr>
                <w:rFonts w:ascii="Times New Roman" w:hAnsi="Times New Roman" w:cs="Times New Roman"/>
                <w:sz w:val="24"/>
                <w:szCs w:val="24"/>
              </w:rPr>
              <w:t>грошової оцінки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ьної ділянки для обслуговування </w:t>
            </w:r>
            <w:r w:rsidRPr="002225C6">
              <w:rPr>
                <w:rFonts w:ascii="Times New Roman" w:hAnsi="Times New Roman" w:cs="Times New Roman"/>
                <w:sz w:val="24"/>
                <w:szCs w:val="24"/>
              </w:rPr>
              <w:t xml:space="preserve">будівлі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ресторанно-готельного комплексу </w:t>
            </w:r>
            <w:r w:rsidRPr="002225C6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2225C6">
              <w:rPr>
                <w:rFonts w:ascii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2225C6">
              <w:rPr>
                <w:rFonts w:ascii="Times New Roman" w:hAnsi="Times New Roman" w:cs="Times New Roman"/>
                <w:sz w:val="24"/>
                <w:szCs w:val="24"/>
              </w:rPr>
              <w:t>,14а ТОВ «ПАРТНЕР-ОВЕРСІЗ»»</w:t>
            </w:r>
          </w:p>
        </w:tc>
      </w:tr>
      <w:tr w:rsidR="00B65F9B" w:rsidRPr="002225C6" w:rsidTr="00B65F9B">
        <w:tc>
          <w:tcPr>
            <w:tcW w:w="817" w:type="dxa"/>
          </w:tcPr>
          <w:p w:rsidR="00B65F9B" w:rsidRPr="002225C6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2225C6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5C6">
              <w:rPr>
                <w:rFonts w:ascii="Times New Roman" w:hAnsi="Times New Roman" w:cs="Times New Roman"/>
                <w:sz w:val="24"/>
                <w:szCs w:val="24"/>
              </w:rPr>
              <w:t>Про надання доз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волу на поділ земельної ділянки </w:t>
            </w:r>
            <w:r w:rsidRPr="002225C6">
              <w:rPr>
                <w:rFonts w:ascii="Times New Roman" w:hAnsi="Times New Roman" w:cs="Times New Roman"/>
                <w:sz w:val="24"/>
                <w:szCs w:val="24"/>
              </w:rPr>
              <w:t>за адресою вул. 15 Квітн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я,7а,5а, яка перебуває в оренді </w:t>
            </w:r>
            <w:r w:rsidRPr="002225C6">
              <w:rPr>
                <w:rFonts w:ascii="Times New Roman" w:hAnsi="Times New Roman" w:cs="Times New Roman"/>
                <w:sz w:val="24"/>
                <w:szCs w:val="24"/>
              </w:rPr>
              <w:t>ПП «</w:t>
            </w:r>
            <w:proofErr w:type="spellStart"/>
            <w:r w:rsidRPr="002225C6">
              <w:rPr>
                <w:rFonts w:ascii="Times New Roman" w:hAnsi="Times New Roman" w:cs="Times New Roman"/>
                <w:sz w:val="24"/>
                <w:szCs w:val="24"/>
              </w:rPr>
              <w:t>Продекспорт</w:t>
            </w:r>
            <w:proofErr w:type="spellEnd"/>
            <w:r w:rsidRPr="002225C6">
              <w:rPr>
                <w:rFonts w:ascii="Times New Roman" w:hAnsi="Times New Roman" w:cs="Times New Roman"/>
                <w:sz w:val="24"/>
                <w:szCs w:val="24"/>
              </w:rPr>
              <w:t>» та ПП «Сонячне»</w:t>
            </w:r>
          </w:p>
        </w:tc>
      </w:tr>
      <w:tr w:rsidR="00B65F9B" w:rsidRPr="002225C6" w:rsidTr="00B65F9B">
        <w:tc>
          <w:tcPr>
            <w:tcW w:w="817" w:type="dxa"/>
          </w:tcPr>
          <w:p w:rsidR="00B65F9B" w:rsidRPr="002225C6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2225C6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вул</w:t>
            </w:r>
            <w:proofErr w:type="gramStart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</w:t>
            </w:r>
            <w:proofErr w:type="gramEnd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умацька,39а гр.Дудар О.А.</w:t>
            </w:r>
          </w:p>
        </w:tc>
      </w:tr>
      <w:tr w:rsidR="00B65F9B" w:rsidRPr="002225C6" w:rsidTr="00B65F9B">
        <w:tc>
          <w:tcPr>
            <w:tcW w:w="817" w:type="dxa"/>
          </w:tcPr>
          <w:p w:rsidR="00B65F9B" w:rsidRPr="002225C6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EE53CB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</w:t>
            </w:r>
            <w:proofErr w:type="gram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.Ц</w:t>
            </w:r>
            <w:proofErr w:type="gramEnd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егельний</w:t>
            </w:r>
            <w:proofErr w:type="spellEnd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(гр.Дрозд О.П. та </w:t>
            </w:r>
            <w:proofErr w:type="spell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B65F9B" w:rsidRPr="002225C6" w:rsidTr="00B65F9B">
        <w:tc>
          <w:tcPr>
            <w:tcW w:w="817" w:type="dxa"/>
          </w:tcPr>
          <w:p w:rsidR="00B65F9B" w:rsidRPr="002225C6" w:rsidRDefault="00B65F9B" w:rsidP="00B65F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B65F9B" w:rsidRPr="00EE53CB" w:rsidRDefault="00B65F9B" w:rsidP="00B65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відведен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роектна</w:t>
            </w:r>
            <w:proofErr w:type="spellEnd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гр.Телев’як</w:t>
            </w:r>
            <w:proofErr w:type="spellEnd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І.Б.</w:t>
            </w:r>
          </w:p>
        </w:tc>
      </w:tr>
    </w:tbl>
    <w:p w:rsidR="00B65F9B" w:rsidRDefault="00B65F9B"/>
    <w:p w:rsidR="00B65F9B" w:rsidRDefault="00B65F9B"/>
    <w:p w:rsidR="00B65F9B" w:rsidRPr="00B65F9B" w:rsidRDefault="00B65F9B"/>
    <w:p w:rsidR="00B65F9B" w:rsidRDefault="00B65F9B">
      <w:pPr>
        <w:rPr>
          <w:lang w:val="ru-RU"/>
        </w:rPr>
      </w:pPr>
    </w:p>
    <w:p w:rsidR="00B65F9B" w:rsidRPr="00B65F9B" w:rsidRDefault="00B65F9B">
      <w:pPr>
        <w:rPr>
          <w:lang w:val="ru-RU"/>
        </w:rPr>
      </w:pPr>
    </w:p>
    <w:sectPr w:rsidR="00B65F9B" w:rsidRPr="00B65F9B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7909"/>
    <w:multiLevelType w:val="hybridMultilevel"/>
    <w:tmpl w:val="4434F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A5FDB"/>
    <w:multiLevelType w:val="hybridMultilevel"/>
    <w:tmpl w:val="4CA4BF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C207C"/>
    <w:multiLevelType w:val="hybridMultilevel"/>
    <w:tmpl w:val="C17E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61C13"/>
    <w:multiLevelType w:val="hybridMultilevel"/>
    <w:tmpl w:val="8CCA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F9B"/>
    <w:rsid w:val="000B07F3"/>
    <w:rsid w:val="00172A84"/>
    <w:rsid w:val="002B6716"/>
    <w:rsid w:val="0031485D"/>
    <w:rsid w:val="003A00FE"/>
    <w:rsid w:val="00457F08"/>
    <w:rsid w:val="00712056"/>
    <w:rsid w:val="00955F6D"/>
    <w:rsid w:val="00984EF8"/>
    <w:rsid w:val="00A315C0"/>
    <w:rsid w:val="00B612F8"/>
    <w:rsid w:val="00B65F9B"/>
    <w:rsid w:val="00D9121D"/>
    <w:rsid w:val="00F100E3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9B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unhideWhenUsed/>
    <w:qFormat/>
    <w:rsid w:val="00B65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5F9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59"/>
    <w:rsid w:val="00B65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F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F9B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16</Pages>
  <Words>24306</Words>
  <Characters>13855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2021-02-24T10:52:00Z</dcterms:created>
  <dcterms:modified xsi:type="dcterms:W3CDTF">2021-02-24T13:56:00Z</dcterms:modified>
</cp:coreProperties>
</file>