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6C" w:rsidRDefault="0061236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236C" w:rsidRDefault="00F56A43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:rsidR="0061236C" w:rsidRDefault="0061236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36C" w:rsidRDefault="00F56A4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СКЛАД</w:t>
      </w:r>
    </w:p>
    <w:p w:rsidR="0061236C" w:rsidRDefault="00F56A4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комісії з прийняття до комунальної власності Тернопільської міської територіальної </w:t>
      </w:r>
      <w:proofErr w:type="spellStart"/>
      <w:r>
        <w:rPr>
          <w:rFonts w:ascii="Times New Roman" w:hAnsi="Times New Roman"/>
          <w:b/>
          <w:sz w:val="24"/>
          <w:szCs w:val="24"/>
        </w:rPr>
        <w:t>громадипрограмного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забезпечення Порталу відкритих даних Тернополя</w:t>
      </w:r>
    </w:p>
    <w:p w:rsidR="0061236C" w:rsidRDefault="0061236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36C" w:rsidRDefault="00F56A4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Голова комісії</w:t>
      </w:r>
    </w:p>
    <w:p w:rsidR="0061236C" w:rsidRDefault="00F56A43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ХІМЕЙЧУК   Іван Сергійович   - заступник міського голови-керуючий справами Тернопільської міської ради</w:t>
      </w:r>
    </w:p>
    <w:p w:rsidR="0061236C" w:rsidRDefault="00F56A4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Члени комісії</w:t>
      </w:r>
    </w:p>
    <w:p w:rsidR="0061236C" w:rsidRDefault="00F56A4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Зварич</w:t>
      </w:r>
      <w:proofErr w:type="spellEnd"/>
      <w:r>
        <w:rPr>
          <w:rFonts w:ascii="Times New Roman" w:hAnsi="Times New Roman"/>
          <w:sz w:val="24"/>
          <w:szCs w:val="24"/>
        </w:rPr>
        <w:t xml:space="preserve"> Мар’яна Петрівна – начальник управління цифрової трансформації та комунікацій з засобами масової інформації</w:t>
      </w:r>
    </w:p>
    <w:p w:rsidR="0061236C" w:rsidRDefault="00F56A4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Печіль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Васильо</w:t>
      </w:r>
      <w:r>
        <w:rPr>
          <w:rFonts w:ascii="Times New Roman" w:hAnsi="Times New Roman"/>
          <w:sz w:val="24"/>
          <w:szCs w:val="24"/>
        </w:rPr>
        <w:t xml:space="preserve">вич – начальник управління правового забезпечення </w:t>
      </w:r>
    </w:p>
    <w:p w:rsidR="0061236C" w:rsidRDefault="00F56A43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Денисюк Галина Миколаївна – начальник відділу обліку та фінансового забезпечення</w:t>
      </w:r>
    </w:p>
    <w:p w:rsidR="0061236C" w:rsidRDefault="00F56A43">
      <w:pPr>
        <w:pStyle w:val="a3"/>
        <w:numPr>
          <w:ilvl w:val="0"/>
          <w:numId w:val="3"/>
        </w:numPr>
        <w:spacing w:after="120" w:line="240" w:lineRule="auto"/>
        <w:ind w:hanging="360"/>
        <w:jc w:val="both"/>
        <w:rPr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</w:rPr>
        <w:t>Сопільняк</w:t>
      </w:r>
      <w:proofErr w:type="spellEnd"/>
      <w:r>
        <w:rPr>
          <w:rFonts w:ascii="Times New Roman" w:hAnsi="Times New Roman"/>
          <w:sz w:val="24"/>
        </w:rPr>
        <w:t xml:space="preserve"> Мирослав Віталійович - начальник відділу інформаційно-комунікаційних технологій управління ц</w:t>
      </w:r>
      <w:r>
        <w:rPr>
          <w:rFonts w:ascii="Times" w:hAnsi="Times"/>
          <w:sz w:val="24"/>
        </w:rPr>
        <w:t xml:space="preserve">ифрової трансформації </w:t>
      </w:r>
      <w:r>
        <w:rPr>
          <w:rFonts w:ascii="Times" w:hAnsi="Times"/>
          <w:sz w:val="24"/>
        </w:rPr>
        <w:t>та комунікацій з засобами масової інформації</w:t>
      </w:r>
    </w:p>
    <w:p w:rsidR="0061236C" w:rsidRDefault="00F56A43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Корнєєв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Михайло Юрійович - </w:t>
      </w:r>
      <w:r>
        <w:rPr>
          <w:rFonts w:ascii="Times New Roman" w:hAnsi="Times New Roman"/>
          <w:sz w:val="24"/>
          <w:szCs w:val="24"/>
          <w:lang w:eastAsia="uk-UA"/>
        </w:rPr>
        <w:t xml:space="preserve">керівник експертної групи з відкритих даних директорату розвитку електронних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sz w:val="24"/>
          <w:szCs w:val="24"/>
        </w:rPr>
        <w:t>Міністерства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цифрової трансформації</w:t>
      </w:r>
    </w:p>
    <w:p w:rsidR="0061236C" w:rsidRDefault="00F56A4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Ругаєв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Дмитро Володимирович </w:t>
      </w:r>
      <w:proofErr w:type="spell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uk-UA"/>
        </w:rPr>
        <w:t>директор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департаменту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правовогозабез</w:t>
      </w:r>
      <w:r>
        <w:rPr>
          <w:rFonts w:ascii="Times New Roman" w:hAnsi="Times New Roman"/>
          <w:sz w:val="24"/>
          <w:szCs w:val="24"/>
          <w:lang w:eastAsia="uk-UA"/>
        </w:rPr>
        <w:t>печення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цифрової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трансформації</w:t>
      </w:r>
      <w:r>
        <w:rPr>
          <w:rFonts w:ascii="Times New Roman" w:hAnsi="Times New Roman"/>
          <w:sz w:val="24"/>
          <w:szCs w:val="24"/>
        </w:rPr>
        <w:t>Міністерства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цифрової трансформації України</w:t>
      </w:r>
    </w:p>
    <w:p w:rsidR="0061236C" w:rsidRDefault="00F56A4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Крупко Ірина Петрівна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- </w:t>
      </w:r>
      <w:r>
        <w:rPr>
          <w:rFonts w:ascii="Times New Roman" w:hAnsi="Times New Roman"/>
          <w:sz w:val="24"/>
          <w:szCs w:val="24"/>
          <w:lang w:eastAsia="uk-UA"/>
        </w:rPr>
        <w:t xml:space="preserve">начальник відділу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планово-фінансовоїроботи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бухгалтерського обліку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тазвітності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фінансового управління</w:t>
      </w:r>
    </w:p>
    <w:p w:rsidR="0061236C" w:rsidRDefault="00F56A43">
      <w:pPr>
        <w:spacing w:after="0" w:line="240" w:lineRule="auto"/>
        <w:jc w:val="both"/>
        <w:rPr>
          <w:lang w:eastAsia="uk-UA"/>
        </w:rPr>
      </w:pPr>
      <w:r>
        <w:rPr>
          <w:rFonts w:ascii="Times New Roman" w:hAnsi="Times New Roman"/>
          <w:lang w:eastAsia="uk-UA"/>
        </w:rPr>
        <w:t> </w:t>
      </w:r>
    </w:p>
    <w:p w:rsidR="0061236C" w:rsidRDefault="0061236C">
      <w:bookmarkStart w:id="0" w:name="_GoBack"/>
      <w:bookmarkEnd w:id="0"/>
    </w:p>
    <w:p w:rsidR="0061236C" w:rsidRDefault="00F56A4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Міський голова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Сергій НАДАЛ</w:t>
      </w:r>
    </w:p>
    <w:sectPr w:rsidR="0061236C" w:rsidSect="0061236C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E4B"/>
    <w:multiLevelType w:val="hybridMultilevel"/>
    <w:tmpl w:val="795407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43213D2"/>
    <w:multiLevelType w:val="hybridMultilevel"/>
    <w:tmpl w:val="58F8B9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A8F179B"/>
    <w:multiLevelType w:val="hybridMultilevel"/>
    <w:tmpl w:val="5D700676"/>
    <w:lvl w:ilvl="0" w:tplc="6DE7DB68">
      <w:start w:val="1"/>
      <w:numFmt w:val="bullet"/>
      <w:lvlText w:val="•"/>
      <w:lvlJc w:val="left"/>
      <w:pPr>
        <w:ind w:left="720" w:hanging="354"/>
      </w:pPr>
      <w:rPr>
        <w:rFonts w:ascii="Arial" w:hAnsi="Arial"/>
      </w:rPr>
    </w:lvl>
    <w:lvl w:ilvl="1" w:tplc="2A419A0F">
      <w:start w:val="1"/>
      <w:numFmt w:val="bullet"/>
      <w:lvlText w:val="•"/>
      <w:lvlJc w:val="left"/>
      <w:pPr>
        <w:ind w:left="1440" w:hanging="354"/>
      </w:pPr>
      <w:rPr>
        <w:rFonts w:ascii="Arial" w:hAnsi="Arial"/>
      </w:rPr>
    </w:lvl>
    <w:lvl w:ilvl="2" w:tplc="4375676A">
      <w:start w:val="1"/>
      <w:numFmt w:val="bullet"/>
      <w:lvlText w:val="•"/>
      <w:lvlJc w:val="left"/>
      <w:pPr>
        <w:ind w:left="2160" w:hanging="354"/>
      </w:pPr>
      <w:rPr>
        <w:rFonts w:ascii="Arial" w:hAnsi="Arial"/>
      </w:rPr>
    </w:lvl>
    <w:lvl w:ilvl="3" w:tplc="4559A481">
      <w:start w:val="1"/>
      <w:numFmt w:val="bullet"/>
      <w:lvlText w:val="•"/>
      <w:lvlJc w:val="left"/>
      <w:pPr>
        <w:ind w:left="2880" w:hanging="354"/>
      </w:pPr>
      <w:rPr>
        <w:rFonts w:ascii="Arial" w:hAnsi="Arial"/>
      </w:rPr>
    </w:lvl>
    <w:lvl w:ilvl="4" w:tplc="3896F1F5">
      <w:start w:val="1"/>
      <w:numFmt w:val="bullet"/>
      <w:lvlText w:val="•"/>
      <w:lvlJc w:val="left"/>
      <w:pPr>
        <w:ind w:left="3600" w:hanging="354"/>
      </w:pPr>
      <w:rPr>
        <w:rFonts w:ascii="Arial" w:hAnsi="Arial"/>
      </w:rPr>
    </w:lvl>
    <w:lvl w:ilvl="5" w:tplc="3FF8BF7D">
      <w:start w:val="1"/>
      <w:numFmt w:val="bullet"/>
      <w:lvlText w:val="•"/>
      <w:lvlJc w:val="left"/>
      <w:pPr>
        <w:ind w:left="4320" w:hanging="354"/>
      </w:pPr>
      <w:rPr>
        <w:rFonts w:ascii="Arial" w:hAnsi="Arial"/>
      </w:rPr>
    </w:lvl>
    <w:lvl w:ilvl="6" w:tplc="5912BE06">
      <w:start w:val="1"/>
      <w:numFmt w:val="bullet"/>
      <w:lvlText w:val="•"/>
      <w:lvlJc w:val="left"/>
      <w:pPr>
        <w:ind w:left="5040" w:hanging="354"/>
      </w:pPr>
      <w:rPr>
        <w:rFonts w:ascii="Arial" w:hAnsi="Arial"/>
      </w:rPr>
    </w:lvl>
    <w:lvl w:ilvl="7" w:tplc="6AD47467">
      <w:start w:val="1"/>
      <w:numFmt w:val="bullet"/>
      <w:lvlText w:val="•"/>
      <w:lvlJc w:val="left"/>
      <w:pPr>
        <w:ind w:left="5760" w:hanging="354"/>
      </w:pPr>
      <w:rPr>
        <w:rFonts w:ascii="Arial" w:hAnsi="Arial"/>
      </w:rPr>
    </w:lvl>
    <w:lvl w:ilvl="8" w:tplc="50A35514">
      <w:start w:val="1"/>
      <w:numFmt w:val="bullet"/>
      <w:lvlText w:val="•"/>
      <w:lvlJc w:val="left"/>
      <w:pPr>
        <w:ind w:left="6480" w:hanging="354"/>
      </w:pPr>
      <w:rPr>
        <w:rFonts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61236C"/>
    <w:rsid w:val="0061236C"/>
    <w:rsid w:val="00F5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36C"/>
    <w:pPr>
      <w:ind w:left="720"/>
      <w:contextualSpacing/>
    </w:pPr>
  </w:style>
  <w:style w:type="character" w:customStyle="1" w:styleId="LineNumber">
    <w:name w:val="Line Number"/>
    <w:basedOn w:val="a0"/>
    <w:semiHidden/>
    <w:rsid w:val="0061236C"/>
  </w:style>
  <w:style w:type="character" w:styleId="a4">
    <w:name w:val="Hyperlink"/>
    <w:rsid w:val="0061236C"/>
    <w:rPr>
      <w:color w:val="0000FF"/>
      <w:u w:val="single"/>
    </w:rPr>
  </w:style>
  <w:style w:type="table" w:styleId="1">
    <w:name w:val="Table Simple 1"/>
    <w:basedOn w:val="a1"/>
    <w:rsid w:val="00612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d30-Vyhrushch</cp:lastModifiedBy>
  <cp:revision>2</cp:revision>
  <dcterms:created xsi:type="dcterms:W3CDTF">2021-07-12T08:47:00Z</dcterms:created>
  <dcterms:modified xsi:type="dcterms:W3CDTF">2021-07-12T08:47:00Z</dcterms:modified>
</cp:coreProperties>
</file>