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49" w:rsidRDefault="00CC6049" w:rsidP="00F31B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b/>
          <w:sz w:val="28"/>
          <w:szCs w:val="28"/>
          <w:lang w:val="uk-UA" w:eastAsia="ru-RU"/>
        </w:rPr>
        <w:t>У Г О Д А</w:t>
      </w:r>
      <w:r w:rsidRPr="00CC6049">
        <w:rPr>
          <w:rFonts w:ascii="Times New Roman" w:hAnsi="Times New Roman"/>
          <w:b/>
          <w:sz w:val="28"/>
          <w:szCs w:val="28"/>
          <w:lang w:val="uk-UA" w:eastAsia="ru-RU"/>
        </w:rPr>
        <w:br/>
        <w:t>про міжбюджетний трансферт на 20</w:t>
      </w:r>
      <w:r w:rsidR="00EF0514">
        <w:rPr>
          <w:rFonts w:ascii="Times New Roman" w:hAnsi="Times New Roman"/>
          <w:b/>
          <w:sz w:val="28"/>
          <w:szCs w:val="28"/>
          <w:lang w:val="uk-UA" w:eastAsia="ru-RU"/>
        </w:rPr>
        <w:t>2</w:t>
      </w:r>
      <w:r w:rsidR="00A93C9C">
        <w:rPr>
          <w:rFonts w:ascii="Times New Roman" w:hAnsi="Times New Roman"/>
          <w:b/>
          <w:sz w:val="28"/>
          <w:szCs w:val="28"/>
          <w:lang w:val="uk-UA" w:eastAsia="ru-RU"/>
        </w:rPr>
        <w:t>1</w:t>
      </w:r>
      <w:r w:rsidRPr="00CC6049">
        <w:rPr>
          <w:rFonts w:ascii="Times New Roman" w:hAnsi="Times New Roman"/>
          <w:b/>
          <w:sz w:val="28"/>
          <w:szCs w:val="28"/>
          <w:lang w:val="uk-UA" w:eastAsia="ru-RU"/>
        </w:rPr>
        <w:t xml:space="preserve"> рік</w:t>
      </w:r>
    </w:p>
    <w:p w:rsidR="008E5CE1" w:rsidRPr="00CC6049" w:rsidRDefault="008E5CE1" w:rsidP="00F31B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C6049" w:rsidRPr="00CC6049" w:rsidRDefault="00CC6049" w:rsidP="00CC604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м. Тернопіль                                                                   «___» __________ 20</w:t>
      </w:r>
      <w:r w:rsidR="00EF0514">
        <w:rPr>
          <w:rFonts w:ascii="Times New Roman" w:hAnsi="Times New Roman"/>
          <w:sz w:val="28"/>
          <w:szCs w:val="28"/>
          <w:lang w:val="uk-UA" w:eastAsia="ru-RU"/>
        </w:rPr>
        <w:t>2</w:t>
      </w:r>
      <w:r w:rsidR="00A93C9C"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 р.</w:t>
      </w:r>
    </w:p>
    <w:p w:rsidR="00CC6049" w:rsidRPr="00CC6049" w:rsidRDefault="00CC6049" w:rsidP="00CC604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8E5CE1" w:rsidRDefault="008E5CE1" w:rsidP="00CC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C6049" w:rsidRPr="00CC6049" w:rsidRDefault="00CC6049" w:rsidP="00CC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Тернопільська обласна рада в особі голови Тернопільської обласної ради </w:t>
      </w:r>
      <w:r w:rsidR="00486779">
        <w:rPr>
          <w:rFonts w:ascii="Times New Roman" w:hAnsi="Times New Roman"/>
          <w:sz w:val="28"/>
          <w:szCs w:val="28"/>
          <w:lang w:val="uk-UA" w:eastAsia="ru-RU"/>
        </w:rPr>
        <w:t>Михайла Головка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, який діє на підставі Закону України «Про місцеве самоврядування в Україні», та Тернопільська міська рада в особі Тернопільського міського голови </w:t>
      </w:r>
      <w:r w:rsidR="00486779" w:rsidRPr="00CC6049">
        <w:rPr>
          <w:rFonts w:ascii="Times New Roman" w:hAnsi="Times New Roman"/>
          <w:sz w:val="28"/>
          <w:szCs w:val="28"/>
          <w:lang w:val="uk-UA" w:eastAsia="ru-RU"/>
        </w:rPr>
        <w:t xml:space="preserve">Сергія 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>Надала, який діє на підставі Закону України «Про місцеве самоврядування в Україні», (далі-сторони), відповідно до статей 93, 101 Бюджетного кодексу України, уклали цю Угоду про наступне:</w:t>
      </w:r>
    </w:p>
    <w:p w:rsidR="00CC6049" w:rsidRPr="00CC6049" w:rsidRDefault="00CC6049" w:rsidP="00CC60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b/>
          <w:sz w:val="28"/>
          <w:szCs w:val="28"/>
          <w:lang w:val="uk-UA" w:eastAsia="ru-RU"/>
        </w:rPr>
        <w:t>1. Предмет угоди:</w:t>
      </w:r>
    </w:p>
    <w:p w:rsidR="00CC6049" w:rsidRPr="00CC6049" w:rsidRDefault="00CC6049" w:rsidP="00CC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1.1. Керуючись статтями 93, 101 Бюджетного кодексу України Тернопільська обласна рада передає у вигляді міжбюджетного трансферту з обласного бюджету кошти в сумі </w:t>
      </w:r>
      <w:r w:rsidR="00E45A56">
        <w:rPr>
          <w:rFonts w:ascii="Times New Roman" w:hAnsi="Times New Roman"/>
          <w:sz w:val="28"/>
          <w:szCs w:val="28"/>
          <w:lang w:val="uk-UA" w:eastAsia="ru-RU"/>
        </w:rPr>
        <w:t>4732900,00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="00E45A56">
        <w:rPr>
          <w:rFonts w:ascii="Times New Roman" w:hAnsi="Times New Roman"/>
          <w:sz w:val="28"/>
          <w:szCs w:val="28"/>
          <w:lang w:val="uk-UA" w:eastAsia="ru-RU"/>
        </w:rPr>
        <w:t>чотири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 мільйон</w:t>
      </w:r>
      <w:r w:rsidR="00E45A56">
        <w:rPr>
          <w:rFonts w:ascii="Times New Roman" w:hAnsi="Times New Roman"/>
          <w:sz w:val="28"/>
          <w:szCs w:val="28"/>
          <w:lang w:val="uk-UA" w:eastAsia="ru-RU"/>
        </w:rPr>
        <w:t xml:space="preserve">исімсот </w:t>
      </w:r>
      <w:r w:rsidR="004D75D8">
        <w:rPr>
          <w:rFonts w:ascii="Times New Roman" w:hAnsi="Times New Roman"/>
          <w:sz w:val="28"/>
          <w:szCs w:val="28"/>
          <w:lang w:val="uk-UA" w:eastAsia="ru-RU"/>
        </w:rPr>
        <w:t>тридцять дві</w:t>
      </w:r>
      <w:r w:rsidR="003D4F3C">
        <w:rPr>
          <w:rFonts w:ascii="Times New Roman" w:hAnsi="Times New Roman"/>
          <w:sz w:val="28"/>
          <w:szCs w:val="28"/>
          <w:lang w:val="uk-UA" w:eastAsia="ru-RU"/>
        </w:rPr>
        <w:t xml:space="preserve"> тисяч</w:t>
      </w:r>
      <w:r w:rsidR="004D75D8">
        <w:rPr>
          <w:rFonts w:ascii="Times New Roman" w:hAnsi="Times New Roman"/>
          <w:sz w:val="28"/>
          <w:szCs w:val="28"/>
          <w:lang w:val="uk-UA" w:eastAsia="ru-RU"/>
        </w:rPr>
        <w:t>і дев</w:t>
      </w:r>
      <w:r w:rsidR="004D75D8" w:rsidRPr="004D75D8">
        <w:rPr>
          <w:rFonts w:ascii="Times New Roman" w:hAnsi="Times New Roman"/>
          <w:sz w:val="28"/>
          <w:szCs w:val="28"/>
          <w:lang w:val="uk-UA" w:eastAsia="ru-RU"/>
        </w:rPr>
        <w:t>’</w:t>
      </w:r>
      <w:r w:rsidR="004D75D8">
        <w:rPr>
          <w:rFonts w:ascii="Times New Roman" w:hAnsi="Times New Roman"/>
          <w:sz w:val="28"/>
          <w:szCs w:val="28"/>
          <w:lang w:val="uk-UA" w:eastAsia="ru-RU"/>
        </w:rPr>
        <w:t>ятсот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>) гривень, а Тернопільська міська рада отримує ці кошти до міс</w:t>
      </w:r>
      <w:r w:rsidR="00827B20">
        <w:rPr>
          <w:rFonts w:ascii="Times New Roman" w:hAnsi="Times New Roman"/>
          <w:sz w:val="28"/>
          <w:szCs w:val="28"/>
          <w:lang w:val="uk-UA" w:eastAsia="ru-RU"/>
        </w:rPr>
        <w:t>цевого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 бюджету </w:t>
      </w:r>
      <w:r w:rsidR="00827B20">
        <w:rPr>
          <w:rFonts w:ascii="Times New Roman" w:hAnsi="Times New Roman"/>
          <w:sz w:val="28"/>
          <w:szCs w:val="28"/>
          <w:lang w:val="uk-UA" w:eastAsia="ru-RU"/>
        </w:rPr>
        <w:t xml:space="preserve">Тернопільської міської територіальної громади 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>у вигляді «Інша субвенція з місцевого бюджету» і забезпечує її використання за цільовим призначенням на фінансування мистецького компоненту</w:t>
      </w:r>
      <w:r w:rsidR="004D75D8">
        <w:rPr>
          <w:rFonts w:ascii="Times New Roman" w:hAnsi="Times New Roman"/>
          <w:sz w:val="28"/>
          <w:szCs w:val="28"/>
          <w:lang w:val="uk-UA" w:eastAsia="ru-RU"/>
        </w:rPr>
        <w:t xml:space="preserve">, розвитку інфраструктури </w:t>
      </w:r>
      <w:r w:rsidR="009F2362">
        <w:rPr>
          <w:rFonts w:ascii="Times New Roman" w:hAnsi="Times New Roman"/>
          <w:sz w:val="28"/>
          <w:szCs w:val="28"/>
          <w:lang w:val="uk-UA" w:eastAsia="ru-RU"/>
        </w:rPr>
        <w:t>та організації діяльності у 202</w:t>
      </w:r>
      <w:r w:rsidR="004D75D8">
        <w:rPr>
          <w:rFonts w:ascii="Times New Roman" w:hAnsi="Times New Roman"/>
          <w:sz w:val="28"/>
          <w:szCs w:val="28"/>
          <w:lang w:val="uk-UA" w:eastAsia="ru-RU"/>
        </w:rPr>
        <w:t>1</w:t>
      </w:r>
      <w:r w:rsidR="009F2362">
        <w:rPr>
          <w:rFonts w:ascii="Times New Roman" w:hAnsi="Times New Roman"/>
          <w:sz w:val="28"/>
          <w:szCs w:val="28"/>
          <w:lang w:val="uk-UA" w:eastAsia="ru-RU"/>
        </w:rPr>
        <w:t xml:space="preserve"> році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 закладу освіти Тернопільський ліцей № 21 – спеціалізована мистецька школа імені Ігоря Герети Тернопільської міської ради Тернопільської області.</w:t>
      </w:r>
    </w:p>
    <w:p w:rsidR="00CC6049" w:rsidRPr="00CC6049" w:rsidRDefault="00CC6049" w:rsidP="00CC6049">
      <w:pPr>
        <w:spacing w:after="0" w:line="240" w:lineRule="auto"/>
        <w:rPr>
          <w:rFonts w:ascii="Times New Roman" w:hAnsi="Times New Roman"/>
          <w:sz w:val="12"/>
          <w:szCs w:val="12"/>
          <w:lang w:val="uk-UA" w:eastAsia="ru-RU"/>
        </w:rPr>
      </w:pPr>
    </w:p>
    <w:p w:rsidR="00CC6049" w:rsidRPr="00CC6049" w:rsidRDefault="00CC6049" w:rsidP="00CC60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b/>
          <w:sz w:val="28"/>
          <w:szCs w:val="28"/>
          <w:lang w:val="uk-UA" w:eastAsia="ru-RU"/>
        </w:rPr>
        <w:t>2. Права та обов’язки сторін:</w:t>
      </w:r>
    </w:p>
    <w:p w:rsidR="00E45A56" w:rsidRDefault="00CC6049" w:rsidP="00377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2.1. Субвенція перераховується відповідно до розпису загального фонду обласного бюджету Тернопільської області </w:t>
      </w:r>
      <w:r w:rsidRPr="00CC604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 межах річних бюджетних призначень на рахунок загального фонду </w:t>
      </w:r>
      <w:r w:rsidR="00377B70" w:rsidRPr="00CC6049">
        <w:rPr>
          <w:rFonts w:ascii="Times New Roman" w:hAnsi="Times New Roman"/>
          <w:sz w:val="28"/>
          <w:szCs w:val="28"/>
          <w:lang w:val="uk-UA" w:eastAsia="ru-RU"/>
        </w:rPr>
        <w:t>міс</w:t>
      </w:r>
      <w:r w:rsidR="00377B70">
        <w:rPr>
          <w:rFonts w:ascii="Times New Roman" w:hAnsi="Times New Roman"/>
          <w:sz w:val="28"/>
          <w:szCs w:val="28"/>
          <w:lang w:val="uk-UA" w:eastAsia="ru-RU"/>
        </w:rPr>
        <w:t>цевого</w:t>
      </w:r>
      <w:r w:rsidR="00377B70" w:rsidRPr="00CC6049">
        <w:rPr>
          <w:rFonts w:ascii="Times New Roman" w:hAnsi="Times New Roman"/>
          <w:sz w:val="28"/>
          <w:szCs w:val="28"/>
          <w:lang w:val="uk-UA" w:eastAsia="ru-RU"/>
        </w:rPr>
        <w:t xml:space="preserve"> бюджету </w:t>
      </w:r>
      <w:r w:rsidR="00377B70">
        <w:rPr>
          <w:rFonts w:ascii="Times New Roman" w:hAnsi="Times New Roman"/>
          <w:sz w:val="28"/>
          <w:szCs w:val="28"/>
          <w:lang w:val="uk-UA" w:eastAsia="ru-RU"/>
        </w:rPr>
        <w:t>Тернопільської міської територіальної громади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в сумі </w:t>
      </w:r>
      <w:r w:rsidR="00E45A56">
        <w:rPr>
          <w:rFonts w:ascii="Times New Roman" w:hAnsi="Times New Roman"/>
          <w:sz w:val="28"/>
          <w:szCs w:val="28"/>
          <w:lang w:val="uk-UA" w:eastAsia="ru-RU"/>
        </w:rPr>
        <w:t>4732900,00</w:t>
      </w:r>
      <w:r w:rsidR="00E45A56" w:rsidRPr="00CC6049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="00E45A56">
        <w:rPr>
          <w:rFonts w:ascii="Times New Roman" w:hAnsi="Times New Roman"/>
          <w:sz w:val="28"/>
          <w:szCs w:val="28"/>
          <w:lang w:val="uk-UA" w:eastAsia="ru-RU"/>
        </w:rPr>
        <w:t>чотири</w:t>
      </w:r>
      <w:r w:rsidR="00E45A56" w:rsidRPr="00CC6049">
        <w:rPr>
          <w:rFonts w:ascii="Times New Roman" w:hAnsi="Times New Roman"/>
          <w:sz w:val="28"/>
          <w:szCs w:val="28"/>
          <w:lang w:val="uk-UA" w:eastAsia="ru-RU"/>
        </w:rPr>
        <w:t xml:space="preserve"> мільйон</w:t>
      </w:r>
      <w:r w:rsidR="00E45A56">
        <w:rPr>
          <w:rFonts w:ascii="Times New Roman" w:hAnsi="Times New Roman"/>
          <w:sz w:val="28"/>
          <w:szCs w:val="28"/>
          <w:lang w:val="uk-UA" w:eastAsia="ru-RU"/>
        </w:rPr>
        <w:t>и сімсот тридцять дві тисячі дев</w:t>
      </w:r>
      <w:r w:rsidR="00E45A56" w:rsidRPr="004D75D8">
        <w:rPr>
          <w:rFonts w:ascii="Times New Roman" w:hAnsi="Times New Roman"/>
          <w:sz w:val="28"/>
          <w:szCs w:val="28"/>
          <w:lang w:val="uk-UA" w:eastAsia="ru-RU"/>
        </w:rPr>
        <w:t>’</w:t>
      </w:r>
      <w:r w:rsidR="00E45A56">
        <w:rPr>
          <w:rFonts w:ascii="Times New Roman" w:hAnsi="Times New Roman"/>
          <w:sz w:val="28"/>
          <w:szCs w:val="28"/>
          <w:lang w:val="uk-UA" w:eastAsia="ru-RU"/>
        </w:rPr>
        <w:t>ятсот</w:t>
      </w:r>
      <w:r w:rsidR="00E45A56" w:rsidRPr="00CC6049">
        <w:rPr>
          <w:rFonts w:ascii="Times New Roman" w:hAnsi="Times New Roman"/>
          <w:sz w:val="28"/>
          <w:szCs w:val="28"/>
          <w:lang w:val="uk-UA" w:eastAsia="ru-RU"/>
        </w:rPr>
        <w:t xml:space="preserve">) гривень </w:t>
      </w:r>
    </w:p>
    <w:p w:rsidR="00377B70" w:rsidRPr="00CC6049" w:rsidRDefault="00CC6049" w:rsidP="00377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2.2. Тернопільська міська рада зобов</w:t>
      </w:r>
      <w:r w:rsidR="00377B70">
        <w:rPr>
          <w:rFonts w:ascii="Times New Roman" w:hAnsi="Times New Roman"/>
          <w:sz w:val="28"/>
          <w:szCs w:val="28"/>
          <w:lang w:val="uk-UA" w:eastAsia="ru-RU"/>
        </w:rPr>
        <w:t>’язується одержані кошти  в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 сумі </w:t>
      </w:r>
      <w:r w:rsidR="00E45A56">
        <w:rPr>
          <w:rFonts w:ascii="Times New Roman" w:hAnsi="Times New Roman"/>
          <w:sz w:val="28"/>
          <w:szCs w:val="28"/>
          <w:lang w:val="uk-UA" w:eastAsia="ru-RU"/>
        </w:rPr>
        <w:t>4732900,00</w:t>
      </w:r>
      <w:r w:rsidR="00E45A56" w:rsidRPr="00CC6049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="00E45A56">
        <w:rPr>
          <w:rFonts w:ascii="Times New Roman" w:hAnsi="Times New Roman"/>
          <w:sz w:val="28"/>
          <w:szCs w:val="28"/>
          <w:lang w:val="uk-UA" w:eastAsia="ru-RU"/>
        </w:rPr>
        <w:t>чотири</w:t>
      </w:r>
      <w:r w:rsidR="00E45A56" w:rsidRPr="00CC6049">
        <w:rPr>
          <w:rFonts w:ascii="Times New Roman" w:hAnsi="Times New Roman"/>
          <w:sz w:val="28"/>
          <w:szCs w:val="28"/>
          <w:lang w:val="uk-UA" w:eastAsia="ru-RU"/>
        </w:rPr>
        <w:t xml:space="preserve"> мільйон</w:t>
      </w:r>
      <w:r w:rsidR="00E45A56">
        <w:rPr>
          <w:rFonts w:ascii="Times New Roman" w:hAnsi="Times New Roman"/>
          <w:sz w:val="28"/>
          <w:szCs w:val="28"/>
          <w:lang w:val="uk-UA" w:eastAsia="ru-RU"/>
        </w:rPr>
        <w:t>и сімсот тридцять дві тисячі дев</w:t>
      </w:r>
      <w:r w:rsidR="00E45A56" w:rsidRPr="004D75D8">
        <w:rPr>
          <w:rFonts w:ascii="Times New Roman" w:hAnsi="Times New Roman"/>
          <w:sz w:val="28"/>
          <w:szCs w:val="28"/>
          <w:lang w:val="uk-UA" w:eastAsia="ru-RU"/>
        </w:rPr>
        <w:t>’</w:t>
      </w:r>
      <w:r w:rsidR="00E45A56">
        <w:rPr>
          <w:rFonts w:ascii="Times New Roman" w:hAnsi="Times New Roman"/>
          <w:sz w:val="28"/>
          <w:szCs w:val="28"/>
          <w:lang w:val="uk-UA" w:eastAsia="ru-RU"/>
        </w:rPr>
        <w:t>ятсот</w:t>
      </w:r>
      <w:r w:rsidR="00E45A56" w:rsidRPr="00CC6049">
        <w:rPr>
          <w:rFonts w:ascii="Times New Roman" w:hAnsi="Times New Roman"/>
          <w:sz w:val="28"/>
          <w:szCs w:val="28"/>
          <w:lang w:val="uk-UA" w:eastAsia="ru-RU"/>
        </w:rPr>
        <w:t xml:space="preserve">) гривень 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>використовувати за цільовим призначенням на фінансування мистецького компоненту</w:t>
      </w:r>
      <w:r w:rsidR="00377B70">
        <w:rPr>
          <w:rFonts w:ascii="Times New Roman" w:hAnsi="Times New Roman"/>
          <w:sz w:val="28"/>
          <w:szCs w:val="28"/>
          <w:lang w:val="uk-UA" w:eastAsia="ru-RU"/>
        </w:rPr>
        <w:t>,</w:t>
      </w:r>
      <w:r w:rsidR="000B1C2E">
        <w:rPr>
          <w:rFonts w:ascii="Times New Roman" w:hAnsi="Times New Roman"/>
          <w:sz w:val="28"/>
          <w:szCs w:val="28"/>
          <w:lang w:val="uk-UA" w:eastAsia="ru-RU"/>
        </w:rPr>
        <w:t xml:space="preserve">розвитку інфраструктури </w:t>
      </w:r>
      <w:r w:rsidR="00377B70">
        <w:rPr>
          <w:rFonts w:ascii="Times New Roman" w:hAnsi="Times New Roman"/>
          <w:sz w:val="28"/>
          <w:szCs w:val="28"/>
          <w:lang w:val="uk-UA" w:eastAsia="ru-RU"/>
        </w:rPr>
        <w:t>та організації діяльності у 202</w:t>
      </w:r>
      <w:r w:rsidR="000B1C2E">
        <w:rPr>
          <w:rFonts w:ascii="Times New Roman" w:hAnsi="Times New Roman"/>
          <w:sz w:val="28"/>
          <w:szCs w:val="28"/>
          <w:lang w:val="uk-UA" w:eastAsia="ru-RU"/>
        </w:rPr>
        <w:t>1</w:t>
      </w:r>
      <w:r w:rsidR="00377B70">
        <w:rPr>
          <w:rFonts w:ascii="Times New Roman" w:hAnsi="Times New Roman"/>
          <w:sz w:val="28"/>
          <w:szCs w:val="28"/>
          <w:lang w:val="uk-UA" w:eastAsia="ru-RU"/>
        </w:rPr>
        <w:t xml:space="preserve"> році</w:t>
      </w:r>
      <w:r w:rsidR="00377B70" w:rsidRPr="00CC6049">
        <w:rPr>
          <w:rFonts w:ascii="Times New Roman" w:hAnsi="Times New Roman"/>
          <w:sz w:val="28"/>
          <w:szCs w:val="28"/>
          <w:lang w:val="uk-UA" w:eastAsia="ru-RU"/>
        </w:rPr>
        <w:t xml:space="preserve"> закладу освіти Тернопільський ліцей № 21 – спеціалізована мистецька школа імені Ігоря Герети Тернопільської міської ради Тернопільської області.</w:t>
      </w:r>
    </w:p>
    <w:p w:rsidR="00CC6049" w:rsidRPr="00CC6049" w:rsidRDefault="00CC6049" w:rsidP="00CC6049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  <w:lang w:val="uk-UA" w:eastAsia="ru-RU"/>
        </w:rPr>
      </w:pPr>
    </w:p>
    <w:p w:rsidR="00CC6049" w:rsidRPr="00CC6049" w:rsidRDefault="00CC6049" w:rsidP="00CC60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b/>
          <w:sz w:val="28"/>
          <w:szCs w:val="28"/>
          <w:lang w:val="uk-UA" w:eastAsia="ru-RU"/>
        </w:rPr>
        <w:t>3. Термін дії угоди:</w:t>
      </w:r>
    </w:p>
    <w:p w:rsidR="00CC6049" w:rsidRPr="00CC6049" w:rsidRDefault="00CC6049" w:rsidP="00CC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3.1. Ця Угода набуває чинності з моменту її підписання до 31 грудня 20</w:t>
      </w:r>
      <w:r w:rsidR="00B515C5">
        <w:rPr>
          <w:rFonts w:ascii="Times New Roman" w:hAnsi="Times New Roman"/>
          <w:sz w:val="28"/>
          <w:szCs w:val="28"/>
          <w:lang w:val="uk-UA" w:eastAsia="ru-RU"/>
        </w:rPr>
        <w:t>2</w:t>
      </w:r>
      <w:r w:rsidR="00756A04"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 xml:space="preserve"> року. </w:t>
      </w:r>
    </w:p>
    <w:p w:rsidR="00CC6049" w:rsidRPr="00CC6049" w:rsidRDefault="00CC6049" w:rsidP="00CC60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b/>
          <w:sz w:val="28"/>
          <w:szCs w:val="28"/>
          <w:lang w:val="uk-UA" w:eastAsia="ru-RU"/>
        </w:rPr>
        <w:t>4. Умови зміни та припинення угоди:</w:t>
      </w:r>
    </w:p>
    <w:p w:rsidR="0064782A" w:rsidRDefault="00CC6049" w:rsidP="00CC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4.1. Зміна угоди можлива лише за письмовою згодою сторін.</w:t>
      </w:r>
    </w:p>
    <w:p w:rsidR="00CC6049" w:rsidRPr="00CC6049" w:rsidRDefault="00CC6049" w:rsidP="00CC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4.2. Угода втрачає чинність у разі припинення її дії. Підстава припинення дії угоди є:</w:t>
      </w:r>
    </w:p>
    <w:p w:rsidR="00CC6049" w:rsidRPr="00CC6049" w:rsidRDefault="00CC6049" w:rsidP="00CC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- закінчення її терміну;</w:t>
      </w:r>
    </w:p>
    <w:p w:rsidR="00D11EEF" w:rsidRPr="00CC6049" w:rsidRDefault="00D11EEF" w:rsidP="00D11EEF">
      <w:pPr>
        <w:tabs>
          <w:tab w:val="left" w:pos="84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lastRenderedPageBreak/>
        <w:t>2</w:t>
      </w:r>
    </w:p>
    <w:p w:rsidR="00CC6049" w:rsidRPr="00CC6049" w:rsidRDefault="00CC6049" w:rsidP="00CC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- взаємна згода сторін;</w:t>
      </w:r>
    </w:p>
    <w:p w:rsidR="00CC6049" w:rsidRPr="00CC6049" w:rsidRDefault="00CC6049" w:rsidP="00CC6049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-</w:t>
      </w:r>
      <w:r w:rsidRPr="00CC6049">
        <w:rPr>
          <w:rFonts w:ascii="Times New Roman" w:hAnsi="Times New Roman"/>
          <w:sz w:val="28"/>
          <w:szCs w:val="28"/>
          <w:lang w:val="uk-UA" w:eastAsia="ru-RU"/>
        </w:rPr>
        <w:tab/>
        <w:t>вимога однієї зі сторін у випадку невиконання іншою стороною зобов’язань, передбачених угодою.</w:t>
      </w:r>
    </w:p>
    <w:p w:rsidR="00CC6049" w:rsidRPr="00CC6049" w:rsidRDefault="00CC6049" w:rsidP="00CC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4.3. Сторони погоджуються з тим, що дострокове розірвання угоди можливе за умови письмового повідомлення іншої сторони не пізніше, ніж за 10 (десять) днів з урахуванням пункту 4.2. Угоди.</w:t>
      </w:r>
    </w:p>
    <w:p w:rsidR="00CC6049" w:rsidRPr="00CC6049" w:rsidRDefault="00CC6049" w:rsidP="00CC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4.4. Одностороння відмова від Угоди не допускається, за винятком випадків, коли одна із Сторін порушує умови Угоди і взяті за ним зобов’язання.</w:t>
      </w:r>
    </w:p>
    <w:p w:rsidR="00CC6049" w:rsidRPr="00CC6049" w:rsidRDefault="00CC6049" w:rsidP="00CC60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b/>
          <w:sz w:val="28"/>
          <w:szCs w:val="28"/>
          <w:lang w:val="uk-UA" w:eastAsia="ru-RU"/>
        </w:rPr>
        <w:t>5. Відповідальність сторін</w:t>
      </w:r>
    </w:p>
    <w:p w:rsidR="00CC6049" w:rsidRPr="00CC6049" w:rsidRDefault="00CC6049" w:rsidP="00CC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5.1. Сторони домовились про те, що кожна із сторін несе визначену чинним законодавством України відповідність за невиконання або неналежне виконання умов цієї угоди.</w:t>
      </w:r>
    </w:p>
    <w:p w:rsidR="00CC6049" w:rsidRPr="00CC6049" w:rsidRDefault="00CC6049" w:rsidP="00CC6049">
      <w:pPr>
        <w:spacing w:after="0" w:line="240" w:lineRule="auto"/>
        <w:rPr>
          <w:rFonts w:ascii="Times New Roman" w:hAnsi="Times New Roman"/>
          <w:sz w:val="12"/>
          <w:szCs w:val="12"/>
          <w:lang w:val="uk-UA" w:eastAsia="ru-RU"/>
        </w:rPr>
      </w:pPr>
    </w:p>
    <w:p w:rsidR="00CC6049" w:rsidRPr="00CC6049" w:rsidRDefault="00CC6049" w:rsidP="00CC60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b/>
          <w:sz w:val="28"/>
          <w:szCs w:val="28"/>
          <w:lang w:val="uk-UA" w:eastAsia="ru-RU"/>
        </w:rPr>
        <w:t>6. Порядок вирішення спірних питань</w:t>
      </w:r>
    </w:p>
    <w:p w:rsidR="00CC6049" w:rsidRPr="00CC6049" w:rsidRDefault="00CC6049" w:rsidP="00CC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6.1. Спори, що виникають у процесі виконання Угоди і не врегульовані цією Угодою, вирішуються шляхом перемовин або в спосіб, визначений законодавством України.</w:t>
      </w:r>
    </w:p>
    <w:p w:rsidR="00CC6049" w:rsidRPr="00CC6049" w:rsidRDefault="00CC6049" w:rsidP="00CC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6.2. У випадку неможливості вирішення спорів шляхом переговорів вони підлягають розгляду і вирішенню в судовому порядку.</w:t>
      </w:r>
    </w:p>
    <w:p w:rsidR="00CC6049" w:rsidRPr="00CC6049" w:rsidRDefault="00CC6049" w:rsidP="00CC6049">
      <w:pPr>
        <w:spacing w:after="0" w:line="240" w:lineRule="auto"/>
        <w:rPr>
          <w:rFonts w:ascii="Times New Roman" w:hAnsi="Times New Roman"/>
          <w:sz w:val="12"/>
          <w:szCs w:val="12"/>
          <w:lang w:val="uk-UA" w:eastAsia="ru-RU"/>
        </w:rPr>
      </w:pPr>
    </w:p>
    <w:p w:rsidR="00CC6049" w:rsidRPr="00CC6049" w:rsidRDefault="00CC6049" w:rsidP="00CC60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b/>
          <w:sz w:val="28"/>
          <w:szCs w:val="28"/>
          <w:lang w:val="uk-UA" w:eastAsia="ru-RU"/>
        </w:rPr>
        <w:t>7. Прикінцеві положення</w:t>
      </w:r>
    </w:p>
    <w:p w:rsidR="00CC6049" w:rsidRPr="00CC6049" w:rsidRDefault="00CC6049" w:rsidP="00CC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sz w:val="28"/>
          <w:szCs w:val="28"/>
          <w:lang w:val="uk-UA" w:eastAsia="ru-RU"/>
        </w:rPr>
        <w:t>7.1. Дану угоду укладено у двох автентичних примірниках, кожен з яких має однакову юридичну силу. Один примірник угоди зберігається в Тернопільській обласній раді, другий - у Тернопільській міській раді.</w:t>
      </w:r>
    </w:p>
    <w:p w:rsidR="00CC6049" w:rsidRPr="00CC6049" w:rsidRDefault="00CC6049" w:rsidP="00CC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C6049" w:rsidRPr="00CC6049" w:rsidRDefault="00CC6049" w:rsidP="00CC6049">
      <w:pPr>
        <w:spacing w:after="0" w:line="240" w:lineRule="auto"/>
        <w:rPr>
          <w:rFonts w:ascii="Times New Roman" w:hAnsi="Times New Roman"/>
          <w:sz w:val="12"/>
          <w:szCs w:val="12"/>
          <w:lang w:val="uk-UA" w:eastAsia="ru-RU"/>
        </w:rPr>
      </w:pPr>
    </w:p>
    <w:p w:rsidR="00CC6049" w:rsidRPr="00CC6049" w:rsidRDefault="00CC6049" w:rsidP="00CC60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C6049">
        <w:rPr>
          <w:rFonts w:ascii="Times New Roman" w:hAnsi="Times New Roman"/>
          <w:b/>
          <w:sz w:val="28"/>
          <w:szCs w:val="28"/>
          <w:lang w:val="uk-UA" w:eastAsia="ru-RU"/>
        </w:rPr>
        <w:t>Юридичні адреси та реквізити Сторін:</w:t>
      </w:r>
    </w:p>
    <w:p w:rsidR="00CC6049" w:rsidRPr="00CC6049" w:rsidRDefault="00CC6049" w:rsidP="00CC6049">
      <w:pPr>
        <w:spacing w:after="0" w:line="240" w:lineRule="auto"/>
        <w:rPr>
          <w:rFonts w:ascii="Times New Roman" w:hAnsi="Times New Roman"/>
          <w:sz w:val="12"/>
          <w:szCs w:val="12"/>
          <w:lang w:val="uk-UA" w:eastAsia="ru-RU"/>
        </w:rPr>
      </w:pPr>
    </w:p>
    <w:tbl>
      <w:tblPr>
        <w:tblpPr w:leftFromText="180" w:rightFromText="180" w:vertAnchor="text" w:horzAnchor="margin" w:tblpX="-246" w:tblpY="5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5103"/>
      </w:tblGrid>
      <w:tr w:rsidR="00CC6049" w:rsidRPr="00CC6049" w:rsidTr="00AA5844">
        <w:tc>
          <w:tcPr>
            <w:tcW w:w="5211" w:type="dxa"/>
            <w:shd w:val="clear" w:color="auto" w:fill="auto"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Тернопільська обласна рада</w:t>
            </w:r>
          </w:p>
          <w:p w:rsidR="00CC6049" w:rsidRPr="00CC6049" w:rsidRDefault="00CC6049" w:rsidP="00CC604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 w:eastAsia="ru-RU"/>
              </w:rPr>
            </w:pPr>
          </w:p>
          <w:p w:rsidR="00CC6049" w:rsidRPr="00CC6049" w:rsidRDefault="00CC6049" w:rsidP="00CC6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>460</w:t>
            </w:r>
            <w:r w:rsidR="008C142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м.Тернопіль, вул. Грушевського, 8</w:t>
            </w:r>
          </w:p>
          <w:p w:rsidR="00CC6049" w:rsidRPr="00CC6049" w:rsidRDefault="00CC6049" w:rsidP="00CC6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р/р</w:t>
            </w:r>
          </w:p>
          <w:p w:rsidR="00CC6049" w:rsidRPr="00CC6049" w:rsidRDefault="00CC6049" w:rsidP="00CC6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МФО</w:t>
            </w:r>
          </w:p>
          <w:p w:rsidR="00CC6049" w:rsidRDefault="00CC6049" w:rsidP="00CC6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КОД</w:t>
            </w:r>
          </w:p>
          <w:p w:rsidR="00CE32E8" w:rsidRPr="00CC6049" w:rsidRDefault="00CE32E8" w:rsidP="00CC6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CC6049" w:rsidRPr="00CC6049" w:rsidRDefault="00CC6049" w:rsidP="00CC60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CC6049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Голова Тернопільської обласної ради</w:t>
            </w:r>
          </w:p>
          <w:p w:rsidR="00CC6049" w:rsidRPr="00CC6049" w:rsidRDefault="00CC6049" w:rsidP="00CC6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CC6049" w:rsidRPr="00CC6049" w:rsidRDefault="00E85C72" w:rsidP="00CC6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</w:t>
            </w:r>
            <w:r w:rsidRPr="00E85C7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Михайло ГОЛОВКО</w:t>
            </w:r>
          </w:p>
          <w:p w:rsidR="00E85C72" w:rsidRDefault="00E85C72" w:rsidP="00CC6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CC6049" w:rsidRPr="00CC6049" w:rsidRDefault="00CC6049" w:rsidP="00CC6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>«__» ________________________ 20</w:t>
            </w:r>
            <w:r w:rsidR="008638C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="00E85C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р.</w:t>
            </w:r>
          </w:p>
          <w:p w:rsidR="00CC6049" w:rsidRPr="00CC6049" w:rsidRDefault="00CC6049" w:rsidP="00CC6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C6049" w:rsidRPr="00CC6049" w:rsidRDefault="00CC6049" w:rsidP="00CC6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Тернопільська міська рада</w:t>
            </w:r>
          </w:p>
          <w:p w:rsidR="00CC6049" w:rsidRPr="00CC6049" w:rsidRDefault="00CC6049" w:rsidP="00CC604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 w:eastAsia="ru-RU"/>
              </w:rPr>
            </w:pPr>
          </w:p>
          <w:p w:rsidR="00CC6049" w:rsidRPr="00CC6049" w:rsidRDefault="00CC6049" w:rsidP="00CC6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46000, м"/>
              </w:smartTagPr>
              <w:r w:rsidRPr="00CC6049">
                <w:rPr>
                  <w:rFonts w:ascii="Times New Roman" w:hAnsi="Times New Roman"/>
                  <w:sz w:val="28"/>
                  <w:szCs w:val="28"/>
                  <w:lang w:val="uk-UA" w:eastAsia="ru-RU"/>
                </w:rPr>
                <w:t>46000, м</w:t>
              </w:r>
            </w:smartTag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.Тернопіль, вул. Листопадова, 5</w:t>
            </w:r>
          </w:p>
          <w:p w:rsidR="00CC6049" w:rsidRPr="00CC6049" w:rsidRDefault="00CC6049" w:rsidP="00CC6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р/р </w:t>
            </w: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br/>
              <w:t xml:space="preserve">МФО </w:t>
            </w:r>
          </w:p>
          <w:p w:rsidR="00CC6049" w:rsidRPr="00CC6049" w:rsidRDefault="00CC6049" w:rsidP="00CC6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КОД </w:t>
            </w:r>
          </w:p>
          <w:p w:rsidR="006C4AF4" w:rsidRDefault="006C4AF4" w:rsidP="00CC60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CC6049" w:rsidRPr="00CC6049" w:rsidRDefault="00CC6049" w:rsidP="00CC60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Тернопільський міський голова</w:t>
            </w:r>
          </w:p>
          <w:p w:rsidR="00CC6049" w:rsidRPr="00CC6049" w:rsidRDefault="00CC6049" w:rsidP="00CC6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CC6049" w:rsidRPr="00CC6049" w:rsidRDefault="00CC6049" w:rsidP="00CC6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____________________</w:t>
            </w:r>
            <w:r w:rsidRPr="00CC604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С</w:t>
            </w:r>
            <w:r w:rsidR="00E85C7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ергій </w:t>
            </w:r>
            <w:r w:rsidRPr="00CC604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НАДАЛ</w:t>
            </w:r>
          </w:p>
          <w:p w:rsidR="00CC6049" w:rsidRPr="00CC6049" w:rsidRDefault="00CC6049" w:rsidP="00CC6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CC6049" w:rsidRPr="00CC6049" w:rsidRDefault="00CC6049" w:rsidP="00E85C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>«__» __________________ 20</w:t>
            </w:r>
            <w:r w:rsidR="008638C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="00E85C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Pr="00CC604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р.</w:t>
            </w:r>
          </w:p>
        </w:tc>
      </w:tr>
    </w:tbl>
    <w:p w:rsidR="00CC6049" w:rsidRPr="00CC6049" w:rsidRDefault="00CC6049" w:rsidP="00CC604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4D1DD6" w:rsidRPr="00682F98" w:rsidRDefault="004D1DD6" w:rsidP="00CC6049">
      <w:pPr>
        <w:spacing w:after="0" w:line="240" w:lineRule="auto"/>
        <w:jc w:val="center"/>
        <w:rPr>
          <w:lang w:val="uk-UA"/>
        </w:rPr>
      </w:pPr>
    </w:p>
    <w:sectPr w:rsidR="004D1DD6" w:rsidRPr="00682F98" w:rsidSect="002D0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645D1"/>
    <w:multiLevelType w:val="hybridMultilevel"/>
    <w:tmpl w:val="98209C92"/>
    <w:lvl w:ilvl="0" w:tplc="79284F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8D5AA2"/>
    <w:multiLevelType w:val="hybridMultilevel"/>
    <w:tmpl w:val="49A0DBCA"/>
    <w:lvl w:ilvl="0" w:tplc="FFEED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D36A1A"/>
    <w:multiLevelType w:val="hybridMultilevel"/>
    <w:tmpl w:val="A4C6DB4A"/>
    <w:lvl w:ilvl="0" w:tplc="03A64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FD4AFC"/>
    <w:multiLevelType w:val="hybridMultilevel"/>
    <w:tmpl w:val="0FE88D8E"/>
    <w:lvl w:ilvl="0" w:tplc="05E8E72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215DE"/>
    <w:rsid w:val="00051512"/>
    <w:rsid w:val="00067C9C"/>
    <w:rsid w:val="000B1C2E"/>
    <w:rsid w:val="000B2125"/>
    <w:rsid w:val="001427CD"/>
    <w:rsid w:val="00147E0E"/>
    <w:rsid w:val="00191682"/>
    <w:rsid w:val="001B1F97"/>
    <w:rsid w:val="001C69AD"/>
    <w:rsid w:val="001F608D"/>
    <w:rsid w:val="002047DF"/>
    <w:rsid w:val="00217F27"/>
    <w:rsid w:val="0022118A"/>
    <w:rsid w:val="00241F2B"/>
    <w:rsid w:val="00264FD3"/>
    <w:rsid w:val="00266DF0"/>
    <w:rsid w:val="002A422C"/>
    <w:rsid w:val="002C2840"/>
    <w:rsid w:val="002D0763"/>
    <w:rsid w:val="00320944"/>
    <w:rsid w:val="00351618"/>
    <w:rsid w:val="00351D57"/>
    <w:rsid w:val="003543A1"/>
    <w:rsid w:val="003561B6"/>
    <w:rsid w:val="00377B70"/>
    <w:rsid w:val="0038633C"/>
    <w:rsid w:val="003D4F3C"/>
    <w:rsid w:val="0043610D"/>
    <w:rsid w:val="00437C1D"/>
    <w:rsid w:val="00450FC3"/>
    <w:rsid w:val="00464CEF"/>
    <w:rsid w:val="0046783B"/>
    <w:rsid w:val="004800D2"/>
    <w:rsid w:val="00486779"/>
    <w:rsid w:val="004D1DD6"/>
    <w:rsid w:val="004D75D8"/>
    <w:rsid w:val="004E75DA"/>
    <w:rsid w:val="004F3D99"/>
    <w:rsid w:val="005613DA"/>
    <w:rsid w:val="00582432"/>
    <w:rsid w:val="005A5E14"/>
    <w:rsid w:val="005C6546"/>
    <w:rsid w:val="00617D63"/>
    <w:rsid w:val="0064782A"/>
    <w:rsid w:val="00674B1F"/>
    <w:rsid w:val="00682F98"/>
    <w:rsid w:val="006A7442"/>
    <w:rsid w:val="006C4AF4"/>
    <w:rsid w:val="006D1F41"/>
    <w:rsid w:val="006F5F24"/>
    <w:rsid w:val="00723412"/>
    <w:rsid w:val="007237A3"/>
    <w:rsid w:val="00756A04"/>
    <w:rsid w:val="00767F84"/>
    <w:rsid w:val="00782275"/>
    <w:rsid w:val="007C0B32"/>
    <w:rsid w:val="00822AAA"/>
    <w:rsid w:val="00827B20"/>
    <w:rsid w:val="00843B5F"/>
    <w:rsid w:val="00843F82"/>
    <w:rsid w:val="008638C5"/>
    <w:rsid w:val="00864A9A"/>
    <w:rsid w:val="008719DF"/>
    <w:rsid w:val="008A76B2"/>
    <w:rsid w:val="008C1426"/>
    <w:rsid w:val="008C6C5E"/>
    <w:rsid w:val="008E5CE1"/>
    <w:rsid w:val="008F706E"/>
    <w:rsid w:val="0092064D"/>
    <w:rsid w:val="009215DE"/>
    <w:rsid w:val="009244D4"/>
    <w:rsid w:val="0094079B"/>
    <w:rsid w:val="009534F5"/>
    <w:rsid w:val="0098085C"/>
    <w:rsid w:val="00992C33"/>
    <w:rsid w:val="009A684A"/>
    <w:rsid w:val="009A7710"/>
    <w:rsid w:val="009B0515"/>
    <w:rsid w:val="009B5067"/>
    <w:rsid w:val="009D1595"/>
    <w:rsid w:val="009D72BB"/>
    <w:rsid w:val="009D7D7D"/>
    <w:rsid w:val="009F2362"/>
    <w:rsid w:val="00A225A2"/>
    <w:rsid w:val="00A257B4"/>
    <w:rsid w:val="00A276F5"/>
    <w:rsid w:val="00A32835"/>
    <w:rsid w:val="00A93C9C"/>
    <w:rsid w:val="00AC198E"/>
    <w:rsid w:val="00B04CDB"/>
    <w:rsid w:val="00B515C5"/>
    <w:rsid w:val="00B82DE0"/>
    <w:rsid w:val="00B964AA"/>
    <w:rsid w:val="00BE678A"/>
    <w:rsid w:val="00BF2158"/>
    <w:rsid w:val="00BF3ECD"/>
    <w:rsid w:val="00C1335C"/>
    <w:rsid w:val="00C17AE5"/>
    <w:rsid w:val="00C450A1"/>
    <w:rsid w:val="00C6378B"/>
    <w:rsid w:val="00C73DAA"/>
    <w:rsid w:val="00CC01F8"/>
    <w:rsid w:val="00CC6049"/>
    <w:rsid w:val="00CD3E62"/>
    <w:rsid w:val="00CE32E8"/>
    <w:rsid w:val="00CF375A"/>
    <w:rsid w:val="00D05D72"/>
    <w:rsid w:val="00D11EEF"/>
    <w:rsid w:val="00D35B2F"/>
    <w:rsid w:val="00D4285B"/>
    <w:rsid w:val="00D57ABA"/>
    <w:rsid w:val="00E14756"/>
    <w:rsid w:val="00E45A56"/>
    <w:rsid w:val="00E5380F"/>
    <w:rsid w:val="00E857F8"/>
    <w:rsid w:val="00E85C72"/>
    <w:rsid w:val="00EA2828"/>
    <w:rsid w:val="00EC7AD1"/>
    <w:rsid w:val="00ED7039"/>
    <w:rsid w:val="00EF0514"/>
    <w:rsid w:val="00EF3184"/>
    <w:rsid w:val="00F31BF3"/>
    <w:rsid w:val="00F33B80"/>
    <w:rsid w:val="00F3799E"/>
    <w:rsid w:val="00F60562"/>
    <w:rsid w:val="00F925E6"/>
    <w:rsid w:val="00FC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D6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8A76B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DD6"/>
    <w:pPr>
      <w:spacing w:after="200" w:line="276" w:lineRule="auto"/>
      <w:ind w:left="720"/>
      <w:contextualSpacing/>
    </w:pPr>
    <w:rPr>
      <w:rFonts w:eastAsia="Calibri"/>
    </w:rPr>
  </w:style>
  <w:style w:type="character" w:styleId="a4">
    <w:name w:val="Hyperlink"/>
    <w:basedOn w:val="a0"/>
    <w:uiPriority w:val="99"/>
    <w:semiHidden/>
    <w:unhideWhenUsed/>
    <w:rsid w:val="009A771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A76B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24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1F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9289E-3E7F-42FB-8347-2E24FD43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2543</Words>
  <Characters>1451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d03-Hariv</cp:lastModifiedBy>
  <cp:revision>2</cp:revision>
  <cp:lastPrinted>2021-07-09T06:47:00Z</cp:lastPrinted>
  <dcterms:created xsi:type="dcterms:W3CDTF">2021-07-20T11:04:00Z</dcterms:created>
  <dcterms:modified xsi:type="dcterms:W3CDTF">2021-07-20T11:04:00Z</dcterms:modified>
</cp:coreProperties>
</file>