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0" w:rsidRPr="00910080" w:rsidRDefault="000A0FD1" w:rsidP="000A0FD1">
      <w:pPr>
        <w:spacing w:after="0" w:line="240" w:lineRule="auto"/>
        <w:ind w:left="5664" w:right="-595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10080" w:rsidRPr="0091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10080" w:rsidRPr="00910080" w:rsidRDefault="00910080" w:rsidP="003E6407">
      <w:pPr>
        <w:spacing w:after="125" w:line="240" w:lineRule="auto"/>
        <w:ind w:left="-142" w:right="-143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3E6407">
      <w:pPr>
        <w:spacing w:after="125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ПОЛОЖЕННЯ</w:t>
      </w:r>
    </w:p>
    <w:p w:rsidR="00910080" w:rsidRDefault="00910080" w:rsidP="003E6407">
      <w:pPr>
        <w:spacing w:after="125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про відділ</w:t>
      </w:r>
      <w:bookmarkStart w:id="0" w:name="_Hlk59046898"/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 xml:space="preserve"> публічних закупівель</w:t>
      </w:r>
      <w:bookmarkEnd w:id="0"/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 xml:space="preserve"> Тернопільської міської ради</w:t>
      </w:r>
    </w:p>
    <w:p w:rsidR="000A0FD1" w:rsidRPr="00910080" w:rsidRDefault="000A0FD1" w:rsidP="003E6407">
      <w:pPr>
        <w:spacing w:after="125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</w:pPr>
    </w:p>
    <w:p w:rsidR="00910080" w:rsidRPr="0022183F" w:rsidRDefault="00910080" w:rsidP="003E6407">
      <w:pPr>
        <w:pStyle w:val="a3"/>
        <w:numPr>
          <w:ilvl w:val="0"/>
          <w:numId w:val="1"/>
        </w:numPr>
        <w:spacing w:after="0" w:line="240" w:lineRule="auto"/>
        <w:ind w:left="-142" w:right="-143" w:firstLine="0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22183F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Загальні положення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1.1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Відділ публічних закупівель Тернопільської міської ради (далі –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В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ідділ) є виконавчим органом міської ради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,</w:t>
      </w: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 нею утворюється, їй підзвітний і підконтрольний, підпорядкований виконавчому комітету та міському голові, координацію роботи здійснює заступник міського голови -керуючий справами</w:t>
      </w:r>
      <w:r w:rsidR="002276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0080" w:rsidRPr="006E29A4" w:rsidRDefault="00910080" w:rsidP="003E6407">
      <w:pPr>
        <w:spacing w:after="0" w:line="240" w:lineRule="auto"/>
        <w:ind w:left="-142" w:right="-1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1.2</w:t>
      </w:r>
      <w:r w:rsidR="00227617"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. </w:t>
      </w:r>
      <w:r w:rsidRP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Відділ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у своїй діяльності керується Конституцією України, законами України «Про публічні закупівлі» (над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а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лі</w:t>
      </w:r>
      <w:r w:rsidR="00227617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-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Закон), «Про місцеве самоврядування в Україні», «Про службу в органах місцевого самоврядування», «Про запобігання корупції», «Про звернення громадян», іншими </w:t>
      </w:r>
      <w:r w:rsidR="005E606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нормативно – правовими актами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у сфері </w:t>
      </w:r>
      <w:r w:rsidRPr="00E935DF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публічних закупівель, указами Президента України, постановами </w:t>
      </w:r>
      <w:r w:rsidRPr="00453B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Верховної Ради України, актами Кабінету Міністрів України,  рішеннями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ради, викон</w:t>
      </w:r>
      <w:r w:rsidR="00E935DF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авчого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</w:t>
      </w:r>
      <w:r w:rsidR="00E935DF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ітету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розпорядженнями міського голови, </w:t>
      </w:r>
      <w:hyperlink r:id="rId8" w:history="1">
        <w:r w:rsidRPr="006E29A4">
          <w:rPr>
            <w:rFonts w:ascii="Times New Roman" w:eastAsia="Calibri" w:hAnsi="Times New Roman" w:cs="Times New Roman"/>
            <w:sz w:val="24"/>
            <w:szCs w:val="24"/>
          </w:rPr>
          <w:t>Настановою у сфері якості Тернопільської міської ради</w:t>
        </w:r>
      </w:hyperlink>
      <w:r w:rsidRPr="006E29A4">
        <w:rPr>
          <w:rFonts w:ascii="Times New Roman" w:eastAsia="Calibri" w:hAnsi="Times New Roman" w:cs="Times New Roman"/>
          <w:sz w:val="24"/>
          <w:szCs w:val="24"/>
        </w:rPr>
        <w:t xml:space="preserve">, стандартом ISO 9001:2015, </w:t>
      </w:r>
      <w:hyperlink r:id="rId9" w:history="1">
        <w:r w:rsidRPr="006E29A4">
          <w:rPr>
            <w:rFonts w:ascii="Times New Roman" w:eastAsia="Calibri" w:hAnsi="Times New Roman" w:cs="Times New Roman"/>
            <w:sz w:val="24"/>
            <w:szCs w:val="24"/>
          </w:rPr>
          <w:t>Політикою у сфері якості </w:t>
        </w:r>
      </w:hyperlink>
      <w:r w:rsidRPr="006E29A4">
        <w:rPr>
          <w:rFonts w:ascii="Times New Roman" w:eastAsia="Calibri" w:hAnsi="Times New Roman" w:cs="Times New Roman"/>
          <w:sz w:val="24"/>
          <w:szCs w:val="24"/>
        </w:rPr>
        <w:t xml:space="preserve"> та цим Положенням.</w:t>
      </w:r>
    </w:p>
    <w:p w:rsidR="00910080" w:rsidRPr="006E29A4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1.3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Граничну чисельність працівників Відділу визначає міська рада на підставі пропозицій міського голови у</w:t>
      </w:r>
      <w:bookmarkStart w:id="1" w:name="_GoBack"/>
      <w:bookmarkEnd w:id="1"/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межах відповідних бюджетних призначень.</w:t>
      </w:r>
    </w:p>
    <w:p w:rsidR="00910080" w:rsidRPr="006E29A4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1.4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  не наділений правами юридичної особи.</w:t>
      </w:r>
    </w:p>
    <w:p w:rsidR="0022183F" w:rsidRPr="006E29A4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1.5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Працівники </w:t>
      </w:r>
      <w:r w:rsidR="00160AE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ідділу </w:t>
      </w:r>
      <w:r w:rsidR="005E6060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Уповноваженими особами і діють відповідно до Положення про уповноважен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их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осіб </w:t>
      </w:r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з питань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організації та проведення </w:t>
      </w:r>
      <w:bookmarkStart w:id="2" w:name="_Hlk59054719"/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процедур закупівель/спрощених закупівель та договорів про закупівлю, укладених без використання електронної системи закупівель</w:t>
      </w:r>
      <w:bookmarkEnd w:id="2"/>
      <w:r w:rsidR="00227617"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 міської ради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затвердженого розпорядженням міського голови.</w:t>
      </w:r>
    </w:p>
    <w:p w:rsidR="0022183F" w:rsidRPr="006E29A4" w:rsidRDefault="0022183F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9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1.6. 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r w:rsidR="0016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5C3A"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ідділу</w:t>
      </w:r>
      <w:r w:rsidRPr="006E2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Тернопіль, вул. Листопадова, 5. </w:t>
      </w:r>
    </w:p>
    <w:p w:rsidR="00910080" w:rsidRPr="006E29A4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6E29A4" w:rsidRDefault="00910080" w:rsidP="003E6407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A4">
        <w:rPr>
          <w:rFonts w:ascii="Times New Roman" w:eastAsia="Calibri" w:hAnsi="Times New Roman" w:cs="Times New Roman"/>
          <w:b/>
          <w:bCs/>
          <w:sz w:val="24"/>
          <w:szCs w:val="24"/>
        </w:rPr>
        <w:t>2.Завдання Відділу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2.1</w:t>
      </w:r>
      <w:r w:rsidR="000F2E55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Завдання Відділу - о</w:t>
      </w:r>
      <w:r w:rsidRPr="0091008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рганізація та проведення 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процедур закупівель/спрощених закупівель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в інтересах Тернопільської міської ради</w:t>
      </w:r>
      <w:r w:rsidR="000F2E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(надалі –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Замовника</w:t>
      </w:r>
      <w:r w:rsidR="000F2E55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засадах об’єктивності та неупередженості.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910080" w:rsidRDefault="00910080" w:rsidP="000A0FD1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3.Основні  функції Відділу</w:t>
      </w:r>
    </w:p>
    <w:p w:rsidR="00910080" w:rsidRPr="00910080" w:rsidRDefault="00910080" w:rsidP="000A0FD1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3.1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Згідно з вимогами чинного законодавства України Відділ відповідає за організацію та проведення </w:t>
      </w:r>
      <w:r w:rsidR="00DE5188"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закупівель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для потреб </w:t>
      </w:r>
      <w:r w:rsidR="005E70AC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Замовника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з метою відбору постачальника товару (товарів), надавача послуги (послуг) та викона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вця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робіт.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3.2</w:t>
      </w:r>
      <w:r w:rsidR="00350D86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  У процесі роботи Відділ забезпечує: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добросовісну конкуренці</w:t>
      </w:r>
      <w:r w:rsidR="007B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серед учасниківзакупівель;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 економію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ефективність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пропорційність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 та прозорість на всіх</w:t>
      </w:r>
      <w:r w:rsidR="000A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стадіях</w:t>
      </w:r>
      <w:r w:rsidR="000A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67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</w:t>
      </w:r>
      <w:r w:rsidR="0035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учасників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рівне ставлення до них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об’єктивн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неупереджен</w:t>
      </w:r>
      <w:r w:rsidR="000C0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евизначення переможця процедури закупівлі/спрощеної закупівлі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 корупційним діям і зловживанням.</w:t>
      </w:r>
    </w:p>
    <w:p w:rsidR="00910080" w:rsidRPr="005F1629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3.3</w:t>
      </w:r>
      <w:r w:rsidR="00350D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участь у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плануванні публічних закупівель Замовника 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формує річний план закупівель, зміни до нього в електронній системі</w:t>
      </w:r>
      <w:bookmarkStart w:id="3" w:name="n107"/>
      <w:bookmarkEnd w:id="3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5F1629" w:rsidRDefault="00910080" w:rsidP="003E6407">
      <w:pPr>
        <w:shd w:val="clear" w:color="auto" w:fill="FFFFFF"/>
        <w:spacing w:after="0" w:line="240" w:lineRule="auto"/>
        <w:ind w:left="-142" w:righ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3.4</w:t>
      </w:r>
      <w:r w:rsidR="00A95B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Здійснює вибір процедури закупівлі</w:t>
      </w:r>
      <w:r w:rsidR="005F16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</w:t>
      </w:r>
    </w:p>
    <w:p w:rsidR="00910080" w:rsidRPr="005F1629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3.5.Організовує та проводить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процедури закупівель/спрощені закупівлі та договори про закупівлю, укладені без використання електронної системи закупівель</w:t>
      </w:r>
      <w:bookmarkStart w:id="4" w:name="n109"/>
      <w:bookmarkEnd w:id="4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3.6.Забезпечує рівні умови для всіх учасників закупівель, об’єктивний та чесний вибір переможця</w:t>
      </w:r>
      <w:bookmarkStart w:id="5" w:name="n110"/>
      <w:bookmarkEnd w:id="5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3.7.Забезпечує складання, затвердження та зберігання відповідних документів з питань публічних закупівель, визначених Законом</w:t>
      </w:r>
      <w:bookmarkStart w:id="6" w:name="n111"/>
      <w:bookmarkEnd w:id="6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3.8.Забезпечує оприлюднення інформації та звіту щодо відповідних закупівель відповідно до вимог Закону</w:t>
      </w:r>
      <w:bookmarkStart w:id="7" w:name="n112"/>
      <w:bookmarkEnd w:id="7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3.9</w:t>
      </w:r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Представляє інтереси міської ради з питань, пов’язаних із здійсненням відповідних закупівель, зокрема під час перевірок і контрольних заходів, розгляду скарг і судових справ</w:t>
      </w:r>
      <w:bookmarkStart w:id="8" w:name="n113"/>
      <w:bookmarkEnd w:id="8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3.10</w:t>
      </w:r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Надає в установлений строк необхідні документи та відповідні пояснення;</w:t>
      </w:r>
      <w:bookmarkStart w:id="9" w:name="n114"/>
      <w:bookmarkEnd w:id="9"/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3.11. Аналізує виконання договорів за результатами відповідних закупівель, укладених згідно із Законом</w:t>
      </w:r>
      <w:bookmarkStart w:id="10" w:name="n115"/>
      <w:bookmarkEnd w:id="10"/>
      <w:r w:rsidR="005F162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3.12. Здійснює інші дії, передбачені Законом.</w:t>
      </w:r>
      <w:bookmarkStart w:id="11" w:name="n116"/>
      <w:bookmarkEnd w:id="11"/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4.Права Відділу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4.1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Ініціювати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оцінки поданих тендерних пропозицій, підготовки проектів договорів тощо;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Приймати рішення, узгоджувати проєкти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Одержувати в установленому порядку від працівників міської ради інформацію, консультацію та документи, необхідні для виконання завдань (функцій), пов'язаних з організацією та проведенням процедур закупівель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 Брати участь у проведенні нарад, зборів з питань, пов’язаних з проведенням закупівель;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4.5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Відділу</w:t>
      </w:r>
      <w:r w:rsidR="00BC1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4.6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Здійснювати інші дії, передбачені Законом;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4.7</w:t>
      </w:r>
      <w:r w:rsidR="002A7F18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.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Відділ має також інші права, передбачені чинним законодавством України.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4.8</w:t>
      </w:r>
      <w:r w:rsidR="002A7F18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. 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При виконанні покладених на нього функцій Відділ може взаємодіяти з іншими підприємствами, установами і організаціями.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0A0FD1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color w:val="252121"/>
          <w:sz w:val="24"/>
          <w:szCs w:val="24"/>
          <w:lang w:eastAsia="uk-UA"/>
        </w:rPr>
        <w:t>5</w:t>
      </w: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. Обов’язки працівників Відділу</w:t>
      </w:r>
    </w:p>
    <w:p w:rsidR="00910080" w:rsidRPr="00910080" w:rsidRDefault="00910080" w:rsidP="000A0FD1">
      <w:pPr>
        <w:spacing w:after="0" w:line="240" w:lineRule="auto"/>
        <w:ind w:left="-142"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5.1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12" w:name="n126"/>
      <w:bookmarkEnd w:id="12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Дотримуватися норм чинного законодавства у сфері публічних закупівель та цього Положення</w:t>
      </w:r>
      <w:bookmarkStart w:id="13" w:name="n127"/>
      <w:bookmarkEnd w:id="13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5.2. Організовувати та проводити процедури закупівель</w:t>
      </w:r>
      <w:bookmarkStart w:id="14" w:name="n128"/>
      <w:bookmarkEnd w:id="14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5.3. Забезпечувати рівні умови для всіх учасників процедур закупівель</w:t>
      </w:r>
      <w:bookmarkStart w:id="15" w:name="n129"/>
      <w:bookmarkEnd w:id="15"/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0080" w:rsidRPr="00910080" w:rsidRDefault="00910080" w:rsidP="003E64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Під час користування електронною системою закупівель вносити до електронної системи закупівель персональні дані, надавати згоду на їх обробку та оновлювати такі дані у разі їх зміни. 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5.5</w:t>
      </w:r>
      <w:r w:rsidR="002A7F1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абезпечувати об’єктивність та неупередженість процесу організації та проведення </w:t>
      </w:r>
      <w:bookmarkStart w:id="16" w:name="_Hlk59054644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процедур закупівель/спрощених закупівель</w:t>
      </w:r>
      <w:bookmarkEnd w:id="16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інтересах замовника.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F32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 встановленому Законом порядку визначати переможців процедур закупівель.</w:t>
      </w:r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F321E9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2A7F1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створювати конфлікт між інтересами Замовника та учасників чи між інтересами учасників закупівлі, наявність якого може вплинути на об’єктивність і неупередженість прийняття рішень щодо вибору переможця закупівлі.</w:t>
      </w:r>
      <w:bookmarkStart w:id="17" w:name="n85"/>
      <w:bookmarkEnd w:id="17"/>
    </w:p>
    <w:p w:rsidR="00910080" w:rsidRPr="00910080" w:rsidRDefault="00910080" w:rsidP="003E640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наявності зазначеного конфлікту уповноважена особа інформує про це керівника Відділу, який приймає відповідне рішення щодо проведення закупівлі без участі такої особи.</w:t>
      </w:r>
      <w:bookmarkStart w:id="18" w:name="n86"/>
      <w:bookmarkEnd w:id="18"/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19" w:name="n130"/>
      <w:bookmarkEnd w:id="19"/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F321E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2A7F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Нести персональну відповідальність:</w:t>
      </w:r>
      <w:bookmarkStart w:id="20" w:name="n131"/>
      <w:bookmarkEnd w:id="20"/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прийняті рішення і вчинені дії (бездіяльність) відповідно до законів України;</w:t>
      </w:r>
      <w:bookmarkStart w:id="21" w:name="n132"/>
      <w:bookmarkEnd w:id="21"/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повноту та достовірність інформації, що оприлюднюється на веб-порталі Уповноваженого органу;</w:t>
      </w:r>
      <w:bookmarkStart w:id="22" w:name="n133"/>
      <w:bookmarkEnd w:id="22"/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00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за порушення вимог, визначених Законом у сфері публічних закупівель.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10080" w:rsidRPr="00910080" w:rsidRDefault="00910080" w:rsidP="003E6407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6.Керівництво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6.1. Відділ очолює начальник, який призначається на посаду і звільняється з посади міським головою у порядку, згідно з чинним законодавством. 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 Начальник </w:t>
      </w:r>
      <w:r w:rsidR="00BC1C33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В</w:t>
      </w: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ідділу: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6.2.1. Організовує роботу працівників Відділу, розподіляє посадові обов’язки.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6.2.2. Здійснює постійне керівництво діяльністю Відділу. Несе персональну відповідальність за збереження майна і засобів, переданих йому в користування. Аналізує виконання завдань та функцій покладених на Відділ, забезпечує дотримання вимог  системи менеджменту якості міжнародному стандарту ISO 9001:2015.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6.2.3. Затверджує посадові інструкції працівників.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6.2.4. Погоджує питання преміювання, надання відпусток і матеріальної допомоги на оздоровлення та для вирішення соціально-побутових питань.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6.2.5. Забезпечує виконання доручення міського голови, організовує виконання нормативних актів Тернопільської міської ради та її виконавчого комітету, розпоряджень міського голови.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6.2.6. Звітує про роботу Відділу перед виконавчим комітетом.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6.2.7. Складає плани з питань роботи Відділу.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6.2.8. Скликає наради в межах компетенції Відділу.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6.2.9. В межах своїх повноважень видає накази, організовує перевірку їх виконання, підписує службову документацію та візує документи.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6.2.10. Забезпечує дотримання працівниками Відділу трудової та виконавської дисципліни, нерозголошення службової інформації.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6.2.11. Веде особистий прийом громадян, розглядає скарги громадян. 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6.2.12. В межах повноважень без доручення діє від імені Відділу та представляє його інтереси у відносинах з державними органами, підприємствами, установами, організаціями і громадянами.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6.2.13. Здійснює контроль за дотриманням у Відділі правил діловодства. Проводить роботу щодо підвищення кваліфікації працівників та проведення внутрішніх навчань, згідно графіку. 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6.2.14. Здійснює інші повноваження, передбачені законодавством та цим Положенням.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6.3. Кваліфікаційні вимоги: </w:t>
      </w:r>
    </w:p>
    <w:p w:rsidR="00910080" w:rsidRPr="00910080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6.3.1.На посаду начальника може бути призначена особа, яка має вищу освіту за освітньо-кваліфікаційним рівнем спеціаліста, магістра.</w:t>
      </w:r>
    </w:p>
    <w:p w:rsidR="00453FDC" w:rsidRDefault="00910080" w:rsidP="003E640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 xml:space="preserve">6.3.2.Стаж роботи за фахом на службі в органах місцевого самоврядування та державній службі посадах не менше 2-х років, або, виходячи із виконання виконавчим органом основних завдань та функцій, стаж роботи за в інших сферах  не менше 3-х років, вільно володіє українською мовою. </w:t>
      </w:r>
    </w:p>
    <w:p w:rsidR="00453FDC" w:rsidRDefault="00453FDC" w:rsidP="003E6407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</w:p>
    <w:p w:rsidR="00910080" w:rsidRDefault="00910080" w:rsidP="003E6407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</w:pPr>
      <w:r w:rsidRPr="00910080">
        <w:rPr>
          <w:rFonts w:ascii="Times New Roman" w:eastAsia="Times New Roman" w:hAnsi="Times New Roman" w:cs="Times New Roman"/>
          <w:b/>
          <w:bCs/>
          <w:color w:val="252121"/>
          <w:sz w:val="24"/>
          <w:szCs w:val="24"/>
          <w:lang w:eastAsia="uk-UA"/>
        </w:rPr>
        <w:t>7.Відповідальність</w:t>
      </w:r>
    </w:p>
    <w:p w:rsidR="00910080" w:rsidRDefault="00910080" w:rsidP="003E6407">
      <w:pPr>
        <w:spacing w:after="125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7.1</w:t>
      </w:r>
      <w:r w:rsidR="00453FDC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.</w:t>
      </w:r>
      <w:r w:rsidRPr="00910080">
        <w:rPr>
          <w:rFonts w:ascii="Times New Roman" w:eastAsia="Calibri" w:hAnsi="Times New Roman" w:cs="Times New Roman"/>
          <w:sz w:val="24"/>
          <w:szCs w:val="24"/>
        </w:rPr>
        <w:t>Начальник та працівники Відділу, що вчинили правопорушення, несуть відповідальність згідно з чинним законодавством України</w:t>
      </w:r>
      <w:r w:rsidR="00BC1C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A23" w:rsidRPr="00453FDC" w:rsidRDefault="00FA7A23" w:rsidP="003E6407">
      <w:pPr>
        <w:spacing w:after="125" w:line="240" w:lineRule="auto"/>
        <w:ind w:left="-142" w:right="-143"/>
        <w:jc w:val="both"/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</w:pPr>
    </w:p>
    <w:p w:rsidR="00910080" w:rsidRPr="00910080" w:rsidRDefault="00910080" w:rsidP="003E6407">
      <w:pPr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80">
        <w:rPr>
          <w:rFonts w:ascii="Times New Roman" w:eastAsia="Calibri" w:hAnsi="Times New Roman" w:cs="Times New Roman"/>
          <w:b/>
          <w:sz w:val="24"/>
          <w:szCs w:val="24"/>
        </w:rPr>
        <w:t>8.Заключні положення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8.1.Статус посадових осіб Відділу </w:t>
      </w:r>
      <w:r w:rsidRPr="00BC1C33">
        <w:rPr>
          <w:rFonts w:ascii="Times New Roman" w:eastAsia="Calibri" w:hAnsi="Times New Roman" w:cs="Times New Roman"/>
          <w:sz w:val="24"/>
          <w:szCs w:val="24"/>
        </w:rPr>
        <w:t>визначається Закон</w:t>
      </w:r>
      <w:r w:rsidR="00453FDC" w:rsidRPr="00BC1C33">
        <w:rPr>
          <w:rFonts w:ascii="Times New Roman" w:eastAsia="Calibri" w:hAnsi="Times New Roman" w:cs="Times New Roman"/>
          <w:sz w:val="24"/>
          <w:szCs w:val="24"/>
        </w:rPr>
        <w:t>о</w:t>
      </w:r>
      <w:r w:rsidRPr="00BC1C33">
        <w:rPr>
          <w:rFonts w:ascii="Times New Roman" w:eastAsia="Calibri" w:hAnsi="Times New Roman" w:cs="Times New Roman"/>
          <w:sz w:val="24"/>
          <w:szCs w:val="24"/>
        </w:rPr>
        <w:t>м України</w:t>
      </w: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 «Про місцеве самоврядування в Україні» та Законом України «Про службу в органах місцевого самоврядування».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8.2. Відділ утримується за рахунок коштів місцевого бюджету Тернопільської міської територіальної громади.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8.3. Структура Відділу визначається штатним розписом, який затверджується міським головою.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 xml:space="preserve">8.4. Ліквідація чи реорганізація Відділу здійснюється за рішенням  Тернопільської міської ради у порядку,  визначеному законодавством України. 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Calibri" w:hAnsi="Times New Roman" w:cs="Times New Roman"/>
          <w:sz w:val="24"/>
          <w:szCs w:val="24"/>
        </w:rPr>
        <w:t>8.5. Зміни та доповнення до цього Положення вносяться у порядку, встановленому для його прийняття.</w:t>
      </w:r>
    </w:p>
    <w:p w:rsidR="00910080" w:rsidRP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080" w:rsidRDefault="00910080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FD1" w:rsidRPr="00910080" w:rsidRDefault="000A0FD1" w:rsidP="003E6407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080" w:rsidRPr="00910080" w:rsidRDefault="00910080" w:rsidP="003E6407">
      <w:pPr>
        <w:spacing w:after="125" w:line="240" w:lineRule="auto"/>
        <w:ind w:left="-142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080">
        <w:rPr>
          <w:rFonts w:ascii="Times New Roman" w:eastAsia="Times New Roman" w:hAnsi="Times New Roman" w:cs="Times New Roman"/>
          <w:color w:val="252121"/>
          <w:sz w:val="24"/>
          <w:szCs w:val="24"/>
          <w:lang w:eastAsia="uk-UA"/>
        </w:rPr>
        <w:t>Міський голова                                                                                Сергій НАДАЛ</w:t>
      </w:r>
    </w:p>
    <w:p w:rsidR="00910080" w:rsidRPr="00910080" w:rsidRDefault="00910080" w:rsidP="003E6407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E52" w:rsidRDefault="008D3E52" w:rsidP="003E6407">
      <w:pPr>
        <w:ind w:left="-142"/>
      </w:pPr>
    </w:p>
    <w:sectPr w:rsidR="008D3E52" w:rsidSect="000A0FD1">
      <w:pgSz w:w="11906" w:h="16838"/>
      <w:pgMar w:top="1134" w:right="850" w:bottom="2694" w:left="1418" w:header="708" w:footer="19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B8E" w:rsidRDefault="00A93B8E" w:rsidP="000A0FD1">
      <w:pPr>
        <w:spacing w:after="0" w:line="240" w:lineRule="auto"/>
      </w:pPr>
      <w:r>
        <w:separator/>
      </w:r>
    </w:p>
  </w:endnote>
  <w:endnote w:type="continuationSeparator" w:id="1">
    <w:p w:rsidR="00A93B8E" w:rsidRDefault="00A93B8E" w:rsidP="000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B8E" w:rsidRDefault="00A93B8E" w:rsidP="000A0FD1">
      <w:pPr>
        <w:spacing w:after="0" w:line="240" w:lineRule="auto"/>
      </w:pPr>
      <w:r>
        <w:separator/>
      </w:r>
    </w:p>
  </w:footnote>
  <w:footnote w:type="continuationSeparator" w:id="1">
    <w:p w:rsidR="00A93B8E" w:rsidRDefault="00A93B8E" w:rsidP="000A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FB5"/>
    <w:multiLevelType w:val="hybridMultilevel"/>
    <w:tmpl w:val="71600652"/>
    <w:lvl w:ilvl="0" w:tplc="825811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003199F"/>
    <w:multiLevelType w:val="multilevel"/>
    <w:tmpl w:val="EA4262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2156C"/>
    <w:rsid w:val="000670D2"/>
    <w:rsid w:val="000A0FD1"/>
    <w:rsid w:val="000C033F"/>
    <w:rsid w:val="000F2E55"/>
    <w:rsid w:val="00160AE0"/>
    <w:rsid w:val="001C17B1"/>
    <w:rsid w:val="00207B77"/>
    <w:rsid w:val="0022183F"/>
    <w:rsid w:val="00227617"/>
    <w:rsid w:val="00285C3A"/>
    <w:rsid w:val="002A7F18"/>
    <w:rsid w:val="00350D86"/>
    <w:rsid w:val="003E6407"/>
    <w:rsid w:val="00453B7E"/>
    <w:rsid w:val="00453FDC"/>
    <w:rsid w:val="005E6060"/>
    <w:rsid w:val="005E70AC"/>
    <w:rsid w:val="005F1629"/>
    <w:rsid w:val="006E29A4"/>
    <w:rsid w:val="00763578"/>
    <w:rsid w:val="007B7060"/>
    <w:rsid w:val="008D3E52"/>
    <w:rsid w:val="00910080"/>
    <w:rsid w:val="00957E04"/>
    <w:rsid w:val="009902D4"/>
    <w:rsid w:val="00A93B8E"/>
    <w:rsid w:val="00A95BDE"/>
    <w:rsid w:val="00B2156C"/>
    <w:rsid w:val="00B779D2"/>
    <w:rsid w:val="00B83F28"/>
    <w:rsid w:val="00BC1C33"/>
    <w:rsid w:val="00CA11D9"/>
    <w:rsid w:val="00DE5188"/>
    <w:rsid w:val="00E935DF"/>
    <w:rsid w:val="00EE554A"/>
    <w:rsid w:val="00F321E9"/>
    <w:rsid w:val="00FA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183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0F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0FD1"/>
  </w:style>
  <w:style w:type="paragraph" w:styleId="a7">
    <w:name w:val="footer"/>
    <w:basedOn w:val="a"/>
    <w:link w:val="a8"/>
    <w:uiPriority w:val="99"/>
    <w:semiHidden/>
    <w:unhideWhenUsed/>
    <w:rsid w:val="000A0F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app/webroot/files/nova-nastanova-01-04-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mrada.gov.ua/sistema-upravlinnya-yakistyu/2865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6A55-8964-4174-8FFC-4A45FBE6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6078</Words>
  <Characters>3466</Characters>
  <Application>Microsoft Office Word</Application>
  <DocSecurity>0</DocSecurity>
  <Lines>28</Lines>
  <Paragraphs>19</Paragraphs>
  <ScaleCrop>false</ScaleCrop>
  <Company>Reanimator Extreme Edition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d30-Vyhrushch</cp:lastModifiedBy>
  <cp:revision>2</cp:revision>
  <dcterms:created xsi:type="dcterms:W3CDTF">2021-08-11T12:12:00Z</dcterms:created>
  <dcterms:modified xsi:type="dcterms:W3CDTF">2021-08-11T12:12:00Z</dcterms:modified>
</cp:coreProperties>
</file>