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E0" w:rsidRPr="00221249" w:rsidRDefault="00905AE0" w:rsidP="00221249">
      <w:pPr>
        <w:shd w:val="clear" w:color="auto" w:fill="FFFFFF" w:themeFill="background1"/>
        <w:tabs>
          <w:tab w:val="left" w:pos="6521"/>
        </w:tabs>
        <w:ind w:firstLine="6379"/>
        <w:rPr>
          <w:rStyle w:val="hps"/>
          <w:rFonts w:ascii="Times New Roman" w:hAnsi="Times New Roman"/>
          <w:sz w:val="24"/>
          <w:szCs w:val="24"/>
        </w:rPr>
      </w:pPr>
      <w:r w:rsidRPr="00221249">
        <w:rPr>
          <w:rStyle w:val="hps"/>
          <w:rFonts w:ascii="Times New Roman" w:hAnsi="Times New Roman"/>
          <w:sz w:val="24"/>
          <w:szCs w:val="24"/>
        </w:rPr>
        <w:t xml:space="preserve">Додаток 1 </w:t>
      </w:r>
    </w:p>
    <w:p w:rsidR="005C77EE" w:rsidRPr="00221249" w:rsidRDefault="00905AE0" w:rsidP="00221249">
      <w:pPr>
        <w:shd w:val="clear" w:color="auto" w:fill="FFFFFF" w:themeFill="background1"/>
        <w:tabs>
          <w:tab w:val="left" w:pos="6521"/>
        </w:tabs>
        <w:ind w:firstLine="6379"/>
        <w:rPr>
          <w:rStyle w:val="hps"/>
          <w:rFonts w:ascii="Times New Roman" w:hAnsi="Times New Roman"/>
          <w:sz w:val="24"/>
          <w:szCs w:val="24"/>
        </w:rPr>
      </w:pPr>
      <w:r w:rsidRPr="00221249">
        <w:rPr>
          <w:rStyle w:val="hps"/>
          <w:rFonts w:ascii="Times New Roman" w:hAnsi="Times New Roman"/>
          <w:sz w:val="24"/>
          <w:szCs w:val="24"/>
        </w:rPr>
        <w:t xml:space="preserve">до рішення міської ради </w:t>
      </w:r>
    </w:p>
    <w:p w:rsidR="00905AE0" w:rsidRPr="00221249" w:rsidRDefault="00905AE0" w:rsidP="00221249">
      <w:pPr>
        <w:shd w:val="clear" w:color="auto" w:fill="FFFFFF" w:themeFill="background1"/>
        <w:tabs>
          <w:tab w:val="left" w:pos="6521"/>
        </w:tabs>
        <w:ind w:firstLine="6379"/>
        <w:rPr>
          <w:rStyle w:val="hps"/>
          <w:rFonts w:ascii="Times New Roman" w:hAnsi="Times New Roman"/>
          <w:sz w:val="24"/>
          <w:szCs w:val="24"/>
        </w:rPr>
      </w:pPr>
      <w:r w:rsidRPr="00221249">
        <w:rPr>
          <w:rStyle w:val="hps"/>
          <w:rFonts w:ascii="Times New Roman" w:hAnsi="Times New Roman"/>
          <w:sz w:val="24"/>
          <w:szCs w:val="24"/>
        </w:rPr>
        <w:t>від  __________№____</w:t>
      </w:r>
    </w:p>
    <w:p w:rsidR="00221249" w:rsidRPr="00221249" w:rsidRDefault="00221249" w:rsidP="00221249">
      <w:pPr>
        <w:pStyle w:val="a4"/>
        <w:jc w:val="left"/>
        <w:rPr>
          <w:b/>
          <w:sz w:val="24"/>
        </w:rPr>
      </w:pPr>
    </w:p>
    <w:p w:rsidR="00221249" w:rsidRPr="00221249" w:rsidRDefault="00221249" w:rsidP="00221249">
      <w:pPr>
        <w:ind w:left="5664"/>
        <w:jc w:val="both"/>
        <w:outlineLvl w:val="1"/>
        <w:rPr>
          <w:rFonts w:ascii="Times New Roman" w:hAnsi="Times New Roman" w:cs="Times New Roman"/>
          <w:sz w:val="24"/>
          <w:szCs w:val="24"/>
          <w:lang w:eastAsia="ar-SA"/>
        </w:rPr>
      </w:pPr>
      <w:r w:rsidRPr="00221249">
        <w:rPr>
          <w:rFonts w:ascii="Times New Roman" w:hAnsi="Times New Roman" w:cs="Times New Roman"/>
          <w:sz w:val="24"/>
          <w:szCs w:val="24"/>
          <w:lang w:eastAsia="ar-SA"/>
        </w:rPr>
        <w:t xml:space="preserve">            Додаток 2 до Програми</w:t>
      </w:r>
    </w:p>
    <w:p w:rsidR="00221249" w:rsidRPr="00221249" w:rsidRDefault="00221249" w:rsidP="00221249">
      <w:pPr>
        <w:spacing w:after="60"/>
        <w:jc w:val="center"/>
        <w:outlineLvl w:val="1"/>
        <w:rPr>
          <w:rFonts w:ascii="Times New Roman" w:hAnsi="Times New Roman" w:cs="Times New Roman"/>
          <w:sz w:val="24"/>
          <w:szCs w:val="24"/>
          <w:lang w:eastAsia="ar-SA"/>
        </w:rPr>
      </w:pPr>
      <w:r w:rsidRPr="00221249">
        <w:rPr>
          <w:rFonts w:ascii="Times New Roman" w:hAnsi="Times New Roman" w:cs="Times New Roman"/>
          <w:sz w:val="24"/>
          <w:szCs w:val="24"/>
        </w:rPr>
        <w:t>Перелік галузевих програм, що будуть діяти в 2020-2021 роках</w:t>
      </w:r>
      <w:bookmarkStart w:id="0" w:name="_GoBack"/>
      <w:bookmarkEnd w:id="0"/>
    </w:p>
    <w:tbl>
      <w:tblPr>
        <w:tblW w:w="5000" w:type="pct"/>
        <w:tblLook w:val="04A0"/>
      </w:tblPr>
      <w:tblGrid>
        <w:gridCol w:w="657"/>
        <w:gridCol w:w="8914"/>
      </w:tblGrid>
      <w:tr w:rsidR="00221249" w:rsidRPr="00221249" w:rsidTr="00221249">
        <w:trPr>
          <w:trHeight w:val="537"/>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b/>
                <w:sz w:val="24"/>
                <w:szCs w:val="24"/>
              </w:rPr>
            </w:pPr>
            <w:r w:rsidRPr="00221249">
              <w:rPr>
                <w:rFonts w:ascii="Times New Roman" w:hAnsi="Times New Roman" w:cs="Times New Roman"/>
                <w:b/>
                <w:sz w:val="24"/>
                <w:szCs w:val="24"/>
              </w:rPr>
              <w:t>№</w:t>
            </w:r>
          </w:p>
        </w:tc>
        <w:tc>
          <w:tcPr>
            <w:tcW w:w="4657" w:type="pct"/>
            <w:vMerge w:val="restart"/>
            <w:tcBorders>
              <w:top w:val="single" w:sz="4" w:space="0" w:color="auto"/>
              <w:left w:val="single" w:sz="4" w:space="0" w:color="auto"/>
              <w:bottom w:val="single" w:sz="4" w:space="0" w:color="auto"/>
              <w:right w:val="single" w:sz="4" w:space="0" w:color="auto"/>
            </w:tcBorders>
            <w:vAlign w:val="center"/>
            <w:hideMark/>
          </w:tcPr>
          <w:p w:rsidR="00221249" w:rsidRPr="00221249" w:rsidRDefault="00221249" w:rsidP="00221249">
            <w:pPr>
              <w:jc w:val="center"/>
              <w:rPr>
                <w:rFonts w:ascii="Times New Roman" w:hAnsi="Times New Roman" w:cs="Times New Roman"/>
                <w:sz w:val="24"/>
                <w:szCs w:val="24"/>
              </w:rPr>
            </w:pPr>
            <w:r w:rsidRPr="00221249">
              <w:rPr>
                <w:rFonts w:ascii="Times New Roman" w:hAnsi="Times New Roman" w:cs="Times New Roman"/>
                <w:sz w:val="24"/>
                <w:szCs w:val="24"/>
              </w:rPr>
              <w:t>Назва  програми</w:t>
            </w:r>
          </w:p>
        </w:tc>
      </w:tr>
      <w:tr w:rsidR="00221249" w:rsidRPr="00221249" w:rsidTr="00221249">
        <w:trPr>
          <w:trHeight w:val="537"/>
        </w:trPr>
        <w:tc>
          <w:tcPr>
            <w:tcW w:w="343" w:type="pct"/>
            <w:vMerge/>
            <w:tcBorders>
              <w:top w:val="single" w:sz="4" w:space="0" w:color="auto"/>
              <w:left w:val="single" w:sz="4" w:space="0" w:color="auto"/>
              <w:bottom w:val="single" w:sz="4" w:space="0" w:color="auto"/>
              <w:right w:val="single" w:sz="4" w:space="0" w:color="auto"/>
            </w:tcBorders>
            <w:vAlign w:val="center"/>
            <w:hideMark/>
          </w:tcPr>
          <w:p w:rsidR="00221249" w:rsidRPr="00221249" w:rsidRDefault="00221249" w:rsidP="00221249">
            <w:pPr>
              <w:rPr>
                <w:rFonts w:ascii="Times New Roman" w:hAnsi="Times New Roman" w:cs="Times New Roman"/>
                <w:b/>
                <w:sz w:val="24"/>
                <w:szCs w:val="24"/>
              </w:rPr>
            </w:pPr>
          </w:p>
        </w:tc>
        <w:tc>
          <w:tcPr>
            <w:tcW w:w="4657" w:type="pct"/>
            <w:vMerge/>
            <w:tcBorders>
              <w:top w:val="single" w:sz="4" w:space="0" w:color="auto"/>
              <w:left w:val="single" w:sz="4" w:space="0" w:color="auto"/>
              <w:bottom w:val="single" w:sz="4" w:space="0" w:color="auto"/>
              <w:right w:val="single" w:sz="4" w:space="0" w:color="auto"/>
            </w:tcBorders>
            <w:vAlign w:val="center"/>
            <w:hideMark/>
          </w:tcPr>
          <w:p w:rsidR="00221249" w:rsidRPr="00221249" w:rsidRDefault="00221249" w:rsidP="00221249">
            <w:pPr>
              <w:rPr>
                <w:rFonts w:ascii="Times New Roman" w:hAnsi="Times New Roman" w:cs="Times New Roman"/>
                <w:sz w:val="24"/>
                <w:szCs w:val="24"/>
              </w:rPr>
            </w:pPr>
          </w:p>
        </w:tc>
      </w:tr>
      <w:tr w:rsidR="00221249" w:rsidRPr="00221249" w:rsidTr="00221249">
        <w:trPr>
          <w:trHeight w:val="537"/>
        </w:trPr>
        <w:tc>
          <w:tcPr>
            <w:tcW w:w="343" w:type="pct"/>
            <w:vMerge/>
            <w:tcBorders>
              <w:top w:val="single" w:sz="4" w:space="0" w:color="auto"/>
              <w:left w:val="single" w:sz="4" w:space="0" w:color="auto"/>
              <w:bottom w:val="single" w:sz="4" w:space="0" w:color="auto"/>
              <w:right w:val="single" w:sz="4" w:space="0" w:color="auto"/>
            </w:tcBorders>
            <w:vAlign w:val="center"/>
            <w:hideMark/>
          </w:tcPr>
          <w:p w:rsidR="00221249" w:rsidRPr="00221249" w:rsidRDefault="00221249" w:rsidP="00221249">
            <w:pPr>
              <w:rPr>
                <w:rFonts w:ascii="Times New Roman" w:hAnsi="Times New Roman" w:cs="Times New Roman"/>
                <w:b/>
                <w:sz w:val="24"/>
                <w:szCs w:val="24"/>
              </w:rPr>
            </w:pPr>
          </w:p>
        </w:tc>
        <w:tc>
          <w:tcPr>
            <w:tcW w:w="4657" w:type="pct"/>
            <w:vMerge/>
            <w:tcBorders>
              <w:top w:val="single" w:sz="4" w:space="0" w:color="auto"/>
              <w:left w:val="single" w:sz="4" w:space="0" w:color="auto"/>
              <w:bottom w:val="single" w:sz="4" w:space="0" w:color="auto"/>
              <w:right w:val="single" w:sz="4" w:space="0" w:color="auto"/>
            </w:tcBorders>
            <w:vAlign w:val="center"/>
            <w:hideMark/>
          </w:tcPr>
          <w:p w:rsidR="00221249" w:rsidRPr="00221249" w:rsidRDefault="00221249" w:rsidP="00221249">
            <w:pPr>
              <w:rPr>
                <w:rFonts w:ascii="Times New Roman" w:hAnsi="Times New Roman" w:cs="Times New Roman"/>
                <w:sz w:val="24"/>
                <w:szCs w:val="24"/>
              </w:rPr>
            </w:pPr>
          </w:p>
        </w:tc>
      </w:tr>
      <w:tr w:rsidR="00221249" w:rsidRPr="00221249" w:rsidTr="00221249">
        <w:trPr>
          <w:trHeight w:val="480"/>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1</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rPr>
                <w:rFonts w:ascii="Times New Roman" w:hAnsi="Times New Roman" w:cs="Times New Roman"/>
                <w:sz w:val="24"/>
                <w:szCs w:val="24"/>
              </w:rPr>
            </w:pPr>
            <w:r w:rsidRPr="00221249">
              <w:rPr>
                <w:rFonts w:ascii="Times New Roman" w:hAnsi="Times New Roman" w:cs="Times New Roman"/>
                <w:sz w:val="24"/>
                <w:szCs w:val="24"/>
              </w:rPr>
              <w:t xml:space="preserve">Програма «Питна вода»   на 2021-2024 роки - рішення міської ради від 18.12.2020 року №8/2/___    </w:t>
            </w:r>
          </w:p>
        </w:tc>
      </w:tr>
      <w:tr w:rsidR="00221249" w:rsidRPr="00221249" w:rsidTr="00221249">
        <w:trPr>
          <w:trHeight w:val="559"/>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2</w:t>
            </w:r>
          </w:p>
        </w:tc>
        <w:tc>
          <w:tcPr>
            <w:tcW w:w="4657" w:type="pct"/>
            <w:tcBorders>
              <w:top w:val="nil"/>
              <w:left w:val="nil"/>
              <w:bottom w:val="single" w:sz="4" w:space="0" w:color="auto"/>
              <w:right w:val="single" w:sz="4" w:space="0" w:color="auto"/>
            </w:tcBorders>
            <w:vAlign w:val="bottom"/>
            <w:hideMark/>
          </w:tcPr>
          <w:p w:rsidR="00221249" w:rsidRPr="00221249" w:rsidRDefault="00221249" w:rsidP="00221249">
            <w:pPr>
              <w:rPr>
                <w:rFonts w:ascii="Times New Roman" w:hAnsi="Times New Roman" w:cs="Times New Roman"/>
                <w:sz w:val="24"/>
                <w:szCs w:val="24"/>
              </w:rPr>
            </w:pPr>
            <w:r w:rsidRPr="00221249">
              <w:rPr>
                <w:rFonts w:ascii="Times New Roman" w:hAnsi="Times New Roman" w:cs="Times New Roman"/>
                <w:sz w:val="24"/>
                <w:szCs w:val="24"/>
              </w:rPr>
              <w:t xml:space="preserve">Програма модернізації (технічного розвитку) систем централізованого  тепло </w:t>
            </w:r>
            <w:proofErr w:type="spellStart"/>
            <w:r w:rsidRPr="00221249">
              <w:rPr>
                <w:rFonts w:ascii="Times New Roman" w:hAnsi="Times New Roman" w:cs="Times New Roman"/>
                <w:sz w:val="24"/>
                <w:szCs w:val="24"/>
              </w:rPr>
              <w:t>–гарячого</w:t>
            </w:r>
            <w:proofErr w:type="spellEnd"/>
            <w:r w:rsidRPr="00221249">
              <w:rPr>
                <w:rFonts w:ascii="Times New Roman" w:hAnsi="Times New Roman" w:cs="Times New Roman"/>
                <w:sz w:val="24"/>
                <w:szCs w:val="24"/>
              </w:rPr>
              <w:t xml:space="preserve"> та водопостачання  на 2021-2024 роки - рішення міської ради від 18.12.2020 року №8/2/__</w:t>
            </w:r>
          </w:p>
        </w:tc>
      </w:tr>
      <w:tr w:rsidR="00221249" w:rsidRPr="00221249" w:rsidTr="00221249">
        <w:trPr>
          <w:trHeight w:val="485"/>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3</w:t>
            </w:r>
          </w:p>
        </w:tc>
        <w:tc>
          <w:tcPr>
            <w:tcW w:w="4657" w:type="pct"/>
            <w:tcBorders>
              <w:top w:val="nil"/>
              <w:left w:val="nil"/>
              <w:bottom w:val="single" w:sz="4" w:space="0" w:color="auto"/>
              <w:right w:val="single" w:sz="4" w:space="0" w:color="auto"/>
            </w:tcBorders>
            <w:hideMark/>
          </w:tcPr>
          <w:p w:rsidR="00221249" w:rsidRPr="00221249" w:rsidRDefault="00221249" w:rsidP="00221249">
            <w:pPr>
              <w:rPr>
                <w:rFonts w:ascii="Times New Roman" w:hAnsi="Times New Roman" w:cs="Times New Roman"/>
                <w:sz w:val="24"/>
                <w:szCs w:val="24"/>
              </w:rPr>
            </w:pPr>
            <w:r w:rsidRPr="00221249">
              <w:rPr>
                <w:rFonts w:ascii="Times New Roman" w:hAnsi="Times New Roman" w:cs="Times New Roman"/>
                <w:sz w:val="24"/>
                <w:szCs w:val="24"/>
              </w:rPr>
              <w:t xml:space="preserve">Програма  розвитку житлового-комунального господарства Тернопільської міської територіальної громади  на 2021-2024 роки - рішення міської ради від 18.12.2020 року №  №8/2/__     </w:t>
            </w:r>
          </w:p>
        </w:tc>
      </w:tr>
      <w:tr w:rsidR="00221249" w:rsidRPr="00221249" w:rsidTr="00221249">
        <w:trPr>
          <w:trHeight w:val="485"/>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4</w:t>
            </w:r>
          </w:p>
        </w:tc>
        <w:tc>
          <w:tcPr>
            <w:tcW w:w="4657" w:type="pct"/>
            <w:tcBorders>
              <w:top w:val="nil"/>
              <w:left w:val="nil"/>
              <w:bottom w:val="single" w:sz="4" w:space="0" w:color="auto"/>
              <w:right w:val="single" w:sz="4" w:space="0" w:color="auto"/>
            </w:tcBorders>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color w:val="000000"/>
                <w:sz w:val="24"/>
                <w:szCs w:val="24"/>
              </w:rPr>
              <w:t xml:space="preserve">Програми розвитку велосипедної інфраструктури  на 2021-2024 роки - </w:t>
            </w:r>
            <w:r w:rsidRPr="00221249">
              <w:rPr>
                <w:rFonts w:ascii="Times New Roman" w:hAnsi="Times New Roman" w:cs="Times New Roman"/>
                <w:sz w:val="24"/>
                <w:szCs w:val="24"/>
              </w:rPr>
              <w:t xml:space="preserve">рішення міської ради від 18.12.2020 року  №8/2/__   </w:t>
            </w:r>
          </w:p>
        </w:tc>
      </w:tr>
      <w:tr w:rsidR="00221249" w:rsidRPr="00221249" w:rsidTr="00221249">
        <w:trPr>
          <w:trHeight w:val="485"/>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5</w:t>
            </w:r>
          </w:p>
        </w:tc>
        <w:tc>
          <w:tcPr>
            <w:tcW w:w="4657" w:type="pct"/>
            <w:tcBorders>
              <w:top w:val="nil"/>
              <w:left w:val="nil"/>
              <w:bottom w:val="single" w:sz="4" w:space="0" w:color="auto"/>
              <w:right w:val="single" w:sz="4" w:space="0" w:color="auto"/>
            </w:tcBorders>
            <w:vAlign w:val="bottom"/>
            <w:hideMark/>
          </w:tcPr>
          <w:p w:rsidR="00221249" w:rsidRPr="00221249" w:rsidRDefault="00221249" w:rsidP="00221249">
            <w:pPr>
              <w:jc w:val="both"/>
              <w:rPr>
                <w:rFonts w:ascii="Times New Roman" w:hAnsi="Times New Roman" w:cs="Times New Roman"/>
                <w:color w:val="000000"/>
                <w:sz w:val="24"/>
                <w:szCs w:val="24"/>
              </w:rPr>
            </w:pPr>
            <w:r w:rsidRPr="00221249">
              <w:rPr>
                <w:rFonts w:ascii="Times New Roman" w:hAnsi="Times New Roman" w:cs="Times New Roman"/>
                <w:sz w:val="24"/>
                <w:szCs w:val="24"/>
              </w:rPr>
              <w:t>Програма охорони навколишнього  природного середовища Тернопільської міської територіальної громади на 2020-2023 роки - рішення міської ради від 06.12.2019 року №7/41/33</w:t>
            </w:r>
          </w:p>
        </w:tc>
      </w:tr>
      <w:tr w:rsidR="00221249" w:rsidRPr="00221249" w:rsidTr="00221249">
        <w:trPr>
          <w:trHeight w:val="503"/>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6</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Програма розвитку освіти на 2020-2022 роки - рішення міської ради від 06.12.2019 року №7/41/31</w:t>
            </w:r>
          </w:p>
        </w:tc>
      </w:tr>
      <w:tr w:rsidR="00221249" w:rsidRPr="00221249" w:rsidTr="00221249">
        <w:trPr>
          <w:trHeight w:val="503"/>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7</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highlight w:val="yellow"/>
              </w:rPr>
            </w:pPr>
            <w:r w:rsidRPr="00221249">
              <w:rPr>
                <w:rFonts w:ascii="Times New Roman" w:hAnsi="Times New Roman" w:cs="Times New Roman"/>
                <w:sz w:val="24"/>
                <w:szCs w:val="24"/>
              </w:rPr>
              <w:t>Програма  підготовки спеціалістів для комунальних підприємств, установ, організацій та виконавчих органів міської ради з числа студентів закладів вищої освіти та їх подальше працевлаштування на 2019-2021 роки №7/35/146  від  06.06.2019р.</w:t>
            </w:r>
          </w:p>
        </w:tc>
      </w:tr>
      <w:tr w:rsidR="00221249" w:rsidRPr="00221249" w:rsidTr="00221249">
        <w:trPr>
          <w:trHeight w:val="553"/>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8</w:t>
            </w:r>
          </w:p>
        </w:tc>
        <w:tc>
          <w:tcPr>
            <w:tcW w:w="4657" w:type="pct"/>
            <w:tcBorders>
              <w:top w:val="nil"/>
              <w:left w:val="nil"/>
              <w:bottom w:val="single" w:sz="4" w:space="0" w:color="auto"/>
              <w:right w:val="single" w:sz="4" w:space="0" w:color="auto"/>
            </w:tcBorders>
            <w:vAlign w:val="bottom"/>
            <w:hideMark/>
          </w:tcPr>
          <w:p w:rsidR="00221249" w:rsidRPr="00221249" w:rsidRDefault="00221249" w:rsidP="00221249">
            <w:pPr>
              <w:jc w:val="both"/>
              <w:rPr>
                <w:rFonts w:ascii="Times New Roman" w:hAnsi="Times New Roman" w:cs="Times New Roman"/>
                <w:color w:val="000000"/>
                <w:sz w:val="24"/>
                <w:szCs w:val="24"/>
              </w:rPr>
            </w:pPr>
            <w:r w:rsidRPr="00221249">
              <w:rPr>
                <w:rFonts w:ascii="Times New Roman" w:hAnsi="Times New Roman" w:cs="Times New Roman"/>
                <w:sz w:val="24"/>
                <w:szCs w:val="24"/>
              </w:rPr>
              <w:t xml:space="preserve">Програма </w:t>
            </w:r>
            <w:r w:rsidRPr="00221249">
              <w:rPr>
                <w:rFonts w:ascii="Times New Roman" w:hAnsi="Times New Roman" w:cs="Times New Roman"/>
                <w:color w:val="000000"/>
                <w:sz w:val="24"/>
                <w:szCs w:val="24"/>
              </w:rPr>
              <w:t xml:space="preserve">підтримки сім’ї та розвитку молодіжної політики Тернопільської  міської територіальної громади на 2020-2022 роки - </w:t>
            </w:r>
            <w:r w:rsidRPr="00221249">
              <w:rPr>
                <w:rFonts w:ascii="Times New Roman" w:hAnsi="Times New Roman" w:cs="Times New Roman"/>
                <w:sz w:val="24"/>
                <w:szCs w:val="24"/>
              </w:rPr>
              <w:t>рішення міської ради від 06.12.2019 року №7/41/29</w:t>
            </w:r>
          </w:p>
        </w:tc>
      </w:tr>
      <w:tr w:rsidR="00221249" w:rsidRPr="00221249" w:rsidTr="00221249">
        <w:trPr>
          <w:trHeight w:val="439"/>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9</w:t>
            </w:r>
          </w:p>
        </w:tc>
        <w:tc>
          <w:tcPr>
            <w:tcW w:w="4657" w:type="pct"/>
            <w:tcBorders>
              <w:top w:val="nil"/>
              <w:left w:val="nil"/>
              <w:bottom w:val="single" w:sz="4" w:space="0" w:color="auto"/>
              <w:right w:val="single" w:sz="4" w:space="0" w:color="auto"/>
            </w:tcBorders>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Програма розвитку пластового руху Тернопільської міської територіальної громади  на 2021-2023 роки - рішення міської ради від 18.12.2020 року №8/2/__</w:t>
            </w:r>
          </w:p>
        </w:tc>
      </w:tr>
      <w:tr w:rsidR="00221249" w:rsidRPr="00221249" w:rsidTr="00221249">
        <w:trPr>
          <w:trHeight w:val="701"/>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lastRenderedPageBreak/>
              <w:t>10</w:t>
            </w:r>
          </w:p>
        </w:tc>
        <w:tc>
          <w:tcPr>
            <w:tcW w:w="4657" w:type="pct"/>
            <w:tcBorders>
              <w:top w:val="nil"/>
              <w:left w:val="nil"/>
              <w:bottom w:val="single" w:sz="4" w:space="0" w:color="auto"/>
              <w:right w:val="single" w:sz="4" w:space="0" w:color="auto"/>
            </w:tcBorders>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 xml:space="preserve">Програма розвитку фізичної культури і спорту Тернопільської міської територіальної громади на 2021-2024 </w:t>
            </w:r>
            <w:proofErr w:type="spellStart"/>
            <w:r w:rsidRPr="00221249">
              <w:rPr>
                <w:rFonts w:ascii="Times New Roman" w:hAnsi="Times New Roman" w:cs="Times New Roman"/>
                <w:sz w:val="24"/>
                <w:szCs w:val="24"/>
              </w:rPr>
              <w:t>роки-</w:t>
            </w:r>
            <w:proofErr w:type="spellEnd"/>
            <w:r w:rsidRPr="00221249">
              <w:rPr>
                <w:rFonts w:ascii="Times New Roman" w:hAnsi="Times New Roman" w:cs="Times New Roman"/>
                <w:sz w:val="24"/>
                <w:szCs w:val="24"/>
              </w:rPr>
              <w:t xml:space="preserve"> рішення міської ради від 18.12.2020 року № 8/2/___</w:t>
            </w:r>
          </w:p>
        </w:tc>
      </w:tr>
      <w:tr w:rsidR="00221249" w:rsidRPr="00221249" w:rsidTr="00221249">
        <w:trPr>
          <w:trHeight w:val="597"/>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11</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Комплексна  програма "Здоров'я громади " на 2019-2021роки - рішення міської ради №7/31/13 від 19.12.2018р.</w:t>
            </w:r>
          </w:p>
        </w:tc>
      </w:tr>
      <w:tr w:rsidR="00221249" w:rsidRPr="00221249" w:rsidTr="00221249">
        <w:trPr>
          <w:trHeight w:val="440"/>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12</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Програма розвитку культури і мистецтв Тернопільської міської територіальної громади  на 2020-2022 роки -  рішення міської ради від 06.12.2019 року №7/41/21</w:t>
            </w:r>
          </w:p>
        </w:tc>
      </w:tr>
      <w:tr w:rsidR="00221249" w:rsidRPr="00221249" w:rsidTr="00221249">
        <w:trPr>
          <w:trHeight w:val="517"/>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13</w:t>
            </w:r>
          </w:p>
        </w:tc>
        <w:tc>
          <w:tcPr>
            <w:tcW w:w="4657" w:type="pct"/>
            <w:tcBorders>
              <w:top w:val="nil"/>
              <w:left w:val="nil"/>
              <w:bottom w:val="single" w:sz="4" w:space="0" w:color="auto"/>
              <w:right w:val="single" w:sz="4" w:space="0" w:color="auto"/>
            </w:tcBorders>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Програма  підтримки книговидання місцевих авторів та забезпечення святкових і офіційних заходів на 2019-2021 роки  - рішення міської ради №7/30/17 від 22.11.2018р.</w:t>
            </w:r>
          </w:p>
        </w:tc>
      </w:tr>
      <w:tr w:rsidR="00221249" w:rsidRPr="00221249" w:rsidTr="00221249">
        <w:trPr>
          <w:trHeight w:val="346"/>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14</w:t>
            </w:r>
          </w:p>
        </w:tc>
        <w:tc>
          <w:tcPr>
            <w:tcW w:w="4657" w:type="pct"/>
            <w:tcBorders>
              <w:top w:val="nil"/>
              <w:left w:val="nil"/>
              <w:bottom w:val="single" w:sz="4" w:space="0" w:color="auto"/>
              <w:right w:val="single" w:sz="4" w:space="0" w:color="auto"/>
            </w:tcBorders>
            <w:hideMark/>
          </w:tcPr>
          <w:p w:rsidR="00221249" w:rsidRPr="00221249" w:rsidRDefault="00221249" w:rsidP="00221249">
            <w:pPr>
              <w:pStyle w:val="bodytext"/>
              <w:spacing w:before="0" w:beforeAutospacing="0" w:after="0" w:afterAutospacing="0"/>
              <w:jc w:val="both"/>
              <w:rPr>
                <w:lang w:val="uk-UA"/>
              </w:rPr>
            </w:pPr>
            <w:r w:rsidRPr="00221249">
              <w:rPr>
                <w:lang w:val="uk-UA"/>
              </w:rPr>
              <w:t>Програма збереження культурної спадщини Тернопільської міської територіальної громади на 2021-2024 роки - рішення міської ради від 18.12.2020 року №8/2/___</w:t>
            </w:r>
          </w:p>
        </w:tc>
      </w:tr>
      <w:tr w:rsidR="00221249" w:rsidRPr="00221249" w:rsidTr="00221249">
        <w:trPr>
          <w:trHeight w:val="389"/>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lang w:val="en-US"/>
              </w:rPr>
              <w:t>1</w:t>
            </w:r>
            <w:r w:rsidRPr="00221249">
              <w:rPr>
                <w:rFonts w:ascii="Times New Roman" w:hAnsi="Times New Roman" w:cs="Times New Roman"/>
                <w:sz w:val="24"/>
                <w:szCs w:val="24"/>
              </w:rPr>
              <w:t>5</w:t>
            </w:r>
          </w:p>
        </w:tc>
        <w:tc>
          <w:tcPr>
            <w:tcW w:w="4657" w:type="pct"/>
            <w:tcBorders>
              <w:top w:val="nil"/>
              <w:left w:val="nil"/>
              <w:bottom w:val="single" w:sz="4" w:space="0" w:color="auto"/>
              <w:right w:val="single" w:sz="4" w:space="0" w:color="auto"/>
            </w:tcBorders>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Програма  розвитку парків  на 2019-2021 роки - рішення міської ради №7/30/31 від 22.11.2018р.</w:t>
            </w:r>
          </w:p>
        </w:tc>
      </w:tr>
      <w:tr w:rsidR="00221249" w:rsidRPr="00221249" w:rsidTr="00221249">
        <w:trPr>
          <w:trHeight w:val="437"/>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lang w:val="en-US"/>
              </w:rPr>
              <w:t>1</w:t>
            </w:r>
            <w:r w:rsidRPr="00221249">
              <w:rPr>
                <w:rFonts w:ascii="Times New Roman" w:hAnsi="Times New Roman" w:cs="Times New Roman"/>
                <w:sz w:val="24"/>
                <w:szCs w:val="24"/>
              </w:rPr>
              <w:t>6</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Програма запобігання соціальному сирітству, подолання дитячій безпритульності та бездоглядності на 2018-2021 рр. -  рішення міської ради № 7/19/8 від 24.10.2017 р.</w:t>
            </w:r>
          </w:p>
        </w:tc>
      </w:tr>
      <w:tr w:rsidR="00221249" w:rsidRPr="00221249" w:rsidTr="00221249">
        <w:trPr>
          <w:trHeight w:val="388"/>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17</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shd w:val="clear" w:color="auto" w:fill="FFFFFF"/>
              <w:jc w:val="both"/>
              <w:rPr>
                <w:rFonts w:ascii="Times New Roman" w:hAnsi="Times New Roman" w:cs="Times New Roman"/>
                <w:sz w:val="24"/>
                <w:szCs w:val="24"/>
              </w:rPr>
            </w:pPr>
            <w:r w:rsidRPr="00221249">
              <w:rPr>
                <w:rFonts w:ascii="Times New Roman" w:hAnsi="Times New Roman" w:cs="Times New Roman"/>
                <w:sz w:val="24"/>
                <w:szCs w:val="24"/>
              </w:rPr>
              <w:t>Програма «Турбота» на 2019-2021 роки - рішення міської ради №7/30/29  від 22.11.2018р.</w:t>
            </w:r>
          </w:p>
        </w:tc>
      </w:tr>
      <w:tr w:rsidR="00221249" w:rsidRPr="00221249" w:rsidTr="00221249">
        <w:trPr>
          <w:trHeight w:val="593"/>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18</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Програма підтримки та розвитку діяльності Тернопільської міської організації товариства Червоного Хреста  на 2020-2022 роки - рішення міської ради від 06.12.2019 року №7/41/27</w:t>
            </w:r>
          </w:p>
        </w:tc>
      </w:tr>
      <w:tr w:rsidR="00221249" w:rsidRPr="00221249" w:rsidTr="00221249">
        <w:trPr>
          <w:trHeight w:val="541"/>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19</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rPr>
                <w:rFonts w:ascii="Times New Roman" w:hAnsi="Times New Roman" w:cs="Times New Roman"/>
                <w:sz w:val="24"/>
                <w:szCs w:val="24"/>
              </w:rPr>
            </w:pPr>
            <w:r w:rsidRPr="00221249">
              <w:rPr>
                <w:rFonts w:ascii="Times New Roman" w:hAnsi="Times New Roman" w:cs="Times New Roman"/>
                <w:sz w:val="24"/>
                <w:szCs w:val="24"/>
              </w:rPr>
              <w:t>Програма розвитку пасажирського  транспорту  на 2021-2023 роки - рішення міської ради від 18.12.2020 року №8/2/___</w:t>
            </w:r>
          </w:p>
        </w:tc>
      </w:tr>
      <w:tr w:rsidR="00221249" w:rsidRPr="00221249" w:rsidTr="00221249">
        <w:trPr>
          <w:trHeight w:val="577"/>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20</w:t>
            </w:r>
          </w:p>
        </w:tc>
        <w:tc>
          <w:tcPr>
            <w:tcW w:w="4657" w:type="pct"/>
            <w:tcBorders>
              <w:top w:val="nil"/>
              <w:left w:val="nil"/>
              <w:bottom w:val="single" w:sz="4" w:space="0" w:color="auto"/>
              <w:right w:val="single" w:sz="4" w:space="0" w:color="auto"/>
            </w:tcBorders>
            <w:hideMark/>
          </w:tcPr>
          <w:p w:rsidR="00221249" w:rsidRPr="00221249" w:rsidRDefault="00221249" w:rsidP="00221249">
            <w:pPr>
              <w:rPr>
                <w:rFonts w:ascii="Times New Roman" w:hAnsi="Times New Roman" w:cs="Times New Roman"/>
                <w:sz w:val="24"/>
                <w:szCs w:val="24"/>
              </w:rPr>
            </w:pPr>
            <w:r w:rsidRPr="00221249">
              <w:rPr>
                <w:rFonts w:ascii="Times New Roman" w:hAnsi="Times New Roman" w:cs="Times New Roman"/>
                <w:sz w:val="24"/>
                <w:szCs w:val="24"/>
              </w:rPr>
              <w:t xml:space="preserve"> Програма  розвитку  малого та середнього  підприємництва  на 2021-2022 роки - рішення міської ради від 18.12.2020 року № 8/2/___    </w:t>
            </w:r>
          </w:p>
        </w:tc>
      </w:tr>
      <w:tr w:rsidR="00221249" w:rsidRPr="00221249" w:rsidTr="00221249">
        <w:trPr>
          <w:trHeight w:val="1066"/>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lang w:val="ru-RU"/>
              </w:rPr>
            </w:pPr>
            <w:r w:rsidRPr="00221249">
              <w:rPr>
                <w:rFonts w:ascii="Times New Roman" w:hAnsi="Times New Roman" w:cs="Times New Roman"/>
                <w:sz w:val="24"/>
                <w:szCs w:val="24"/>
                <w:lang w:val="ru-RU"/>
              </w:rPr>
              <w:t>21</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highlight w:val="yellow"/>
              </w:rPr>
            </w:pPr>
            <w:r w:rsidRPr="00221249">
              <w:rPr>
                <w:rFonts w:ascii="Times New Roman" w:hAnsi="Times New Roman" w:cs="Times New Roman"/>
                <w:sz w:val="24"/>
                <w:szCs w:val="24"/>
              </w:rPr>
              <w:t>Програма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2020-2022 роки рішення міської ради від 06.12.2019 року №7/41/8</w:t>
            </w:r>
          </w:p>
        </w:tc>
      </w:tr>
      <w:tr w:rsidR="00221249" w:rsidRPr="00221249" w:rsidTr="00221249">
        <w:trPr>
          <w:trHeight w:val="720"/>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lang w:val="ru-RU"/>
              </w:rPr>
              <w:t>2</w:t>
            </w:r>
            <w:proofErr w:type="spellStart"/>
            <w:r w:rsidRPr="00221249">
              <w:rPr>
                <w:rFonts w:ascii="Times New Roman" w:hAnsi="Times New Roman" w:cs="Times New Roman"/>
                <w:sz w:val="24"/>
                <w:szCs w:val="24"/>
              </w:rPr>
              <w:t>2</w:t>
            </w:r>
            <w:proofErr w:type="spellEnd"/>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pStyle w:val="a7"/>
              <w:tabs>
                <w:tab w:val="left" w:pos="1588"/>
              </w:tabs>
              <w:jc w:val="both"/>
              <w:rPr>
                <w:rFonts w:ascii="Times New Roman" w:eastAsia="MS Mincho" w:hAnsi="Times New Roman" w:cs="Times New Roman"/>
                <w:caps/>
                <w:sz w:val="24"/>
                <w:szCs w:val="24"/>
                <w:lang w:val="ru-RU"/>
              </w:rPr>
            </w:pPr>
            <w:r w:rsidRPr="00221249">
              <w:rPr>
                <w:rFonts w:ascii="Times New Roman" w:hAnsi="Times New Roman" w:cs="Times New Roman"/>
                <w:sz w:val="24"/>
                <w:szCs w:val="24"/>
              </w:rPr>
              <w:t>Програма захисту населення і території Тернопільської міської територіальної громади від надзвичайних ситуацій техногенного та природного характеру на 2019-2022 роки  рішення міської ради №7/30/20 від 22.11.2018р.</w:t>
            </w:r>
          </w:p>
        </w:tc>
      </w:tr>
      <w:tr w:rsidR="00221249" w:rsidRPr="00221249" w:rsidTr="00221249">
        <w:trPr>
          <w:trHeight w:val="720"/>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lang w:val="ru-RU"/>
              </w:rPr>
              <w:t>2</w:t>
            </w:r>
            <w:r w:rsidRPr="00221249">
              <w:rPr>
                <w:rFonts w:ascii="Times New Roman" w:hAnsi="Times New Roman" w:cs="Times New Roman"/>
                <w:sz w:val="24"/>
                <w:szCs w:val="24"/>
              </w:rPr>
              <w:t>3</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b/>
                <w:bCs/>
                <w:sz w:val="24"/>
                <w:szCs w:val="24"/>
                <w:shd w:val="clear" w:color="auto" w:fill="FFFFFF"/>
              </w:rPr>
            </w:pPr>
            <w:r w:rsidRPr="00221249">
              <w:rPr>
                <w:rStyle w:val="21"/>
                <w:rFonts w:ascii="Times New Roman" w:hAnsi="Times New Roman" w:cs="Times New Roman"/>
                <w:b w:val="0"/>
                <w:bCs/>
                <w:sz w:val="24"/>
                <w:szCs w:val="24"/>
              </w:rPr>
              <w:t>Програма  забезпечення пожежної  і техногенної безпеки</w:t>
            </w:r>
            <w:r w:rsidRPr="00221249">
              <w:rPr>
                <w:rFonts w:ascii="Times New Roman" w:hAnsi="Times New Roman" w:cs="Times New Roman"/>
                <w:b/>
                <w:sz w:val="24"/>
                <w:szCs w:val="24"/>
              </w:rPr>
              <w:t xml:space="preserve"> </w:t>
            </w:r>
            <w:r w:rsidRPr="00221249">
              <w:rPr>
                <w:rFonts w:ascii="Times New Roman" w:hAnsi="Times New Roman" w:cs="Times New Roman"/>
                <w:sz w:val="24"/>
                <w:szCs w:val="24"/>
              </w:rPr>
              <w:t>Тернопільської міської територіальної</w:t>
            </w:r>
            <w:r w:rsidRPr="00221249">
              <w:rPr>
                <w:rStyle w:val="21"/>
                <w:rFonts w:ascii="Times New Roman" w:hAnsi="Times New Roman" w:cs="Times New Roman"/>
                <w:bCs/>
                <w:sz w:val="24"/>
                <w:szCs w:val="24"/>
              </w:rPr>
              <w:t xml:space="preserve"> </w:t>
            </w:r>
            <w:r w:rsidRPr="00221249">
              <w:rPr>
                <w:rStyle w:val="21"/>
                <w:rFonts w:ascii="Times New Roman" w:hAnsi="Times New Roman" w:cs="Times New Roman"/>
                <w:b w:val="0"/>
                <w:bCs/>
                <w:sz w:val="24"/>
                <w:szCs w:val="24"/>
              </w:rPr>
              <w:t>громади</w:t>
            </w:r>
            <w:r w:rsidRPr="00221249">
              <w:rPr>
                <w:rStyle w:val="21"/>
                <w:rFonts w:ascii="Times New Roman" w:hAnsi="Times New Roman" w:cs="Times New Roman"/>
                <w:bCs/>
                <w:sz w:val="24"/>
                <w:szCs w:val="24"/>
              </w:rPr>
              <w:t xml:space="preserve"> </w:t>
            </w:r>
            <w:r w:rsidRPr="00221249">
              <w:rPr>
                <w:rFonts w:ascii="Times New Roman" w:hAnsi="Times New Roman" w:cs="Times New Roman"/>
                <w:sz w:val="24"/>
                <w:szCs w:val="24"/>
              </w:rPr>
              <w:t xml:space="preserve"> на 2020-2022 роки рішення міської ради від 06.12.2019 року №7/41/10</w:t>
            </w:r>
          </w:p>
        </w:tc>
      </w:tr>
      <w:tr w:rsidR="00221249" w:rsidRPr="00221249" w:rsidTr="00221249">
        <w:trPr>
          <w:trHeight w:val="535"/>
        </w:trPr>
        <w:tc>
          <w:tcPr>
            <w:tcW w:w="343" w:type="pct"/>
            <w:tcBorders>
              <w:top w:val="nil"/>
              <w:left w:val="single" w:sz="4" w:space="0" w:color="auto"/>
              <w:bottom w:val="single" w:sz="4" w:space="0" w:color="auto"/>
              <w:right w:val="single" w:sz="4" w:space="0" w:color="auto"/>
            </w:tcBorders>
            <w:noWrap/>
            <w:vAlign w:val="bottom"/>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24</w:t>
            </w:r>
          </w:p>
        </w:tc>
        <w:tc>
          <w:tcPr>
            <w:tcW w:w="4657" w:type="pct"/>
            <w:tcBorders>
              <w:top w:val="nil"/>
              <w:left w:val="nil"/>
              <w:bottom w:val="single" w:sz="4" w:space="0" w:color="auto"/>
              <w:right w:val="single" w:sz="4" w:space="0" w:color="auto"/>
            </w:tcBorders>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Програма земельних відносин Тернопільської міської територіальної громади на 2019-2022 роки - рішення міської ради №7/31/18  від 19.12.2018р.</w:t>
            </w:r>
          </w:p>
        </w:tc>
      </w:tr>
      <w:tr w:rsidR="00221249" w:rsidRPr="00221249" w:rsidTr="00221249">
        <w:trPr>
          <w:trHeight w:val="264"/>
        </w:trPr>
        <w:tc>
          <w:tcPr>
            <w:tcW w:w="343" w:type="pct"/>
            <w:tcBorders>
              <w:top w:val="nil"/>
              <w:left w:val="single" w:sz="4" w:space="0" w:color="auto"/>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lastRenderedPageBreak/>
              <w:t>25</w:t>
            </w:r>
          </w:p>
        </w:tc>
        <w:tc>
          <w:tcPr>
            <w:tcW w:w="4657" w:type="pct"/>
            <w:tcBorders>
              <w:top w:val="nil"/>
              <w:left w:val="nil"/>
              <w:bottom w:val="single" w:sz="4" w:space="0" w:color="auto"/>
              <w:right w:val="single" w:sz="4" w:space="0" w:color="auto"/>
            </w:tcBorders>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Програма забезпечення обороноздатності військових формувань Тернопільського гарнізону та військового призову Тернопільської міської територіальної громади на 2021 рік - рішення міської ради від 18.12.2020 року № 8/2/___</w:t>
            </w:r>
          </w:p>
        </w:tc>
      </w:tr>
      <w:tr w:rsidR="00221249" w:rsidRPr="00221249" w:rsidTr="00221249">
        <w:trPr>
          <w:trHeight w:val="264"/>
        </w:trPr>
        <w:tc>
          <w:tcPr>
            <w:tcW w:w="343" w:type="pct"/>
            <w:tcBorders>
              <w:top w:val="nil"/>
              <w:left w:val="single" w:sz="4" w:space="0" w:color="auto"/>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26</w:t>
            </w:r>
          </w:p>
        </w:tc>
        <w:tc>
          <w:tcPr>
            <w:tcW w:w="4657" w:type="pct"/>
            <w:tcBorders>
              <w:top w:val="nil"/>
              <w:left w:val="nil"/>
              <w:bottom w:val="single" w:sz="4" w:space="0" w:color="auto"/>
              <w:right w:val="single" w:sz="4" w:space="0" w:color="auto"/>
            </w:tcBorders>
            <w:hideMark/>
          </w:tcPr>
          <w:p w:rsidR="00221249" w:rsidRPr="00221249" w:rsidRDefault="00221249" w:rsidP="00221249">
            <w:pPr>
              <w:pStyle w:val="Default"/>
              <w:jc w:val="both"/>
            </w:pPr>
            <w:r w:rsidRPr="00221249">
              <w:t>Програма  «Безпечна громада» на 2021-2022 роки - рішення міської ради від 18.12.2020 року №8/2/___</w:t>
            </w:r>
          </w:p>
        </w:tc>
      </w:tr>
      <w:tr w:rsidR="00221249" w:rsidRPr="00221249" w:rsidTr="00221249">
        <w:trPr>
          <w:trHeight w:val="631"/>
        </w:trPr>
        <w:tc>
          <w:tcPr>
            <w:tcW w:w="343" w:type="pct"/>
            <w:tcBorders>
              <w:top w:val="nil"/>
              <w:left w:val="single" w:sz="4" w:space="0" w:color="auto"/>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27</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widowControl w:val="0"/>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Програма розвитку міжнародного співробітництва і туризму </w:t>
            </w:r>
            <w:r w:rsidRPr="00221249">
              <w:rPr>
                <w:rFonts w:ascii="Times New Roman" w:hAnsi="Times New Roman" w:cs="Times New Roman"/>
                <w:sz w:val="24"/>
                <w:szCs w:val="24"/>
              </w:rPr>
              <w:t>Тернопільської міської територіальної громади</w:t>
            </w:r>
            <w:r w:rsidRPr="00221249">
              <w:rPr>
                <w:rFonts w:ascii="Times New Roman" w:hAnsi="Times New Roman" w:cs="Times New Roman"/>
                <w:color w:val="000000"/>
                <w:sz w:val="24"/>
                <w:szCs w:val="24"/>
              </w:rPr>
              <w:t xml:space="preserve"> на 2019-2021 роки </w:t>
            </w:r>
            <w:r w:rsidRPr="00221249">
              <w:rPr>
                <w:rFonts w:ascii="Times New Roman" w:hAnsi="Times New Roman" w:cs="Times New Roman"/>
                <w:sz w:val="24"/>
                <w:szCs w:val="24"/>
              </w:rPr>
              <w:t xml:space="preserve">рішення міської ради </w:t>
            </w:r>
            <w:r w:rsidRPr="00221249">
              <w:rPr>
                <w:rFonts w:ascii="Times New Roman" w:hAnsi="Times New Roman" w:cs="Times New Roman"/>
                <w:bCs/>
                <w:sz w:val="24"/>
                <w:szCs w:val="24"/>
              </w:rPr>
              <w:t>№7/30/26 від 22.11.2018р.</w:t>
            </w:r>
          </w:p>
        </w:tc>
      </w:tr>
      <w:tr w:rsidR="00221249" w:rsidRPr="00221249" w:rsidTr="00221249">
        <w:trPr>
          <w:trHeight w:val="738"/>
        </w:trPr>
        <w:tc>
          <w:tcPr>
            <w:tcW w:w="343" w:type="pct"/>
            <w:tcBorders>
              <w:top w:val="nil"/>
              <w:left w:val="single" w:sz="4" w:space="0" w:color="auto"/>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28</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 xml:space="preserve">Програма оновлення, актуалізації містобудівної, топографо-геодезичної документації та впровадження </w:t>
            </w:r>
            <w:proofErr w:type="spellStart"/>
            <w:r w:rsidRPr="00221249">
              <w:rPr>
                <w:rFonts w:ascii="Times New Roman" w:hAnsi="Times New Roman" w:cs="Times New Roman"/>
                <w:sz w:val="24"/>
                <w:szCs w:val="24"/>
              </w:rPr>
              <w:t>геоінформаційної</w:t>
            </w:r>
            <w:proofErr w:type="spellEnd"/>
            <w:r w:rsidRPr="00221249">
              <w:rPr>
                <w:rFonts w:ascii="Times New Roman" w:hAnsi="Times New Roman" w:cs="Times New Roman"/>
                <w:sz w:val="24"/>
                <w:szCs w:val="24"/>
              </w:rPr>
              <w:t xml:space="preserve"> системи ведення містобудівного кадастру на 2019-2021 роки - рішення міської ради №7/30/15  від 22.11.2018р.</w:t>
            </w:r>
          </w:p>
        </w:tc>
      </w:tr>
      <w:tr w:rsidR="00221249" w:rsidRPr="00221249" w:rsidTr="00221249">
        <w:trPr>
          <w:trHeight w:val="558"/>
        </w:trPr>
        <w:tc>
          <w:tcPr>
            <w:tcW w:w="343" w:type="pct"/>
            <w:tcBorders>
              <w:top w:val="nil"/>
              <w:left w:val="single" w:sz="4" w:space="0" w:color="auto"/>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lang w:val="ru-RU"/>
              </w:rPr>
              <w:t>29</w:t>
            </w:r>
          </w:p>
        </w:tc>
        <w:tc>
          <w:tcPr>
            <w:tcW w:w="4657" w:type="pct"/>
            <w:tcBorders>
              <w:top w:val="nil"/>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sz w:val="24"/>
                <w:szCs w:val="24"/>
              </w:rPr>
              <w:t xml:space="preserve">Програма  «Доступне  житло» на 2021-2024 роки -- рішення міської ради від 18.12.2020 року №8/2/___    </w:t>
            </w:r>
          </w:p>
        </w:tc>
      </w:tr>
      <w:tr w:rsidR="00221249" w:rsidRPr="00221249" w:rsidTr="00221249">
        <w:trPr>
          <w:trHeight w:val="423"/>
        </w:trPr>
        <w:tc>
          <w:tcPr>
            <w:tcW w:w="343" w:type="pct"/>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jc w:val="both"/>
              <w:rPr>
                <w:rFonts w:ascii="Times New Roman" w:hAnsi="Times New Roman" w:cs="Times New Roman"/>
                <w:sz w:val="24"/>
                <w:szCs w:val="24"/>
                <w:lang w:val="ru-RU"/>
              </w:rPr>
            </w:pPr>
            <w:r w:rsidRPr="00221249">
              <w:rPr>
                <w:rFonts w:ascii="Times New Roman" w:hAnsi="Times New Roman" w:cs="Times New Roman"/>
                <w:sz w:val="24"/>
                <w:szCs w:val="24"/>
                <w:lang w:val="ru-RU"/>
              </w:rPr>
              <w:t>30</w:t>
            </w:r>
          </w:p>
        </w:tc>
        <w:tc>
          <w:tcPr>
            <w:tcW w:w="4657" w:type="pct"/>
            <w:tcBorders>
              <w:top w:val="single" w:sz="4" w:space="0" w:color="auto"/>
              <w:left w:val="nil"/>
              <w:bottom w:val="single" w:sz="4" w:space="0" w:color="auto"/>
              <w:right w:val="single" w:sz="4" w:space="0" w:color="auto"/>
            </w:tcBorders>
            <w:vAlign w:val="center"/>
            <w:hideMark/>
          </w:tcPr>
          <w:p w:rsidR="00221249" w:rsidRPr="00221249" w:rsidRDefault="00221249" w:rsidP="00221249">
            <w:pPr>
              <w:jc w:val="both"/>
              <w:rPr>
                <w:rFonts w:ascii="Times New Roman" w:hAnsi="Times New Roman" w:cs="Times New Roman"/>
                <w:sz w:val="24"/>
                <w:szCs w:val="24"/>
              </w:rPr>
            </w:pPr>
            <w:r w:rsidRPr="00221249">
              <w:rPr>
                <w:rFonts w:ascii="Times New Roman" w:hAnsi="Times New Roman" w:cs="Times New Roman"/>
                <w:bCs/>
                <w:sz w:val="24"/>
                <w:szCs w:val="24"/>
              </w:rPr>
              <w:t xml:space="preserve">Програма співпраці Тернопільської міської ради та управління Державної казначейської служби України у </w:t>
            </w:r>
            <w:proofErr w:type="spellStart"/>
            <w:r w:rsidRPr="00221249">
              <w:rPr>
                <w:rFonts w:ascii="Times New Roman" w:hAnsi="Times New Roman" w:cs="Times New Roman"/>
                <w:bCs/>
                <w:sz w:val="24"/>
                <w:szCs w:val="24"/>
              </w:rPr>
              <w:t>м.Тернополі</w:t>
            </w:r>
            <w:proofErr w:type="spellEnd"/>
            <w:r w:rsidRPr="00221249">
              <w:rPr>
                <w:rFonts w:ascii="Times New Roman" w:hAnsi="Times New Roman" w:cs="Times New Roman"/>
                <w:bCs/>
                <w:sz w:val="24"/>
                <w:szCs w:val="24"/>
              </w:rPr>
              <w:t xml:space="preserve"> Тернопільської області в сфері казначейського обслуговування бюджетних коштів на 2020-2021 роки № 7/47/5 від 13.03.2020 р.</w:t>
            </w:r>
          </w:p>
        </w:tc>
      </w:tr>
    </w:tbl>
    <w:p w:rsidR="00221249" w:rsidRPr="00221249" w:rsidRDefault="00221249" w:rsidP="00221249">
      <w:pPr>
        <w:pStyle w:val="a4"/>
        <w:jc w:val="both"/>
        <w:rPr>
          <w:i/>
          <w:sz w:val="24"/>
          <w:u w:val="single"/>
        </w:rPr>
      </w:pPr>
    </w:p>
    <w:p w:rsidR="00221249" w:rsidRPr="00221249" w:rsidRDefault="00221249" w:rsidP="00221249">
      <w:pPr>
        <w:rPr>
          <w:rFonts w:ascii="Times New Roman" w:hAnsi="Times New Roman" w:cs="Times New Roman"/>
          <w:sz w:val="24"/>
          <w:szCs w:val="24"/>
        </w:rPr>
      </w:pPr>
    </w:p>
    <w:p w:rsidR="00221249" w:rsidRPr="00221249" w:rsidRDefault="00221249" w:rsidP="00221249">
      <w:pPr>
        <w:shd w:val="clear" w:color="auto" w:fill="FFFFFF" w:themeFill="background1"/>
        <w:tabs>
          <w:tab w:val="left" w:pos="6521"/>
        </w:tabs>
        <w:jc w:val="both"/>
        <w:rPr>
          <w:rStyle w:val="hps"/>
          <w:rFonts w:ascii="Times New Roman" w:hAnsi="Times New Roman"/>
          <w:sz w:val="24"/>
          <w:szCs w:val="24"/>
        </w:rPr>
      </w:pPr>
    </w:p>
    <w:p w:rsidR="00221249" w:rsidRPr="00221249" w:rsidRDefault="00221249" w:rsidP="00221249">
      <w:pPr>
        <w:shd w:val="clear" w:color="auto" w:fill="FFFFFF" w:themeFill="background1"/>
        <w:tabs>
          <w:tab w:val="left" w:pos="6521"/>
        </w:tabs>
        <w:jc w:val="center"/>
        <w:rPr>
          <w:rStyle w:val="hps"/>
          <w:rFonts w:ascii="Times New Roman" w:hAnsi="Times New Roman"/>
          <w:sz w:val="24"/>
          <w:szCs w:val="24"/>
        </w:rPr>
      </w:pPr>
      <w:r w:rsidRPr="00221249">
        <w:rPr>
          <w:rStyle w:val="hps"/>
          <w:rFonts w:ascii="Times New Roman" w:hAnsi="Times New Roman"/>
          <w:sz w:val="24"/>
          <w:szCs w:val="24"/>
        </w:rPr>
        <w:t>Міський голова</w:t>
      </w:r>
      <w:r w:rsidRPr="00221249">
        <w:rPr>
          <w:rStyle w:val="hps"/>
          <w:rFonts w:ascii="Times New Roman" w:hAnsi="Times New Roman"/>
          <w:sz w:val="24"/>
          <w:szCs w:val="24"/>
        </w:rPr>
        <w:tab/>
        <w:t>Сергій НАДАЛ</w:t>
      </w:r>
    </w:p>
    <w:p w:rsidR="00905AE0" w:rsidRPr="00221249" w:rsidRDefault="00905AE0" w:rsidP="00905AE0">
      <w:pPr>
        <w:pStyle w:val="a4"/>
        <w:ind w:left="-180"/>
        <w:jc w:val="left"/>
        <w:rPr>
          <w:rStyle w:val="hps"/>
          <w:sz w:val="24"/>
        </w:rPr>
      </w:pPr>
    </w:p>
    <w:p w:rsidR="00221249" w:rsidRPr="00221249" w:rsidRDefault="00221249" w:rsidP="00221249">
      <w:pPr>
        <w:pStyle w:val="a5"/>
        <w:rPr>
          <w:rFonts w:ascii="Times New Roman" w:hAnsi="Times New Roman" w:cs="Times New Roman"/>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rFonts w:ascii="Times New Roman" w:hAnsi="Times New Roman" w:cs="Times New Roman"/>
          <w:sz w:val="24"/>
          <w:szCs w:val="24"/>
          <w:lang w:eastAsia="ar-SA"/>
        </w:rPr>
      </w:pPr>
    </w:p>
    <w:p w:rsidR="00221249" w:rsidRPr="00221249" w:rsidRDefault="00221249" w:rsidP="00221249">
      <w:pPr>
        <w:rPr>
          <w:lang w:eastAsia="ar-SA"/>
        </w:rPr>
      </w:pPr>
    </w:p>
    <w:p w:rsidR="003930A7" w:rsidRPr="00221249" w:rsidRDefault="003930A7" w:rsidP="003930A7">
      <w:pPr>
        <w:tabs>
          <w:tab w:val="left" w:pos="6521"/>
        </w:tabs>
        <w:ind w:firstLine="6379"/>
        <w:rPr>
          <w:rStyle w:val="hps"/>
          <w:rFonts w:ascii="Times New Roman" w:hAnsi="Times New Roman"/>
          <w:sz w:val="24"/>
          <w:szCs w:val="24"/>
        </w:rPr>
      </w:pPr>
      <w:r w:rsidRPr="00221249">
        <w:rPr>
          <w:rStyle w:val="hps"/>
          <w:rFonts w:ascii="Times New Roman" w:hAnsi="Times New Roman"/>
          <w:sz w:val="24"/>
          <w:szCs w:val="24"/>
        </w:rPr>
        <w:lastRenderedPageBreak/>
        <w:t xml:space="preserve">Додаток  2 </w:t>
      </w:r>
    </w:p>
    <w:p w:rsidR="003930A7" w:rsidRPr="00221249" w:rsidRDefault="003930A7" w:rsidP="003930A7">
      <w:pPr>
        <w:tabs>
          <w:tab w:val="left" w:pos="6521"/>
        </w:tabs>
        <w:ind w:firstLine="6379"/>
        <w:rPr>
          <w:rStyle w:val="hps"/>
          <w:rFonts w:ascii="Times New Roman" w:hAnsi="Times New Roman"/>
          <w:sz w:val="24"/>
          <w:szCs w:val="24"/>
        </w:rPr>
      </w:pPr>
      <w:r w:rsidRPr="00221249">
        <w:rPr>
          <w:rStyle w:val="hps"/>
          <w:rFonts w:ascii="Times New Roman" w:hAnsi="Times New Roman"/>
          <w:sz w:val="24"/>
          <w:szCs w:val="24"/>
        </w:rPr>
        <w:t xml:space="preserve">до рішення міської ради </w:t>
      </w:r>
    </w:p>
    <w:p w:rsidR="003930A7" w:rsidRPr="00221249" w:rsidRDefault="003930A7" w:rsidP="003930A7">
      <w:pPr>
        <w:tabs>
          <w:tab w:val="left" w:pos="6521"/>
        </w:tabs>
        <w:ind w:firstLine="6379"/>
        <w:rPr>
          <w:rStyle w:val="hps"/>
          <w:rFonts w:ascii="Times New Roman" w:hAnsi="Times New Roman"/>
          <w:sz w:val="24"/>
          <w:szCs w:val="24"/>
        </w:rPr>
      </w:pPr>
      <w:r w:rsidRPr="00221249">
        <w:rPr>
          <w:rStyle w:val="hps"/>
          <w:rFonts w:ascii="Times New Roman" w:hAnsi="Times New Roman"/>
          <w:sz w:val="24"/>
          <w:szCs w:val="24"/>
        </w:rPr>
        <w:t>від  __________№____</w:t>
      </w:r>
    </w:p>
    <w:p w:rsidR="003930A7" w:rsidRPr="00221249" w:rsidRDefault="003930A7" w:rsidP="003930A7">
      <w:pPr>
        <w:widowControl w:val="0"/>
        <w:spacing w:after="0"/>
        <w:jc w:val="right"/>
        <w:rPr>
          <w:rStyle w:val="hps"/>
          <w:rFonts w:ascii="Times New Roman" w:hAnsi="Times New Roman"/>
          <w:sz w:val="24"/>
          <w:szCs w:val="24"/>
        </w:rPr>
      </w:pPr>
    </w:p>
    <w:p w:rsidR="00221249" w:rsidRPr="00221249" w:rsidRDefault="00221249" w:rsidP="00221249">
      <w:pPr>
        <w:widowControl w:val="0"/>
        <w:spacing w:after="0"/>
        <w:jc w:val="right"/>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Додаток 4 до Програми</w:t>
      </w:r>
    </w:p>
    <w:p w:rsidR="00221249" w:rsidRPr="00221249" w:rsidRDefault="00221249" w:rsidP="00221249">
      <w:pPr>
        <w:autoSpaceDE w:val="0"/>
        <w:autoSpaceDN w:val="0"/>
        <w:adjustRightInd w:val="0"/>
        <w:spacing w:after="0" w:line="240" w:lineRule="auto"/>
        <w:ind w:left="-426" w:right="-284"/>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Перелік об’єктів, які передбачається фінансувати за рахунок коштів бюджету громади, державного бюджету та інших джерел у 2020-2021роках</w:t>
      </w:r>
    </w:p>
    <w:p w:rsidR="00221249" w:rsidRPr="00221249" w:rsidRDefault="00221249" w:rsidP="00221249">
      <w:pPr>
        <w:widowControl w:val="0"/>
        <w:spacing w:after="0"/>
        <w:jc w:val="right"/>
        <w:rPr>
          <w:rFonts w:ascii="Times New Roman" w:hAnsi="Times New Roman" w:cs="Times New Roman"/>
          <w:color w:val="000000"/>
          <w:sz w:val="24"/>
          <w:szCs w:val="24"/>
          <w:lang w:eastAsia="ru-RU"/>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3726"/>
        <w:gridCol w:w="1356"/>
        <w:gridCol w:w="1236"/>
        <w:gridCol w:w="1416"/>
        <w:gridCol w:w="1133"/>
        <w:gridCol w:w="5"/>
      </w:tblGrid>
      <w:tr w:rsidR="00221249" w:rsidRPr="00221249" w:rsidTr="00221249">
        <w:trPr>
          <w:trHeight w:val="250"/>
        </w:trPr>
        <w:tc>
          <w:tcPr>
            <w:tcW w:w="373" w:type="pct"/>
            <w:vMerge w:val="restart"/>
            <w:vAlign w:val="center"/>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 п/п</w:t>
            </w:r>
          </w:p>
        </w:tc>
        <w:tc>
          <w:tcPr>
            <w:tcW w:w="2280" w:type="pct"/>
            <w:vMerge w:val="restar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Найменування проекту (заходу)</w:t>
            </w:r>
          </w:p>
        </w:tc>
        <w:tc>
          <w:tcPr>
            <w:tcW w:w="650" w:type="pct"/>
            <w:vMerge w:val="restar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Всього, тис. грн.</w:t>
            </w:r>
          </w:p>
        </w:tc>
        <w:tc>
          <w:tcPr>
            <w:tcW w:w="1697" w:type="pct"/>
            <w:gridSpan w:val="4"/>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у тому числі, тис. грн.</w:t>
            </w:r>
          </w:p>
        </w:tc>
      </w:tr>
      <w:tr w:rsidR="00221249" w:rsidRPr="00221249" w:rsidTr="00221249">
        <w:trPr>
          <w:gridAfter w:val="1"/>
          <w:trHeight w:val="315"/>
        </w:trPr>
        <w:tc>
          <w:tcPr>
            <w:tcW w:w="373" w:type="pct"/>
            <w:vMerge/>
            <w:vAlign w:val="center"/>
          </w:tcPr>
          <w:p w:rsidR="00221249" w:rsidRPr="00221249" w:rsidRDefault="00221249" w:rsidP="00221249">
            <w:pPr>
              <w:spacing w:after="0" w:line="240" w:lineRule="auto"/>
              <w:ind w:right="-57"/>
              <w:rPr>
                <w:rFonts w:ascii="Times New Roman" w:hAnsi="Times New Roman" w:cs="Times New Roman"/>
                <w:b/>
                <w:color w:val="000000"/>
                <w:sz w:val="24"/>
                <w:szCs w:val="24"/>
                <w:lang w:eastAsia="ru-RU"/>
              </w:rPr>
            </w:pPr>
          </w:p>
        </w:tc>
        <w:tc>
          <w:tcPr>
            <w:tcW w:w="2280" w:type="pct"/>
            <w:vMerge/>
            <w:vAlign w:val="center"/>
          </w:tcPr>
          <w:p w:rsidR="00221249" w:rsidRPr="00221249" w:rsidRDefault="00221249" w:rsidP="00221249">
            <w:pPr>
              <w:spacing w:after="0" w:line="240" w:lineRule="auto"/>
              <w:rPr>
                <w:rFonts w:ascii="Times New Roman" w:hAnsi="Times New Roman" w:cs="Times New Roman"/>
                <w:b/>
                <w:color w:val="000000"/>
                <w:sz w:val="24"/>
                <w:szCs w:val="24"/>
                <w:lang w:eastAsia="ru-RU"/>
              </w:rPr>
            </w:pPr>
          </w:p>
        </w:tc>
        <w:tc>
          <w:tcPr>
            <w:tcW w:w="650" w:type="pct"/>
            <w:vMerge/>
            <w:vAlign w:val="center"/>
          </w:tcPr>
          <w:p w:rsidR="00221249" w:rsidRPr="00221249" w:rsidRDefault="00221249" w:rsidP="00221249">
            <w:pPr>
              <w:spacing w:after="0" w:line="240" w:lineRule="auto"/>
              <w:jc w:val="center"/>
              <w:rPr>
                <w:rFonts w:ascii="Times New Roman" w:hAnsi="Times New Roman" w:cs="Times New Roman"/>
                <w:b/>
                <w:color w:val="000000"/>
                <w:sz w:val="24"/>
                <w:szCs w:val="24"/>
                <w:lang w:eastAsia="ru-RU"/>
              </w:rPr>
            </w:pP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бюджет громади</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державний</w:t>
            </w:r>
          </w:p>
          <w:p w:rsidR="00221249" w:rsidRPr="00221249" w:rsidRDefault="00221249" w:rsidP="00221249">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бюджет</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інші</w:t>
            </w:r>
          </w:p>
          <w:p w:rsidR="00221249" w:rsidRPr="00221249" w:rsidRDefault="00221249" w:rsidP="00221249">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221249">
              <w:rPr>
                <w:rFonts w:ascii="Times New Roman" w:hAnsi="Times New Roman" w:cs="Times New Roman"/>
                <w:b/>
                <w:color w:val="000000"/>
                <w:sz w:val="24"/>
                <w:szCs w:val="24"/>
                <w:lang w:eastAsia="ru-RU"/>
              </w:rPr>
              <w:t>джерела</w:t>
            </w: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w:t>
            </w:r>
          </w:p>
        </w:tc>
        <w:tc>
          <w:tcPr>
            <w:tcW w:w="2280" w:type="pct"/>
          </w:tcPr>
          <w:p w:rsidR="00221249" w:rsidRPr="00221249" w:rsidRDefault="00221249" w:rsidP="00221249">
            <w:pPr>
              <w:tabs>
                <w:tab w:val="center" w:pos="4677"/>
                <w:tab w:val="right" w:pos="9355"/>
              </w:tabs>
              <w:spacing w:after="0" w:line="240" w:lineRule="auto"/>
              <w:jc w:val="both"/>
              <w:rPr>
                <w:rFonts w:ascii="Times New Roman" w:hAnsi="Times New Roman" w:cs="Times New Roman"/>
                <w:color w:val="000000"/>
                <w:sz w:val="24"/>
                <w:szCs w:val="24"/>
                <w:lang w:eastAsia="it-IT"/>
              </w:rPr>
            </w:pPr>
            <w:r w:rsidRPr="00221249">
              <w:rPr>
                <w:rFonts w:ascii="Times New Roman" w:hAnsi="Times New Roman" w:cs="Times New Roman"/>
                <w:color w:val="000000"/>
                <w:sz w:val="24"/>
                <w:szCs w:val="24"/>
                <w:lang w:eastAsia="it-IT"/>
              </w:rPr>
              <w:t xml:space="preserve">Капітальний ремонт, реконструкція </w:t>
            </w:r>
            <w:proofErr w:type="spellStart"/>
            <w:r w:rsidRPr="00221249">
              <w:rPr>
                <w:rFonts w:ascii="Times New Roman" w:hAnsi="Times New Roman" w:cs="Times New Roman"/>
                <w:color w:val="000000"/>
                <w:sz w:val="24"/>
                <w:szCs w:val="24"/>
                <w:lang w:eastAsia="it-IT"/>
              </w:rPr>
              <w:t>шляхо-мостового</w:t>
            </w:r>
            <w:proofErr w:type="spellEnd"/>
            <w:r w:rsidRPr="00221249">
              <w:rPr>
                <w:rFonts w:ascii="Times New Roman" w:hAnsi="Times New Roman" w:cs="Times New Roman"/>
                <w:color w:val="000000"/>
                <w:sz w:val="24"/>
                <w:szCs w:val="24"/>
                <w:lang w:eastAsia="it-IT"/>
              </w:rPr>
              <w:t xml:space="preserve"> господарства,  з них:</w:t>
            </w:r>
          </w:p>
        </w:tc>
        <w:tc>
          <w:tcPr>
            <w:tcW w:w="650" w:type="pct"/>
          </w:tcPr>
          <w:p w:rsidR="00221249" w:rsidRPr="00221249" w:rsidRDefault="00221249" w:rsidP="00221249">
            <w:pPr>
              <w:tabs>
                <w:tab w:val="center" w:pos="4677"/>
                <w:tab w:val="right" w:pos="9355"/>
              </w:tabs>
              <w:spacing w:after="0" w:line="240" w:lineRule="auto"/>
              <w:jc w:val="center"/>
              <w:rPr>
                <w:rFonts w:ascii="Times New Roman" w:hAnsi="Times New Roman" w:cs="Times New Roman"/>
                <w:sz w:val="24"/>
                <w:szCs w:val="24"/>
                <w:lang w:eastAsia="it-IT"/>
              </w:rPr>
            </w:pPr>
            <w:r w:rsidRPr="00221249">
              <w:rPr>
                <w:rFonts w:ascii="Times New Roman" w:hAnsi="Times New Roman" w:cs="Times New Roman"/>
                <w:sz w:val="24"/>
                <w:szCs w:val="24"/>
                <w:lang w:eastAsia="it-IT"/>
              </w:rPr>
              <w:t>482500</w:t>
            </w:r>
          </w:p>
        </w:tc>
        <w:tc>
          <w:tcPr>
            <w:tcW w:w="583" w:type="pct"/>
          </w:tcPr>
          <w:p w:rsidR="00221249" w:rsidRPr="00221249" w:rsidRDefault="00221249" w:rsidP="00221249">
            <w:pPr>
              <w:spacing w:after="0" w:line="240" w:lineRule="auto"/>
              <w:ind w:right="-57"/>
              <w:jc w:val="center"/>
              <w:rPr>
                <w:rFonts w:ascii="Times New Roman" w:hAnsi="Times New Roman" w:cs="Times New Roman"/>
                <w:sz w:val="24"/>
                <w:szCs w:val="24"/>
              </w:rPr>
            </w:pPr>
            <w:r w:rsidRPr="00221249">
              <w:rPr>
                <w:rFonts w:ascii="Times New Roman" w:hAnsi="Times New Roman" w:cs="Times New Roman"/>
                <w:sz w:val="24"/>
                <w:szCs w:val="24"/>
              </w:rPr>
              <w:t>243500,0</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lang w:eastAsia="ru-RU"/>
              </w:rPr>
            </w:pPr>
            <w:r w:rsidRPr="00221249">
              <w:rPr>
                <w:rFonts w:ascii="Times New Roman" w:hAnsi="Times New Roman" w:cs="Times New Roman"/>
                <w:sz w:val="24"/>
                <w:szCs w:val="24"/>
                <w:lang w:eastAsia="ru-RU"/>
              </w:rPr>
              <w:t>239000</w:t>
            </w: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1.1</w:t>
            </w:r>
          </w:p>
        </w:tc>
        <w:tc>
          <w:tcPr>
            <w:tcW w:w="2280" w:type="pct"/>
          </w:tcPr>
          <w:p w:rsidR="00221249" w:rsidRPr="00221249" w:rsidRDefault="00221249" w:rsidP="00221249">
            <w:pPr>
              <w:tabs>
                <w:tab w:val="center" w:pos="4677"/>
                <w:tab w:val="right" w:pos="9355"/>
              </w:tabs>
              <w:spacing w:after="0" w:line="240" w:lineRule="auto"/>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lang w:eastAsia="it-IT"/>
              </w:rPr>
              <w:t xml:space="preserve">Реконструкція шляхопроводу через залізничну колію на вул. Об’їзна в районі вул. Гайової </w:t>
            </w:r>
          </w:p>
        </w:tc>
        <w:tc>
          <w:tcPr>
            <w:tcW w:w="650" w:type="pct"/>
          </w:tcPr>
          <w:p w:rsidR="00221249" w:rsidRPr="00221249" w:rsidRDefault="00221249" w:rsidP="00221249">
            <w:pPr>
              <w:tabs>
                <w:tab w:val="center" w:pos="4677"/>
                <w:tab w:val="right" w:pos="9355"/>
              </w:tabs>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lang w:eastAsia="it-IT"/>
              </w:rPr>
              <w:t>307500,0</w:t>
            </w:r>
          </w:p>
        </w:tc>
        <w:tc>
          <w:tcPr>
            <w:tcW w:w="583" w:type="pct"/>
          </w:tcPr>
          <w:p w:rsidR="00221249" w:rsidRPr="00221249" w:rsidRDefault="00221249" w:rsidP="00221249">
            <w:pPr>
              <w:spacing w:after="0" w:line="240" w:lineRule="auto"/>
              <w:ind w:right="-57"/>
              <w:jc w:val="center"/>
              <w:rPr>
                <w:rFonts w:ascii="Times New Roman" w:hAnsi="Times New Roman" w:cs="Times New Roman"/>
                <w:sz w:val="24"/>
                <w:szCs w:val="24"/>
              </w:rPr>
            </w:pPr>
            <w:r w:rsidRPr="00221249">
              <w:rPr>
                <w:rFonts w:ascii="Times New Roman" w:hAnsi="Times New Roman" w:cs="Times New Roman"/>
                <w:sz w:val="24"/>
                <w:szCs w:val="24"/>
              </w:rPr>
              <w:t>117 500,0</w:t>
            </w:r>
          </w:p>
        </w:tc>
        <w:tc>
          <w:tcPr>
            <w:tcW w:w="567" w:type="pct"/>
          </w:tcPr>
          <w:p w:rsidR="00221249" w:rsidRPr="00221249" w:rsidRDefault="00221249" w:rsidP="00221249">
            <w:pPr>
              <w:autoSpaceDE w:val="0"/>
              <w:autoSpaceDN w:val="0"/>
              <w:adjustRightInd w:val="0"/>
              <w:spacing w:after="0" w:line="240" w:lineRule="auto"/>
              <w:rPr>
                <w:rFonts w:ascii="Times New Roman" w:hAnsi="Times New Roman" w:cs="Times New Roman"/>
                <w:sz w:val="24"/>
                <w:szCs w:val="24"/>
                <w:lang w:eastAsia="ru-RU"/>
              </w:rPr>
            </w:pPr>
            <w:r w:rsidRPr="00221249">
              <w:rPr>
                <w:rFonts w:ascii="Times New Roman" w:hAnsi="Times New Roman" w:cs="Times New Roman"/>
                <w:sz w:val="24"/>
                <w:szCs w:val="24"/>
                <w:lang w:eastAsia="ru-RU"/>
              </w:rPr>
              <w:t>190 000,0</w:t>
            </w: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1.2</w:t>
            </w:r>
          </w:p>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p>
        </w:tc>
        <w:tc>
          <w:tcPr>
            <w:tcW w:w="2280" w:type="pct"/>
          </w:tcPr>
          <w:p w:rsidR="00221249" w:rsidRPr="00221249" w:rsidRDefault="00221249" w:rsidP="00221249">
            <w:pPr>
              <w:spacing w:after="0" w:line="240" w:lineRule="auto"/>
              <w:contextualSpacing/>
              <w:jc w:val="both"/>
              <w:rPr>
                <w:rFonts w:ascii="Times New Roman" w:eastAsia="Times New Roman" w:hAnsi="Times New Roman" w:cs="Times New Roman"/>
                <w:color w:val="000000"/>
                <w:sz w:val="24"/>
                <w:szCs w:val="24"/>
                <w:u w:val="single"/>
                <w:lang w:eastAsia="ar-SA"/>
              </w:rPr>
            </w:pPr>
            <w:r w:rsidRPr="00221249">
              <w:rPr>
                <w:rFonts w:ascii="Times New Roman" w:eastAsia="Times New Roman" w:hAnsi="Times New Roman" w:cs="Times New Roman"/>
                <w:color w:val="000000"/>
                <w:sz w:val="24"/>
                <w:szCs w:val="24"/>
                <w:lang w:eastAsia="ar-SA"/>
              </w:rPr>
              <w:t>Капітальний ремонт – влаштування транспортної розв’язки вул. 15 </w:t>
            </w:r>
            <w:proofErr w:type="spellStart"/>
            <w:r w:rsidRPr="00221249">
              <w:rPr>
                <w:rFonts w:ascii="Times New Roman" w:eastAsia="Times New Roman" w:hAnsi="Times New Roman" w:cs="Times New Roman"/>
                <w:color w:val="000000"/>
                <w:sz w:val="24"/>
                <w:szCs w:val="24"/>
                <w:lang w:eastAsia="ar-SA"/>
              </w:rPr>
              <w:t>Квітня-вул.Купчинського-проспект</w:t>
            </w:r>
            <w:proofErr w:type="spellEnd"/>
            <w:r w:rsidRPr="00221249">
              <w:rPr>
                <w:rFonts w:ascii="Times New Roman" w:eastAsia="Times New Roman" w:hAnsi="Times New Roman" w:cs="Times New Roman"/>
                <w:color w:val="000000"/>
                <w:sz w:val="24"/>
                <w:szCs w:val="24"/>
                <w:lang w:eastAsia="ar-SA"/>
              </w:rPr>
              <w:t xml:space="preserve"> Злуки .</w:t>
            </w:r>
          </w:p>
        </w:tc>
        <w:tc>
          <w:tcPr>
            <w:tcW w:w="650"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15000,00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15000,00</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1.3</w:t>
            </w:r>
          </w:p>
        </w:tc>
        <w:tc>
          <w:tcPr>
            <w:tcW w:w="2280" w:type="pct"/>
          </w:tcPr>
          <w:p w:rsidR="00221249" w:rsidRPr="00221249" w:rsidRDefault="00221249" w:rsidP="00221249">
            <w:pPr>
              <w:spacing w:after="0" w:line="240" w:lineRule="auto"/>
              <w:contextualSpacing/>
              <w:jc w:val="both"/>
              <w:rPr>
                <w:rFonts w:ascii="Times New Roman" w:eastAsia="Times New Roman" w:hAnsi="Times New Roman" w:cs="Times New Roman"/>
                <w:color w:val="000000"/>
                <w:sz w:val="24"/>
                <w:szCs w:val="24"/>
                <w:lang w:eastAsia="ar-SA"/>
              </w:rPr>
            </w:pPr>
            <w:r w:rsidRPr="00221249">
              <w:rPr>
                <w:rFonts w:ascii="Times New Roman" w:eastAsia="Times New Roman" w:hAnsi="Times New Roman" w:cs="Times New Roman"/>
                <w:color w:val="000000"/>
                <w:sz w:val="24"/>
                <w:szCs w:val="24"/>
                <w:lang w:eastAsia="ar-SA"/>
              </w:rPr>
              <w:t xml:space="preserve">Капітальний ремонт – влаштування транспортної розв’язки </w:t>
            </w:r>
            <w:proofErr w:type="spellStart"/>
            <w:r w:rsidRPr="00221249">
              <w:rPr>
                <w:rFonts w:ascii="Times New Roman" w:eastAsia="Times New Roman" w:hAnsi="Times New Roman" w:cs="Times New Roman"/>
                <w:color w:val="000000"/>
                <w:sz w:val="24"/>
                <w:szCs w:val="24"/>
                <w:lang w:eastAsia="ar-SA"/>
              </w:rPr>
              <w:t>вул.Замонастирської-вул.Гайової-</w:t>
            </w:r>
            <w:proofErr w:type="spellEnd"/>
            <w:r w:rsidRPr="00221249">
              <w:rPr>
                <w:rFonts w:ascii="Times New Roman" w:eastAsia="Times New Roman" w:hAnsi="Times New Roman" w:cs="Times New Roman"/>
                <w:color w:val="000000"/>
                <w:sz w:val="24"/>
                <w:szCs w:val="24"/>
                <w:lang w:eastAsia="ar-SA"/>
              </w:rPr>
              <w:t xml:space="preserve"> </w:t>
            </w:r>
            <w:proofErr w:type="spellStart"/>
            <w:r w:rsidRPr="00221249">
              <w:rPr>
                <w:rFonts w:ascii="Times New Roman" w:eastAsia="Times New Roman" w:hAnsi="Times New Roman" w:cs="Times New Roman"/>
                <w:color w:val="000000"/>
                <w:sz w:val="24"/>
                <w:szCs w:val="24"/>
                <w:lang w:eastAsia="ar-SA"/>
              </w:rPr>
              <w:t>вул.Микулинецької-вул.Живова-вул.Острозького</w:t>
            </w:r>
            <w:proofErr w:type="spellEnd"/>
            <w:r w:rsidRPr="00221249">
              <w:rPr>
                <w:rFonts w:ascii="Times New Roman" w:eastAsia="Times New Roman" w:hAnsi="Times New Roman" w:cs="Times New Roman"/>
                <w:color w:val="000000"/>
                <w:sz w:val="24"/>
                <w:szCs w:val="24"/>
                <w:lang w:eastAsia="ar-SA"/>
              </w:rPr>
              <w:t xml:space="preserve">. </w:t>
            </w:r>
          </w:p>
        </w:tc>
        <w:tc>
          <w:tcPr>
            <w:tcW w:w="650"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14000,00</w:t>
            </w:r>
          </w:p>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p>
        </w:tc>
        <w:tc>
          <w:tcPr>
            <w:tcW w:w="583"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14000,00</w:t>
            </w:r>
          </w:p>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1.4</w:t>
            </w:r>
          </w:p>
        </w:tc>
        <w:tc>
          <w:tcPr>
            <w:tcW w:w="2280" w:type="pct"/>
          </w:tcPr>
          <w:p w:rsidR="00221249" w:rsidRPr="00221249" w:rsidRDefault="00221249" w:rsidP="00221249">
            <w:pPr>
              <w:spacing w:after="0" w:line="240" w:lineRule="auto"/>
              <w:contextualSpacing/>
              <w:jc w:val="both"/>
              <w:rPr>
                <w:rFonts w:ascii="Times New Roman" w:eastAsia="Times New Roman" w:hAnsi="Times New Roman" w:cs="Times New Roman"/>
                <w:color w:val="000000"/>
                <w:sz w:val="24"/>
                <w:szCs w:val="24"/>
                <w:lang w:eastAsia="ar-SA"/>
              </w:rPr>
            </w:pPr>
            <w:r w:rsidRPr="00221249">
              <w:rPr>
                <w:rFonts w:ascii="Times New Roman" w:eastAsia="Times New Roman" w:hAnsi="Times New Roman" w:cs="Times New Roman"/>
                <w:color w:val="000000"/>
                <w:sz w:val="24"/>
                <w:szCs w:val="24"/>
                <w:lang w:eastAsia="ar-SA"/>
              </w:rPr>
              <w:t xml:space="preserve">Капітальний ремонт – влаштування транспортної розв’язки типу «Кільце» на пересіченні вулиці </w:t>
            </w:r>
            <w:r w:rsidRPr="00221249">
              <w:rPr>
                <w:rFonts w:ascii="Times New Roman" w:eastAsia="Times New Roman" w:hAnsi="Times New Roman" w:cs="Times New Roman"/>
                <w:color w:val="000000"/>
                <w:sz w:val="24"/>
                <w:szCs w:val="24"/>
                <w:lang w:eastAsia="uk-UA"/>
              </w:rPr>
              <w:t>Полковника Морозенка з заїздами на ТРЦ «Подоляни» та на об’їзну дорогу .</w:t>
            </w:r>
          </w:p>
        </w:tc>
        <w:tc>
          <w:tcPr>
            <w:tcW w:w="650"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8000,00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8000,00</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1.5</w:t>
            </w:r>
          </w:p>
        </w:tc>
        <w:tc>
          <w:tcPr>
            <w:tcW w:w="2280" w:type="pct"/>
          </w:tcPr>
          <w:p w:rsidR="00221249" w:rsidRPr="00221249" w:rsidRDefault="00221249" w:rsidP="00221249">
            <w:pPr>
              <w:spacing w:after="0" w:line="240" w:lineRule="auto"/>
              <w:contextualSpacing/>
              <w:jc w:val="both"/>
              <w:rPr>
                <w:rFonts w:ascii="Times New Roman" w:hAnsi="Times New Roman" w:cs="Times New Roman"/>
                <w:color w:val="000000"/>
                <w:sz w:val="24"/>
                <w:szCs w:val="24"/>
                <w:lang w:eastAsia="uk-UA"/>
              </w:rPr>
            </w:pPr>
            <w:r w:rsidRPr="00221249">
              <w:rPr>
                <w:rFonts w:ascii="Times New Roman" w:hAnsi="Times New Roman" w:cs="Times New Roman"/>
                <w:color w:val="000000"/>
                <w:sz w:val="24"/>
                <w:szCs w:val="24"/>
                <w:lang w:eastAsia="uk-UA"/>
              </w:rPr>
              <w:t xml:space="preserve">Капітальний ремонт пішохідного моста через залізничну колію між </w:t>
            </w:r>
            <w:proofErr w:type="spellStart"/>
            <w:r w:rsidRPr="00221249">
              <w:rPr>
                <w:rFonts w:ascii="Times New Roman" w:hAnsi="Times New Roman" w:cs="Times New Roman"/>
                <w:color w:val="000000"/>
                <w:sz w:val="24"/>
                <w:szCs w:val="24"/>
                <w:lang w:eastAsia="uk-UA"/>
              </w:rPr>
              <w:t>вул.Транспортною</w:t>
            </w:r>
            <w:proofErr w:type="spellEnd"/>
            <w:r w:rsidRPr="00221249">
              <w:rPr>
                <w:rFonts w:ascii="Times New Roman" w:hAnsi="Times New Roman" w:cs="Times New Roman"/>
                <w:color w:val="000000"/>
                <w:sz w:val="24"/>
                <w:szCs w:val="24"/>
                <w:lang w:eastAsia="uk-UA"/>
              </w:rPr>
              <w:t xml:space="preserve"> та </w:t>
            </w:r>
            <w:proofErr w:type="spellStart"/>
            <w:r w:rsidRPr="00221249">
              <w:rPr>
                <w:rFonts w:ascii="Times New Roman" w:hAnsi="Times New Roman" w:cs="Times New Roman"/>
                <w:color w:val="000000"/>
                <w:sz w:val="24"/>
                <w:szCs w:val="24"/>
                <w:lang w:eastAsia="uk-UA"/>
              </w:rPr>
              <w:t>вул.Бродівською</w:t>
            </w:r>
            <w:proofErr w:type="spellEnd"/>
            <w:r w:rsidRPr="00221249">
              <w:rPr>
                <w:rFonts w:ascii="Times New Roman" w:hAnsi="Times New Roman" w:cs="Times New Roman"/>
                <w:color w:val="000000"/>
                <w:sz w:val="24"/>
                <w:szCs w:val="24"/>
                <w:lang w:eastAsia="uk-UA"/>
              </w:rPr>
              <w:t xml:space="preserve"> .</w:t>
            </w:r>
          </w:p>
        </w:tc>
        <w:tc>
          <w:tcPr>
            <w:tcW w:w="650" w:type="pct"/>
          </w:tcPr>
          <w:p w:rsidR="00221249" w:rsidRPr="00221249" w:rsidRDefault="00221249" w:rsidP="00221249">
            <w:pPr>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t>13000,0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t>3000,0</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lang w:eastAsia="ru-RU"/>
              </w:rPr>
            </w:pPr>
            <w:r w:rsidRPr="00221249">
              <w:rPr>
                <w:rFonts w:ascii="Times New Roman" w:hAnsi="Times New Roman" w:cs="Times New Roman"/>
                <w:sz w:val="24"/>
                <w:szCs w:val="24"/>
                <w:lang w:eastAsia="ru-RU"/>
              </w:rPr>
              <w:t>9000,0</w:t>
            </w: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w:t>
            </w:r>
          </w:p>
        </w:tc>
        <w:tc>
          <w:tcPr>
            <w:tcW w:w="2280" w:type="pct"/>
            <w:vAlign w:val="center"/>
          </w:tcPr>
          <w:p w:rsidR="00221249" w:rsidRPr="00221249" w:rsidRDefault="00221249" w:rsidP="00221249">
            <w:pPr>
              <w:spacing w:after="0" w:line="240" w:lineRule="auto"/>
              <w:jc w:val="both"/>
              <w:rPr>
                <w:rFonts w:ascii="Times New Roman" w:hAnsi="Times New Roman" w:cs="Times New Roman"/>
                <w:sz w:val="24"/>
                <w:szCs w:val="24"/>
              </w:rPr>
            </w:pPr>
            <w:r w:rsidRPr="00221249">
              <w:rPr>
                <w:rFonts w:ascii="Times New Roman" w:eastAsia="Times New Roman" w:hAnsi="Times New Roman" w:cs="Times New Roman"/>
                <w:sz w:val="24"/>
                <w:szCs w:val="24"/>
                <w:lang w:eastAsia="en-GB"/>
              </w:rPr>
              <w:t xml:space="preserve">Реконструкція </w:t>
            </w:r>
            <w:proofErr w:type="spellStart"/>
            <w:r w:rsidRPr="00221249">
              <w:rPr>
                <w:rFonts w:ascii="Times New Roman" w:eastAsia="Times New Roman" w:hAnsi="Times New Roman" w:cs="Times New Roman"/>
                <w:sz w:val="24"/>
                <w:szCs w:val="24"/>
                <w:lang w:eastAsia="en-GB"/>
              </w:rPr>
              <w:t>вул.Спортивної</w:t>
            </w:r>
            <w:proofErr w:type="spellEnd"/>
            <w:r w:rsidRPr="00221249">
              <w:rPr>
                <w:rFonts w:ascii="Times New Roman" w:eastAsia="Times New Roman" w:hAnsi="Times New Roman" w:cs="Times New Roman"/>
                <w:sz w:val="24"/>
                <w:szCs w:val="24"/>
                <w:lang w:eastAsia="en-GB"/>
              </w:rPr>
              <w:t xml:space="preserve"> .</w:t>
            </w:r>
          </w:p>
        </w:tc>
        <w:tc>
          <w:tcPr>
            <w:tcW w:w="650" w:type="pct"/>
            <w:vAlign w:val="center"/>
          </w:tcPr>
          <w:p w:rsidR="00221249" w:rsidRPr="00221249" w:rsidRDefault="00221249" w:rsidP="00221249">
            <w:pPr>
              <w:spacing w:after="0" w:line="240" w:lineRule="auto"/>
              <w:jc w:val="center"/>
              <w:rPr>
                <w:rFonts w:ascii="Times New Roman" w:hAnsi="Times New Roman" w:cs="Times New Roman"/>
                <w:sz w:val="24"/>
                <w:szCs w:val="24"/>
                <w:lang w:eastAsia="ru-RU"/>
              </w:rPr>
            </w:pPr>
            <w:r w:rsidRPr="00221249">
              <w:rPr>
                <w:rFonts w:ascii="Times New Roman" w:hAnsi="Times New Roman" w:cs="Times New Roman"/>
                <w:sz w:val="24"/>
                <w:szCs w:val="24"/>
                <w:lang w:eastAsia="ru-RU"/>
              </w:rPr>
              <w:t>25000,0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t>5000,0</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lang w:eastAsia="ru-RU"/>
              </w:rPr>
            </w:pPr>
            <w:r w:rsidRPr="00221249">
              <w:rPr>
                <w:rFonts w:ascii="Times New Roman" w:hAnsi="Times New Roman" w:cs="Times New Roman"/>
                <w:sz w:val="24"/>
                <w:szCs w:val="24"/>
                <w:lang w:eastAsia="ru-RU"/>
              </w:rPr>
              <w:t>20000,0</w:t>
            </w: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w:t>
            </w: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1.7</w:t>
            </w:r>
          </w:p>
        </w:tc>
        <w:tc>
          <w:tcPr>
            <w:tcW w:w="2280" w:type="pct"/>
            <w:vAlign w:val="center"/>
          </w:tcPr>
          <w:p w:rsidR="00221249" w:rsidRPr="00221249" w:rsidRDefault="00221249" w:rsidP="00221249">
            <w:pPr>
              <w:tabs>
                <w:tab w:val="left" w:pos="559"/>
                <w:tab w:val="center" w:pos="4677"/>
              </w:tabs>
              <w:spacing w:after="0" w:line="240" w:lineRule="auto"/>
              <w:jc w:val="both"/>
              <w:textAlignment w:val="baseline"/>
              <w:rPr>
                <w:rFonts w:ascii="Times New Roman" w:hAnsi="Times New Roman" w:cs="Times New Roman"/>
                <w:color w:val="FF0000"/>
                <w:sz w:val="24"/>
                <w:szCs w:val="24"/>
              </w:rPr>
            </w:pPr>
            <w:r w:rsidRPr="00221249">
              <w:rPr>
                <w:rFonts w:ascii="Times New Roman" w:eastAsia="Times New Roman" w:hAnsi="Times New Roman" w:cs="Times New Roman"/>
                <w:sz w:val="24"/>
                <w:szCs w:val="24"/>
                <w:lang w:eastAsia="en-GB"/>
              </w:rPr>
              <w:t xml:space="preserve">Капітальний ремонт </w:t>
            </w:r>
            <w:proofErr w:type="spellStart"/>
            <w:r w:rsidRPr="00221249">
              <w:rPr>
                <w:rFonts w:ascii="Times New Roman" w:eastAsia="Times New Roman" w:hAnsi="Times New Roman" w:cs="Times New Roman"/>
                <w:sz w:val="24"/>
                <w:szCs w:val="24"/>
                <w:lang w:eastAsia="en-GB"/>
              </w:rPr>
              <w:t>вул.Галицької</w:t>
            </w:r>
            <w:proofErr w:type="spellEnd"/>
            <w:r w:rsidRPr="00221249">
              <w:rPr>
                <w:rFonts w:ascii="Times New Roman" w:eastAsia="Times New Roman" w:hAnsi="Times New Roman" w:cs="Times New Roman"/>
                <w:sz w:val="24"/>
                <w:szCs w:val="24"/>
                <w:lang w:eastAsia="en-GB"/>
              </w:rPr>
              <w:t xml:space="preserve"> (від </w:t>
            </w:r>
            <w:proofErr w:type="spellStart"/>
            <w:r w:rsidRPr="00221249">
              <w:rPr>
                <w:rFonts w:ascii="Times New Roman" w:eastAsia="Times New Roman" w:hAnsi="Times New Roman" w:cs="Times New Roman"/>
                <w:sz w:val="24"/>
                <w:szCs w:val="24"/>
                <w:lang w:eastAsia="en-GB"/>
              </w:rPr>
              <w:t>вул.Є.Коновальця</w:t>
            </w:r>
            <w:proofErr w:type="spellEnd"/>
            <w:r w:rsidRPr="00221249">
              <w:rPr>
                <w:rFonts w:ascii="Times New Roman" w:eastAsia="Times New Roman" w:hAnsi="Times New Roman" w:cs="Times New Roman"/>
                <w:sz w:val="24"/>
                <w:szCs w:val="24"/>
                <w:lang w:eastAsia="en-GB"/>
              </w:rPr>
              <w:t xml:space="preserve"> до вул. Енергетичної) </w:t>
            </w:r>
          </w:p>
        </w:tc>
        <w:tc>
          <w:tcPr>
            <w:tcW w:w="650" w:type="pct"/>
            <w:vAlign w:val="center"/>
          </w:tcPr>
          <w:p w:rsidR="00221249" w:rsidRPr="00221249" w:rsidRDefault="00221249" w:rsidP="00221249">
            <w:pPr>
              <w:spacing w:after="0" w:line="240" w:lineRule="auto"/>
              <w:jc w:val="center"/>
              <w:rPr>
                <w:rFonts w:ascii="Times New Roman" w:hAnsi="Times New Roman" w:cs="Times New Roman"/>
                <w:sz w:val="24"/>
                <w:szCs w:val="24"/>
                <w:lang w:eastAsia="ru-RU"/>
              </w:rPr>
            </w:pPr>
            <w:r w:rsidRPr="00221249">
              <w:rPr>
                <w:rFonts w:ascii="Times New Roman" w:hAnsi="Times New Roman" w:cs="Times New Roman"/>
                <w:sz w:val="24"/>
                <w:szCs w:val="24"/>
              </w:rPr>
              <w:t>12000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t>3000,0</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lang w:eastAsia="ru-RU"/>
              </w:rPr>
            </w:pPr>
            <w:r w:rsidRPr="00221249">
              <w:rPr>
                <w:rFonts w:ascii="Times New Roman" w:hAnsi="Times New Roman" w:cs="Times New Roman"/>
                <w:sz w:val="24"/>
                <w:szCs w:val="24"/>
                <w:lang w:eastAsia="ru-RU"/>
              </w:rPr>
              <w:t>9000,0</w:t>
            </w: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60"/>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w:t>
            </w:r>
          </w:p>
        </w:tc>
        <w:tc>
          <w:tcPr>
            <w:tcW w:w="2280" w:type="pct"/>
          </w:tcPr>
          <w:p w:rsidR="00221249" w:rsidRPr="00221249" w:rsidRDefault="00221249" w:rsidP="00221249">
            <w:pPr>
              <w:tabs>
                <w:tab w:val="left" w:pos="2694"/>
              </w:tabs>
              <w:spacing w:after="0" w:line="240" w:lineRule="auto"/>
              <w:contextualSpacing/>
              <w:rPr>
                <w:rFonts w:ascii="Times New Roman" w:hAnsi="Times New Roman" w:cs="Times New Roman"/>
                <w:bCs/>
                <w:color w:val="000000"/>
                <w:sz w:val="24"/>
                <w:szCs w:val="24"/>
                <w:bdr w:val="none" w:sz="0" w:space="0" w:color="auto" w:frame="1"/>
                <w:lang w:eastAsia="uk-UA"/>
              </w:rPr>
            </w:pPr>
            <w:r w:rsidRPr="00221249">
              <w:rPr>
                <w:rFonts w:ascii="Times New Roman" w:hAnsi="Times New Roman" w:cs="Times New Roman"/>
                <w:sz w:val="24"/>
                <w:szCs w:val="24"/>
                <w:lang w:eastAsia="ru-RU"/>
              </w:rPr>
              <w:t>Будівництво дощового колектора по вул. Галицькій .</w:t>
            </w:r>
          </w:p>
        </w:tc>
        <w:tc>
          <w:tcPr>
            <w:tcW w:w="650" w:type="pct"/>
          </w:tcPr>
          <w:p w:rsidR="00221249" w:rsidRPr="00221249" w:rsidRDefault="00221249" w:rsidP="00221249">
            <w:pPr>
              <w:tabs>
                <w:tab w:val="center" w:pos="4677"/>
                <w:tab w:val="right" w:pos="9355"/>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lang w:eastAsia="it-IT"/>
              </w:rPr>
              <w:t>110 032,267</w:t>
            </w:r>
          </w:p>
        </w:tc>
        <w:tc>
          <w:tcPr>
            <w:tcW w:w="583" w:type="pct"/>
            <w:vAlign w:val="center"/>
          </w:tcPr>
          <w:p w:rsidR="00221249" w:rsidRPr="00221249" w:rsidRDefault="00221249" w:rsidP="00221249">
            <w:pPr>
              <w:spacing w:after="0" w:line="240" w:lineRule="auto"/>
              <w:ind w:right="-57"/>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17100,0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92932,267</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w:t>
            </w:r>
          </w:p>
        </w:tc>
        <w:tc>
          <w:tcPr>
            <w:tcW w:w="2280" w:type="pct"/>
            <w:vAlign w:val="center"/>
          </w:tcPr>
          <w:p w:rsidR="00221249" w:rsidRPr="00221249" w:rsidRDefault="00221249" w:rsidP="00221249">
            <w:pPr>
              <w:spacing w:after="0" w:line="240" w:lineRule="auto"/>
              <w:jc w:val="both"/>
              <w:rPr>
                <w:rFonts w:ascii="Times New Roman" w:hAnsi="Times New Roman" w:cs="Times New Roman"/>
                <w:color w:val="FF0000"/>
                <w:sz w:val="24"/>
                <w:szCs w:val="24"/>
                <w:lang w:eastAsia="uk-UA"/>
              </w:rPr>
            </w:pPr>
            <w:r w:rsidRPr="00221249">
              <w:rPr>
                <w:rFonts w:ascii="Times New Roman" w:hAnsi="Times New Roman" w:cs="Times New Roman"/>
                <w:sz w:val="24"/>
                <w:szCs w:val="24"/>
              </w:rPr>
              <w:t>Реконструкція ділянки дощового колектора в парку ім. Т. Шевченка в м. Тернополі</w:t>
            </w:r>
          </w:p>
        </w:tc>
        <w:tc>
          <w:tcPr>
            <w:tcW w:w="650" w:type="pct"/>
          </w:tcPr>
          <w:p w:rsidR="00221249" w:rsidRPr="00221249" w:rsidRDefault="00221249" w:rsidP="00221249">
            <w:pPr>
              <w:tabs>
                <w:tab w:val="center" w:pos="4677"/>
                <w:tab w:val="right" w:pos="9355"/>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10000,0</w:t>
            </w:r>
          </w:p>
        </w:tc>
        <w:tc>
          <w:tcPr>
            <w:tcW w:w="583" w:type="pct"/>
            <w:vAlign w:val="center"/>
          </w:tcPr>
          <w:p w:rsidR="00221249" w:rsidRPr="00221249" w:rsidRDefault="00221249" w:rsidP="00221249">
            <w:pPr>
              <w:spacing w:after="0" w:line="240" w:lineRule="auto"/>
              <w:ind w:right="-57"/>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8000,0</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4</w:t>
            </w:r>
          </w:p>
        </w:tc>
        <w:tc>
          <w:tcPr>
            <w:tcW w:w="2280" w:type="pct"/>
          </w:tcPr>
          <w:p w:rsidR="00221249" w:rsidRPr="00221249" w:rsidRDefault="00221249" w:rsidP="00221249">
            <w:pPr>
              <w:spacing w:after="0" w:line="240" w:lineRule="auto"/>
              <w:contextualSpacing/>
              <w:rPr>
                <w:rFonts w:ascii="Times New Roman" w:hAnsi="Times New Roman" w:cs="Times New Roman"/>
                <w:color w:val="000000"/>
                <w:sz w:val="24"/>
                <w:szCs w:val="24"/>
              </w:rPr>
            </w:pPr>
            <w:r w:rsidRPr="00221249">
              <w:rPr>
                <w:rFonts w:ascii="Times New Roman" w:hAnsi="Times New Roman" w:cs="Times New Roman"/>
                <w:color w:val="000000"/>
                <w:sz w:val="24"/>
                <w:szCs w:val="24"/>
                <w:lang w:eastAsia="uk-UA"/>
              </w:rPr>
              <w:t xml:space="preserve">Капітальний ремонт водовипуску дощового колектора в р. Серет на </w:t>
            </w:r>
            <w:r w:rsidRPr="00221249">
              <w:rPr>
                <w:rFonts w:ascii="Times New Roman" w:hAnsi="Times New Roman" w:cs="Times New Roman"/>
                <w:color w:val="000000"/>
                <w:sz w:val="24"/>
                <w:szCs w:val="24"/>
                <w:lang w:eastAsia="uk-UA"/>
              </w:rPr>
              <w:lastRenderedPageBreak/>
              <w:t>вул. Дружби в м. Тернополі</w:t>
            </w:r>
          </w:p>
        </w:tc>
        <w:tc>
          <w:tcPr>
            <w:tcW w:w="650"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2606,900</w:t>
            </w:r>
          </w:p>
        </w:tc>
        <w:tc>
          <w:tcPr>
            <w:tcW w:w="583"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2606,900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lastRenderedPageBreak/>
              <w:t>5</w:t>
            </w:r>
          </w:p>
        </w:tc>
        <w:tc>
          <w:tcPr>
            <w:tcW w:w="2280" w:type="pct"/>
          </w:tcPr>
          <w:p w:rsidR="00221249" w:rsidRPr="00221249" w:rsidRDefault="00221249" w:rsidP="00221249">
            <w:pPr>
              <w:spacing w:after="0" w:line="240" w:lineRule="auto"/>
              <w:contextualSpacing/>
              <w:jc w:val="both"/>
              <w:rPr>
                <w:rFonts w:ascii="Times New Roman" w:eastAsia="Times New Roman" w:hAnsi="Times New Roman" w:cs="Times New Roman"/>
                <w:color w:val="000000"/>
                <w:sz w:val="24"/>
                <w:szCs w:val="24"/>
                <w:lang w:eastAsia="uk-UA"/>
              </w:rPr>
            </w:pPr>
            <w:r w:rsidRPr="00221249">
              <w:rPr>
                <w:rFonts w:ascii="Times New Roman" w:eastAsia="Times New Roman" w:hAnsi="Times New Roman" w:cs="Times New Roman"/>
                <w:color w:val="000000"/>
                <w:sz w:val="24"/>
                <w:szCs w:val="24"/>
                <w:lang w:eastAsia="ar-SA"/>
              </w:rPr>
              <w:t>Капітальний ремонт – влаштування колектора дощової каналізації від вул. Чернівецької до вул. Білогірської в м. Тернополі.</w:t>
            </w:r>
          </w:p>
        </w:tc>
        <w:tc>
          <w:tcPr>
            <w:tcW w:w="650" w:type="pct"/>
          </w:tcPr>
          <w:p w:rsidR="00221249" w:rsidRPr="00221249" w:rsidRDefault="00221249" w:rsidP="00221249">
            <w:pPr>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t>1500,0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t>1500,0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6</w:t>
            </w:r>
          </w:p>
        </w:tc>
        <w:tc>
          <w:tcPr>
            <w:tcW w:w="2280" w:type="pct"/>
          </w:tcPr>
          <w:p w:rsidR="00221249" w:rsidRPr="00221249" w:rsidRDefault="00221249" w:rsidP="00221249">
            <w:pPr>
              <w:spacing w:after="0" w:line="240" w:lineRule="auto"/>
              <w:contextualSpacing/>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Будівництво </w:t>
            </w:r>
            <w:proofErr w:type="spellStart"/>
            <w:r w:rsidRPr="00221249">
              <w:rPr>
                <w:rFonts w:ascii="Times New Roman" w:hAnsi="Times New Roman" w:cs="Times New Roman"/>
                <w:sz w:val="24"/>
                <w:szCs w:val="24"/>
              </w:rPr>
              <w:t>бюветів</w:t>
            </w:r>
            <w:proofErr w:type="spellEnd"/>
            <w:r w:rsidRPr="00221249">
              <w:rPr>
                <w:rFonts w:ascii="Times New Roman" w:hAnsi="Times New Roman" w:cs="Times New Roman"/>
                <w:sz w:val="24"/>
                <w:szCs w:val="24"/>
              </w:rPr>
              <w:t xml:space="preserve">  в м. Тернополі </w:t>
            </w:r>
          </w:p>
        </w:tc>
        <w:tc>
          <w:tcPr>
            <w:tcW w:w="650"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8000,0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8000,0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 xml:space="preserve">7 </w:t>
            </w:r>
          </w:p>
        </w:tc>
        <w:tc>
          <w:tcPr>
            <w:tcW w:w="2280" w:type="pct"/>
            <w:vAlign w:val="center"/>
          </w:tcPr>
          <w:p w:rsidR="00221249" w:rsidRPr="00221249" w:rsidRDefault="00221249" w:rsidP="00221249">
            <w:pPr>
              <w:spacing w:after="0" w:line="240" w:lineRule="auto"/>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Капітальний ремонт житлового фонду </w:t>
            </w:r>
          </w:p>
        </w:tc>
        <w:tc>
          <w:tcPr>
            <w:tcW w:w="650" w:type="pct"/>
          </w:tcPr>
          <w:p w:rsidR="00221249" w:rsidRPr="00221249" w:rsidRDefault="00221249" w:rsidP="00221249">
            <w:pPr>
              <w:tabs>
                <w:tab w:val="center" w:pos="4677"/>
                <w:tab w:val="right" w:pos="9355"/>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270750</w:t>
            </w:r>
          </w:p>
        </w:tc>
        <w:tc>
          <w:tcPr>
            <w:tcW w:w="583" w:type="pct"/>
            <w:vAlign w:val="center"/>
          </w:tcPr>
          <w:p w:rsidR="00221249" w:rsidRPr="00221249" w:rsidRDefault="00221249" w:rsidP="00221249">
            <w:pPr>
              <w:spacing w:after="0" w:line="240" w:lineRule="auto"/>
              <w:ind w:right="-57"/>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270750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8</w:t>
            </w:r>
          </w:p>
        </w:tc>
        <w:tc>
          <w:tcPr>
            <w:tcW w:w="2280" w:type="pct"/>
          </w:tcPr>
          <w:p w:rsidR="00221249" w:rsidRPr="00221249" w:rsidRDefault="00221249" w:rsidP="00221249">
            <w:pPr>
              <w:spacing w:after="0" w:line="240" w:lineRule="auto"/>
              <w:contextualSpacing/>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Капітальний ремонт – заміна покриття тротуарів фігурними елементами мощення.</w:t>
            </w:r>
          </w:p>
        </w:tc>
        <w:tc>
          <w:tcPr>
            <w:tcW w:w="650"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33000,0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33000,0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9</w:t>
            </w:r>
          </w:p>
        </w:tc>
        <w:tc>
          <w:tcPr>
            <w:tcW w:w="2280" w:type="pct"/>
          </w:tcPr>
          <w:p w:rsidR="00221249" w:rsidRPr="00221249" w:rsidRDefault="00221249" w:rsidP="00221249">
            <w:pPr>
              <w:spacing w:after="0" w:line="240" w:lineRule="auto"/>
              <w:contextualSpacing/>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Капітальний ремонт – влаштування зупинок громадського транспорту </w:t>
            </w:r>
          </w:p>
        </w:tc>
        <w:tc>
          <w:tcPr>
            <w:tcW w:w="650"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3500,00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3500,00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10</w:t>
            </w:r>
          </w:p>
        </w:tc>
        <w:tc>
          <w:tcPr>
            <w:tcW w:w="2280" w:type="pct"/>
          </w:tcPr>
          <w:p w:rsidR="00221249" w:rsidRPr="00221249" w:rsidRDefault="00221249" w:rsidP="00221249">
            <w:pPr>
              <w:spacing w:after="0" w:line="240" w:lineRule="auto"/>
              <w:contextualSpacing/>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Облаштування кладовища по вул. Бригадній.</w:t>
            </w:r>
          </w:p>
        </w:tc>
        <w:tc>
          <w:tcPr>
            <w:tcW w:w="650"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10600,0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10600,0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11</w:t>
            </w:r>
          </w:p>
        </w:tc>
        <w:tc>
          <w:tcPr>
            <w:tcW w:w="2280" w:type="pct"/>
          </w:tcPr>
          <w:p w:rsidR="00221249" w:rsidRPr="00221249" w:rsidRDefault="00221249" w:rsidP="00221249">
            <w:pPr>
              <w:spacing w:after="0" w:line="240" w:lineRule="auto"/>
              <w:contextualSpacing/>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Облаштування </w:t>
            </w:r>
            <w:proofErr w:type="spellStart"/>
            <w:r w:rsidRPr="00221249">
              <w:rPr>
                <w:rFonts w:ascii="Times New Roman" w:hAnsi="Times New Roman" w:cs="Times New Roman"/>
                <w:color w:val="000000"/>
                <w:sz w:val="24"/>
                <w:szCs w:val="24"/>
              </w:rPr>
              <w:t>велоінфраструктури</w:t>
            </w:r>
            <w:proofErr w:type="spellEnd"/>
          </w:p>
        </w:tc>
        <w:tc>
          <w:tcPr>
            <w:tcW w:w="650" w:type="pct"/>
          </w:tcPr>
          <w:p w:rsidR="00221249" w:rsidRPr="00221249" w:rsidRDefault="00221249" w:rsidP="00221249">
            <w:pPr>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t>1500</w:t>
            </w:r>
          </w:p>
        </w:tc>
        <w:tc>
          <w:tcPr>
            <w:tcW w:w="583" w:type="pct"/>
          </w:tcPr>
          <w:p w:rsidR="00221249" w:rsidRPr="00221249" w:rsidRDefault="00221249" w:rsidP="00221249">
            <w:pPr>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t>1500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FF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FF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12</w:t>
            </w:r>
          </w:p>
        </w:tc>
        <w:tc>
          <w:tcPr>
            <w:tcW w:w="2280" w:type="pct"/>
          </w:tcPr>
          <w:p w:rsidR="00221249" w:rsidRPr="00221249" w:rsidRDefault="00221249" w:rsidP="00221249">
            <w:pPr>
              <w:spacing w:after="0" w:line="240" w:lineRule="auto"/>
              <w:contextualSpacing/>
              <w:jc w:val="both"/>
              <w:rPr>
                <w:rFonts w:ascii="Times New Roman" w:hAnsi="Times New Roman" w:cs="Times New Roman"/>
                <w:color w:val="000000"/>
                <w:sz w:val="24"/>
                <w:szCs w:val="24"/>
              </w:rPr>
            </w:pPr>
            <w:r w:rsidRPr="00221249">
              <w:rPr>
                <w:rFonts w:ascii="Times New Roman" w:hAnsi="Times New Roman" w:cs="Times New Roman"/>
                <w:sz w:val="24"/>
                <w:szCs w:val="24"/>
              </w:rPr>
              <w:t>Будівництво, реконструкція та капітальний ремонт мереж водопостачання та водовідведення, каналізаційних колекторів, в т. ч. на не каналізованих вулицях</w:t>
            </w:r>
          </w:p>
        </w:tc>
        <w:tc>
          <w:tcPr>
            <w:tcW w:w="650"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6000,0</w:t>
            </w:r>
          </w:p>
        </w:tc>
        <w:tc>
          <w:tcPr>
            <w:tcW w:w="583" w:type="pct"/>
          </w:tcPr>
          <w:p w:rsidR="00221249" w:rsidRPr="00221249" w:rsidRDefault="00221249" w:rsidP="00221249">
            <w:pPr>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6000,0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13</w:t>
            </w:r>
          </w:p>
        </w:tc>
        <w:tc>
          <w:tcPr>
            <w:tcW w:w="2280" w:type="pct"/>
          </w:tcPr>
          <w:p w:rsidR="00221249" w:rsidRPr="00221249" w:rsidRDefault="00221249" w:rsidP="00221249">
            <w:pPr>
              <w:tabs>
                <w:tab w:val="center" w:pos="4677"/>
                <w:tab w:val="right" w:pos="9355"/>
              </w:tabs>
              <w:spacing w:after="0" w:line="240" w:lineRule="auto"/>
              <w:contextualSpacing/>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Влаштування відпочинково-рекреаційної зони в районі «Дальнього» пляжу по вул. Чумацькій </w:t>
            </w:r>
          </w:p>
        </w:tc>
        <w:tc>
          <w:tcPr>
            <w:tcW w:w="650"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41330,0</w:t>
            </w:r>
          </w:p>
        </w:tc>
        <w:tc>
          <w:tcPr>
            <w:tcW w:w="583"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20665,0</w:t>
            </w:r>
          </w:p>
        </w:tc>
        <w:tc>
          <w:tcPr>
            <w:tcW w:w="567" w:type="pct"/>
          </w:tcPr>
          <w:p w:rsidR="00221249" w:rsidRPr="00221249" w:rsidRDefault="00221249" w:rsidP="00221249">
            <w:pPr>
              <w:tabs>
                <w:tab w:val="center" w:pos="4677"/>
                <w:tab w:val="right" w:pos="9355"/>
              </w:tabs>
              <w:autoSpaceDE w:val="0"/>
              <w:autoSpaceDN w:val="0"/>
              <w:adjustRightInd w:val="0"/>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20665,0</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14</w:t>
            </w:r>
          </w:p>
        </w:tc>
        <w:tc>
          <w:tcPr>
            <w:tcW w:w="2280" w:type="pct"/>
          </w:tcPr>
          <w:p w:rsidR="00221249" w:rsidRPr="00221249" w:rsidRDefault="00221249" w:rsidP="00221249">
            <w:pPr>
              <w:tabs>
                <w:tab w:val="center" w:pos="4677"/>
                <w:tab w:val="right" w:pos="9355"/>
              </w:tabs>
              <w:spacing w:after="0" w:line="240" w:lineRule="auto"/>
              <w:contextualSpacing/>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Реконструкція благоустрою території для облаштування індустріального парку за адресою вул. </w:t>
            </w:r>
            <w:proofErr w:type="spellStart"/>
            <w:r w:rsidRPr="00221249">
              <w:rPr>
                <w:rFonts w:ascii="Times New Roman" w:hAnsi="Times New Roman" w:cs="Times New Roman"/>
                <w:color w:val="000000"/>
                <w:sz w:val="24"/>
                <w:szCs w:val="24"/>
              </w:rPr>
              <w:t>Микулинецька</w:t>
            </w:r>
            <w:proofErr w:type="spellEnd"/>
            <w:r w:rsidRPr="00221249">
              <w:rPr>
                <w:rFonts w:ascii="Times New Roman" w:hAnsi="Times New Roman" w:cs="Times New Roman"/>
                <w:color w:val="000000"/>
                <w:sz w:val="24"/>
                <w:szCs w:val="24"/>
              </w:rPr>
              <w:t xml:space="preserve"> в м. Тернополі</w:t>
            </w:r>
          </w:p>
        </w:tc>
        <w:tc>
          <w:tcPr>
            <w:tcW w:w="650"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20991,0</w:t>
            </w:r>
          </w:p>
        </w:tc>
        <w:tc>
          <w:tcPr>
            <w:tcW w:w="583"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4000,0</w:t>
            </w:r>
          </w:p>
        </w:tc>
        <w:tc>
          <w:tcPr>
            <w:tcW w:w="567" w:type="pct"/>
            <w:vAlign w:val="center"/>
          </w:tcPr>
          <w:p w:rsidR="00221249" w:rsidRPr="00221249" w:rsidRDefault="00221249" w:rsidP="00221249">
            <w:pPr>
              <w:tabs>
                <w:tab w:val="center" w:pos="4677"/>
                <w:tab w:val="right" w:pos="9355"/>
              </w:tabs>
              <w:autoSpaceDE w:val="0"/>
              <w:autoSpaceDN w:val="0"/>
              <w:adjustRightInd w:val="0"/>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16991,0</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315"/>
        </w:trPr>
        <w:tc>
          <w:tcPr>
            <w:tcW w:w="373" w:type="pct"/>
            <w:vAlign w:val="center"/>
          </w:tcPr>
          <w:p w:rsidR="00221249" w:rsidRPr="00221249" w:rsidRDefault="00221249" w:rsidP="00221249">
            <w:pPr>
              <w:spacing w:after="0" w:line="240" w:lineRule="auto"/>
              <w:ind w:right="-57"/>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15</w:t>
            </w:r>
          </w:p>
        </w:tc>
        <w:tc>
          <w:tcPr>
            <w:tcW w:w="2280" w:type="pct"/>
          </w:tcPr>
          <w:p w:rsidR="00221249" w:rsidRPr="00221249" w:rsidRDefault="00221249" w:rsidP="00221249">
            <w:pPr>
              <w:tabs>
                <w:tab w:val="center" w:pos="4677"/>
                <w:tab w:val="right" w:pos="9355"/>
              </w:tabs>
              <w:spacing w:after="0" w:line="240" w:lineRule="auto"/>
              <w:contextualSpacing/>
              <w:jc w:val="both"/>
              <w:rPr>
                <w:rFonts w:ascii="Times New Roman" w:hAnsi="Times New Roman" w:cs="Times New Roman"/>
                <w:bCs/>
                <w:color w:val="000000"/>
                <w:sz w:val="24"/>
                <w:szCs w:val="24"/>
              </w:rPr>
            </w:pPr>
            <w:r w:rsidRPr="00221249">
              <w:rPr>
                <w:rFonts w:ascii="Times New Roman" w:hAnsi="Times New Roman" w:cs="Times New Roman"/>
                <w:color w:val="000000"/>
                <w:sz w:val="24"/>
                <w:szCs w:val="24"/>
              </w:rPr>
              <w:t xml:space="preserve">Створення нових рекреаційних зон </w:t>
            </w:r>
          </w:p>
        </w:tc>
        <w:tc>
          <w:tcPr>
            <w:tcW w:w="650"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29400,0</w:t>
            </w:r>
          </w:p>
        </w:tc>
        <w:tc>
          <w:tcPr>
            <w:tcW w:w="583"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29400,0</w:t>
            </w:r>
          </w:p>
        </w:tc>
        <w:tc>
          <w:tcPr>
            <w:tcW w:w="567" w:type="pct"/>
            <w:vAlign w:val="center"/>
          </w:tcPr>
          <w:p w:rsidR="00221249" w:rsidRPr="00221249" w:rsidRDefault="00221249" w:rsidP="00221249">
            <w:pPr>
              <w:tabs>
                <w:tab w:val="center" w:pos="4677"/>
                <w:tab w:val="right" w:pos="9355"/>
              </w:tabs>
              <w:autoSpaceDE w:val="0"/>
              <w:autoSpaceDN w:val="0"/>
              <w:adjustRightInd w:val="0"/>
              <w:spacing w:after="0" w:line="240" w:lineRule="auto"/>
              <w:jc w:val="center"/>
              <w:rPr>
                <w:rFonts w:ascii="Times New Roman" w:hAnsi="Times New Roman" w:cs="Times New Roman"/>
                <w:color w:val="000000"/>
                <w:sz w:val="24"/>
                <w:szCs w:val="24"/>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w:t>
            </w:r>
          </w:p>
        </w:tc>
        <w:tc>
          <w:tcPr>
            <w:tcW w:w="2280" w:type="pct"/>
          </w:tcPr>
          <w:p w:rsidR="00221249" w:rsidRPr="00221249" w:rsidRDefault="00221249" w:rsidP="00221249">
            <w:pPr>
              <w:tabs>
                <w:tab w:val="center" w:pos="4677"/>
                <w:tab w:val="right" w:pos="9355"/>
              </w:tabs>
              <w:spacing w:after="0" w:line="240" w:lineRule="auto"/>
              <w:contextualSpacing/>
              <w:jc w:val="both"/>
              <w:rPr>
                <w:rFonts w:ascii="Times New Roman" w:hAnsi="Times New Roman" w:cs="Times New Roman"/>
                <w:color w:val="FF0000"/>
                <w:sz w:val="24"/>
                <w:szCs w:val="24"/>
              </w:rPr>
            </w:pPr>
            <w:r w:rsidRPr="00221249">
              <w:rPr>
                <w:rFonts w:ascii="Times New Roman" w:hAnsi="Times New Roman" w:cs="Times New Roman"/>
                <w:sz w:val="24"/>
                <w:szCs w:val="24"/>
              </w:rPr>
              <w:t>Капітальний ремонт приміщень закладів охорони здоров’я, з них:</w:t>
            </w:r>
          </w:p>
        </w:tc>
        <w:tc>
          <w:tcPr>
            <w:tcW w:w="650"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color w:val="FF0000"/>
                <w:sz w:val="24"/>
                <w:szCs w:val="24"/>
              </w:rPr>
            </w:pPr>
            <w:r w:rsidRPr="00221249">
              <w:rPr>
                <w:rFonts w:ascii="Times New Roman" w:hAnsi="Times New Roman" w:cs="Times New Roman"/>
                <w:sz w:val="24"/>
                <w:szCs w:val="24"/>
              </w:rPr>
              <w:t>335603,5</w:t>
            </w:r>
          </w:p>
        </w:tc>
        <w:tc>
          <w:tcPr>
            <w:tcW w:w="583"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color w:val="FF0000"/>
                <w:sz w:val="24"/>
                <w:szCs w:val="24"/>
              </w:rPr>
            </w:pPr>
            <w:r w:rsidRPr="00221249">
              <w:rPr>
                <w:rFonts w:ascii="Times New Roman" w:hAnsi="Times New Roman" w:cs="Times New Roman"/>
                <w:sz w:val="24"/>
                <w:szCs w:val="24"/>
              </w:rPr>
              <w:t>116089,8</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FF0000"/>
                <w:sz w:val="24"/>
                <w:szCs w:val="24"/>
              </w:rPr>
            </w:pPr>
            <w:r w:rsidRPr="00221249">
              <w:rPr>
                <w:rFonts w:ascii="Times New Roman" w:hAnsi="Times New Roman" w:cs="Times New Roman"/>
                <w:sz w:val="24"/>
                <w:szCs w:val="24"/>
              </w:rPr>
              <w:t>219513,7</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16.1</w:t>
            </w:r>
          </w:p>
        </w:tc>
        <w:tc>
          <w:tcPr>
            <w:tcW w:w="2280" w:type="pct"/>
          </w:tcPr>
          <w:p w:rsidR="00221249" w:rsidRPr="00221249" w:rsidRDefault="00221249" w:rsidP="00221249">
            <w:pPr>
              <w:tabs>
                <w:tab w:val="center" w:pos="4677"/>
                <w:tab w:val="right" w:pos="9355"/>
              </w:tabs>
              <w:spacing w:after="0" w:line="240" w:lineRule="auto"/>
              <w:contextualSpacing/>
              <w:jc w:val="both"/>
              <w:rPr>
                <w:rFonts w:ascii="Times New Roman" w:hAnsi="Times New Roman" w:cs="Times New Roman"/>
                <w:sz w:val="24"/>
                <w:szCs w:val="24"/>
              </w:rPr>
            </w:pPr>
            <w:r w:rsidRPr="00221249">
              <w:rPr>
                <w:rFonts w:ascii="Times New Roman" w:hAnsi="Times New Roman" w:cs="Times New Roman"/>
                <w:sz w:val="24"/>
                <w:szCs w:val="24"/>
              </w:rPr>
              <w:t xml:space="preserve">Капітальний ремонт відділення паліативної та </w:t>
            </w:r>
            <w:proofErr w:type="spellStart"/>
            <w:r w:rsidRPr="00221249">
              <w:rPr>
                <w:rFonts w:ascii="Times New Roman" w:hAnsi="Times New Roman" w:cs="Times New Roman"/>
                <w:sz w:val="24"/>
                <w:szCs w:val="24"/>
              </w:rPr>
              <w:t>хоспісної</w:t>
            </w:r>
            <w:proofErr w:type="spellEnd"/>
            <w:r w:rsidRPr="00221249">
              <w:rPr>
                <w:rFonts w:ascii="Times New Roman" w:hAnsi="Times New Roman" w:cs="Times New Roman"/>
                <w:sz w:val="24"/>
                <w:szCs w:val="24"/>
              </w:rPr>
              <w:t xml:space="preserve"> терапії комунального некомерційного підприємства «Міська комунальна лікарня» Тернопільської міської ради по вул. Стрілецька, 11 с. </w:t>
            </w:r>
            <w:proofErr w:type="spellStart"/>
            <w:r w:rsidRPr="00221249">
              <w:rPr>
                <w:rFonts w:ascii="Times New Roman" w:hAnsi="Times New Roman" w:cs="Times New Roman"/>
                <w:sz w:val="24"/>
                <w:szCs w:val="24"/>
              </w:rPr>
              <w:t>Малашівці</w:t>
            </w:r>
            <w:proofErr w:type="spellEnd"/>
          </w:p>
        </w:tc>
        <w:tc>
          <w:tcPr>
            <w:tcW w:w="650"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t>5600,0</w:t>
            </w:r>
          </w:p>
        </w:tc>
        <w:tc>
          <w:tcPr>
            <w:tcW w:w="583"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4400,0</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1200,0</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16.2</w:t>
            </w:r>
          </w:p>
        </w:tc>
        <w:tc>
          <w:tcPr>
            <w:tcW w:w="2280" w:type="pct"/>
          </w:tcPr>
          <w:p w:rsidR="00221249" w:rsidRPr="00221249" w:rsidRDefault="00221249" w:rsidP="00221249">
            <w:pPr>
              <w:tabs>
                <w:tab w:val="center" w:pos="4677"/>
                <w:tab w:val="right" w:pos="9355"/>
              </w:tabs>
              <w:spacing w:after="0" w:line="240" w:lineRule="auto"/>
              <w:contextualSpacing/>
              <w:jc w:val="both"/>
              <w:rPr>
                <w:rFonts w:ascii="Times New Roman" w:hAnsi="Times New Roman" w:cs="Times New Roman"/>
                <w:sz w:val="24"/>
                <w:szCs w:val="24"/>
              </w:rPr>
            </w:pPr>
            <w:r w:rsidRPr="00221249">
              <w:rPr>
                <w:rFonts w:ascii="Times New Roman" w:hAnsi="Times New Roman" w:cs="Times New Roman"/>
                <w:sz w:val="24"/>
                <w:szCs w:val="24"/>
              </w:rPr>
              <w:t xml:space="preserve">Капітальний ремонт по впровадженню енергозберігаючих технологій з утеплення фасадів корпусу поліклініки, стаціонару та </w:t>
            </w:r>
            <w:proofErr w:type="spellStart"/>
            <w:r w:rsidRPr="00221249">
              <w:rPr>
                <w:rFonts w:ascii="Times New Roman" w:eastAsia="Times New Roman" w:hAnsi="Times New Roman" w:cs="Times New Roman"/>
                <w:sz w:val="24"/>
                <w:szCs w:val="24"/>
                <w:lang w:eastAsia="ru-RU"/>
              </w:rPr>
              <w:t>грязеводолікувального</w:t>
            </w:r>
            <w:proofErr w:type="spellEnd"/>
            <w:r w:rsidRPr="00221249">
              <w:rPr>
                <w:rFonts w:ascii="Times New Roman" w:eastAsia="Times New Roman" w:hAnsi="Times New Roman" w:cs="Times New Roman"/>
                <w:sz w:val="24"/>
                <w:szCs w:val="24"/>
                <w:lang w:eastAsia="ru-RU"/>
              </w:rPr>
              <w:t xml:space="preserve"> корпусу</w:t>
            </w:r>
            <w:r w:rsidRPr="00221249">
              <w:rPr>
                <w:rFonts w:ascii="Times New Roman" w:hAnsi="Times New Roman" w:cs="Times New Roman"/>
                <w:sz w:val="24"/>
                <w:szCs w:val="24"/>
              </w:rPr>
              <w:t xml:space="preserve"> </w:t>
            </w:r>
            <w:r w:rsidRPr="00221249">
              <w:rPr>
                <w:rFonts w:ascii="Times New Roman" w:hAnsi="Times New Roman" w:cs="Times New Roman"/>
                <w:sz w:val="24"/>
                <w:szCs w:val="24"/>
              </w:rPr>
              <w:lastRenderedPageBreak/>
              <w:t xml:space="preserve">комунального некомерційного підприємства «Міська комунальна лікарня №3» Тернопільської міської ради по вул. Волинська, 40 </w:t>
            </w:r>
          </w:p>
        </w:tc>
        <w:tc>
          <w:tcPr>
            <w:tcW w:w="650" w:type="pct"/>
          </w:tcPr>
          <w:p w:rsidR="00221249" w:rsidRPr="00221249" w:rsidRDefault="00221249" w:rsidP="00221249">
            <w:pPr>
              <w:tabs>
                <w:tab w:val="center" w:pos="4677"/>
                <w:tab w:val="right" w:pos="9355"/>
              </w:tabs>
              <w:spacing w:after="0" w:line="240" w:lineRule="auto"/>
              <w:contextualSpacing/>
              <w:jc w:val="center"/>
              <w:rPr>
                <w:rFonts w:ascii="Times New Roman" w:hAnsi="Times New Roman" w:cs="Times New Roman"/>
                <w:sz w:val="24"/>
                <w:szCs w:val="24"/>
              </w:rPr>
            </w:pPr>
            <w:r w:rsidRPr="00221249">
              <w:rPr>
                <w:rFonts w:ascii="Times New Roman" w:hAnsi="Times New Roman" w:cs="Times New Roman"/>
                <w:sz w:val="24"/>
                <w:szCs w:val="24"/>
              </w:rPr>
              <w:lastRenderedPageBreak/>
              <w:t>19327,4</w:t>
            </w:r>
          </w:p>
        </w:tc>
        <w:tc>
          <w:tcPr>
            <w:tcW w:w="583"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3865,5</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15461,9</w:t>
            </w: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Height w:val="327"/>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lastRenderedPageBreak/>
              <w:t>16.3</w:t>
            </w:r>
          </w:p>
        </w:tc>
        <w:tc>
          <w:tcPr>
            <w:tcW w:w="2280" w:type="pct"/>
          </w:tcPr>
          <w:p w:rsidR="00221249" w:rsidRPr="00221249" w:rsidRDefault="00221249" w:rsidP="00221249">
            <w:pPr>
              <w:spacing w:after="0" w:line="240" w:lineRule="auto"/>
              <w:ind w:right="240"/>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Реконструкція котельні міської комунальної лікарні №3, вул. Волинська,40м.Тернопіль.  </w:t>
            </w:r>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7218,3</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7218,3</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16.4</w:t>
            </w:r>
          </w:p>
        </w:tc>
        <w:tc>
          <w:tcPr>
            <w:tcW w:w="2280" w:type="pct"/>
          </w:tcPr>
          <w:p w:rsidR="00221249" w:rsidRPr="00221249" w:rsidRDefault="00221249" w:rsidP="00221249">
            <w:pPr>
              <w:shd w:val="clear" w:color="auto" w:fill="FFFFFF"/>
              <w:tabs>
                <w:tab w:val="left" w:pos="1605"/>
              </w:tabs>
              <w:autoSpaceDE w:val="0"/>
              <w:autoSpaceDN w:val="0"/>
              <w:adjustRightInd w:val="0"/>
              <w:spacing w:after="0" w:line="240" w:lineRule="auto"/>
              <w:jc w:val="both"/>
              <w:textAlignment w:val="baseline"/>
              <w:rPr>
                <w:rFonts w:ascii="Times New Roman" w:hAnsi="Times New Roman" w:cs="Times New Roman"/>
                <w:color w:val="FF0000"/>
                <w:sz w:val="24"/>
                <w:szCs w:val="24"/>
              </w:rPr>
            </w:pPr>
            <w:r w:rsidRPr="00221249">
              <w:rPr>
                <w:rFonts w:ascii="Times New Roman" w:hAnsi="Times New Roman" w:cs="Times New Roman"/>
                <w:sz w:val="24"/>
                <w:szCs w:val="24"/>
              </w:rPr>
              <w:t xml:space="preserve">Капітальний ремонт інфекційного відділення анестезіології та інтенсивної терапії </w:t>
            </w:r>
            <w:r w:rsidRPr="00221249">
              <w:rPr>
                <w:rFonts w:ascii="Times New Roman" w:eastAsia="Times New Roman" w:hAnsi="Times New Roman" w:cs="Times New Roman"/>
                <w:sz w:val="24"/>
                <w:szCs w:val="24"/>
                <w:lang w:eastAsia="ru-RU"/>
              </w:rPr>
              <w:t xml:space="preserve">КНП Тернопільська міська дитяча комунальна лікарня  за адресою </w:t>
            </w:r>
            <w:proofErr w:type="spellStart"/>
            <w:r w:rsidRPr="00221249">
              <w:rPr>
                <w:rFonts w:ascii="Times New Roman" w:eastAsia="Times New Roman" w:hAnsi="Times New Roman" w:cs="Times New Roman"/>
                <w:sz w:val="24"/>
                <w:szCs w:val="24"/>
                <w:lang w:eastAsia="ru-RU"/>
              </w:rPr>
              <w:t>вул.Клінічна</w:t>
            </w:r>
            <w:proofErr w:type="spellEnd"/>
            <w:r w:rsidRPr="00221249">
              <w:rPr>
                <w:rFonts w:ascii="Times New Roman" w:eastAsia="Times New Roman" w:hAnsi="Times New Roman" w:cs="Times New Roman"/>
                <w:sz w:val="24"/>
                <w:szCs w:val="24"/>
                <w:lang w:eastAsia="ru-RU"/>
              </w:rPr>
              <w:t>, 1а.</w:t>
            </w:r>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3600,0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3600,0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16.5</w:t>
            </w:r>
          </w:p>
        </w:tc>
        <w:tc>
          <w:tcPr>
            <w:tcW w:w="2280" w:type="pct"/>
          </w:tcPr>
          <w:p w:rsidR="00221249" w:rsidRPr="00221249" w:rsidRDefault="00221249" w:rsidP="00221249">
            <w:pPr>
              <w:shd w:val="clear" w:color="auto" w:fill="FFFFFF"/>
              <w:tabs>
                <w:tab w:val="left" w:pos="1605"/>
              </w:tab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Реконструкція з добудовою частини приміщень головного корпусу комунального некомерційного підприємства ,,Тернопільська комунальна міська лікарня № 2” під відділення невідкладної допомоги за адресою </w:t>
            </w:r>
            <w:proofErr w:type="spellStart"/>
            <w:r w:rsidRPr="00221249">
              <w:rPr>
                <w:rFonts w:ascii="Times New Roman" w:eastAsia="Times New Roman" w:hAnsi="Times New Roman" w:cs="Times New Roman"/>
                <w:sz w:val="24"/>
                <w:szCs w:val="24"/>
                <w:lang w:eastAsia="ru-RU"/>
              </w:rPr>
              <w:t>м.Тернопіль</w:t>
            </w:r>
            <w:proofErr w:type="spellEnd"/>
            <w:r w:rsidRPr="00221249">
              <w:rPr>
                <w:rFonts w:ascii="Times New Roman" w:eastAsia="Times New Roman" w:hAnsi="Times New Roman" w:cs="Times New Roman"/>
                <w:sz w:val="24"/>
                <w:szCs w:val="24"/>
                <w:lang w:eastAsia="ru-RU"/>
              </w:rPr>
              <w:t xml:space="preserve">, вул. Р. </w:t>
            </w:r>
            <w:proofErr w:type="spellStart"/>
            <w:r w:rsidRPr="00221249">
              <w:rPr>
                <w:rFonts w:ascii="Times New Roman" w:eastAsia="Times New Roman" w:hAnsi="Times New Roman" w:cs="Times New Roman"/>
                <w:sz w:val="24"/>
                <w:szCs w:val="24"/>
                <w:lang w:eastAsia="ru-RU"/>
              </w:rPr>
              <w:t>Купчинського</w:t>
            </w:r>
            <w:proofErr w:type="spellEnd"/>
            <w:r w:rsidRPr="00221249">
              <w:rPr>
                <w:rFonts w:ascii="Times New Roman" w:eastAsia="Times New Roman" w:hAnsi="Times New Roman" w:cs="Times New Roman"/>
                <w:sz w:val="24"/>
                <w:szCs w:val="24"/>
                <w:lang w:eastAsia="ru-RU"/>
              </w:rPr>
              <w:t>, 14</w:t>
            </w:r>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12000,0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3083,4</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8916,6</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16.6</w:t>
            </w:r>
          </w:p>
        </w:tc>
        <w:tc>
          <w:tcPr>
            <w:tcW w:w="2280" w:type="pct"/>
          </w:tcPr>
          <w:p w:rsidR="00221249" w:rsidRPr="00221249" w:rsidRDefault="00221249" w:rsidP="00221249">
            <w:pPr>
              <w:shd w:val="clear" w:color="auto" w:fill="FFFFFF"/>
              <w:tabs>
                <w:tab w:val="left" w:pos="1605"/>
              </w:tab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Реконструкція приймального відділення Комунального некомерційного підприємства ,,Тернопільська міська комунальна лікарня швидкої </w:t>
            </w:r>
            <w:proofErr w:type="spellStart"/>
            <w:r w:rsidRPr="00221249">
              <w:rPr>
                <w:rFonts w:ascii="Times New Roman" w:eastAsia="Times New Roman" w:hAnsi="Times New Roman" w:cs="Times New Roman"/>
                <w:sz w:val="24"/>
                <w:szCs w:val="24"/>
                <w:lang w:eastAsia="ru-RU"/>
              </w:rPr>
              <w:t>допомоги”</w:t>
            </w:r>
            <w:proofErr w:type="spellEnd"/>
            <w:r w:rsidRPr="00221249">
              <w:rPr>
                <w:rFonts w:ascii="Times New Roman" w:eastAsia="Times New Roman" w:hAnsi="Times New Roman" w:cs="Times New Roman"/>
                <w:sz w:val="24"/>
                <w:szCs w:val="24"/>
                <w:lang w:eastAsia="ru-RU"/>
              </w:rPr>
              <w:t xml:space="preserve"> за адресою: </w:t>
            </w:r>
            <w:proofErr w:type="spellStart"/>
            <w:r w:rsidRPr="00221249">
              <w:rPr>
                <w:rFonts w:ascii="Times New Roman" w:eastAsia="Times New Roman" w:hAnsi="Times New Roman" w:cs="Times New Roman"/>
                <w:sz w:val="24"/>
                <w:szCs w:val="24"/>
                <w:lang w:eastAsia="ru-RU"/>
              </w:rPr>
              <w:t>м.Тернопіль</w:t>
            </w:r>
            <w:proofErr w:type="spellEnd"/>
            <w:r w:rsidRPr="00221249">
              <w:rPr>
                <w:rFonts w:ascii="Times New Roman" w:eastAsia="Times New Roman" w:hAnsi="Times New Roman" w:cs="Times New Roman"/>
                <w:sz w:val="24"/>
                <w:szCs w:val="24"/>
                <w:lang w:eastAsia="ru-RU"/>
              </w:rPr>
              <w:t xml:space="preserve">, </w:t>
            </w:r>
            <w:proofErr w:type="spellStart"/>
            <w:r w:rsidRPr="00221249">
              <w:rPr>
                <w:rFonts w:ascii="Times New Roman" w:eastAsia="Times New Roman" w:hAnsi="Times New Roman" w:cs="Times New Roman"/>
                <w:sz w:val="24"/>
                <w:szCs w:val="24"/>
                <w:lang w:eastAsia="ru-RU"/>
              </w:rPr>
              <w:t>вул.Шпитальна</w:t>
            </w:r>
            <w:proofErr w:type="spellEnd"/>
            <w:r w:rsidRPr="00221249">
              <w:rPr>
                <w:rFonts w:ascii="Times New Roman" w:eastAsia="Times New Roman" w:hAnsi="Times New Roman" w:cs="Times New Roman"/>
                <w:sz w:val="24"/>
                <w:szCs w:val="24"/>
                <w:lang w:eastAsia="ru-RU"/>
              </w:rPr>
              <w:t>, 2</w:t>
            </w:r>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7812,9</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312,9</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7500,0</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16.7</w:t>
            </w:r>
          </w:p>
        </w:tc>
        <w:tc>
          <w:tcPr>
            <w:tcW w:w="2280" w:type="pct"/>
          </w:tcPr>
          <w:p w:rsidR="00221249" w:rsidRPr="00221249" w:rsidRDefault="00221249" w:rsidP="00221249">
            <w:pPr>
              <w:tabs>
                <w:tab w:val="center" w:pos="4677"/>
                <w:tab w:val="right" w:pos="9355"/>
              </w:tabs>
              <w:spacing w:after="0" w:line="240" w:lineRule="auto"/>
              <w:jc w:val="both"/>
              <w:rPr>
                <w:rFonts w:ascii="Times New Roman" w:hAnsi="Times New Roman" w:cs="Times New Roman"/>
                <w:sz w:val="24"/>
                <w:szCs w:val="24"/>
              </w:rPr>
            </w:pPr>
            <w:r w:rsidRPr="00221249">
              <w:rPr>
                <w:rFonts w:ascii="Times New Roman" w:hAnsi="Times New Roman" w:cs="Times New Roman"/>
                <w:sz w:val="24"/>
                <w:szCs w:val="24"/>
              </w:rPr>
              <w:t xml:space="preserve">Реставрація будівлі </w:t>
            </w:r>
            <w:proofErr w:type="spellStart"/>
            <w:r w:rsidRPr="00221249">
              <w:rPr>
                <w:rFonts w:ascii="Times New Roman" w:hAnsi="Times New Roman" w:cs="Times New Roman"/>
                <w:sz w:val="24"/>
                <w:szCs w:val="24"/>
              </w:rPr>
              <w:t>КП</w:t>
            </w:r>
            <w:proofErr w:type="spellEnd"/>
            <w:r w:rsidRPr="00221249">
              <w:rPr>
                <w:rFonts w:ascii="Times New Roman" w:hAnsi="Times New Roman" w:cs="Times New Roman"/>
                <w:sz w:val="24"/>
                <w:szCs w:val="24"/>
              </w:rPr>
              <w:t xml:space="preserve"> «Тернопільський міський лікувально-діагностичний центр» ТМР з благоустроєм прилеглої території за адресою: вул. Руській 47 в </w:t>
            </w:r>
            <w:proofErr w:type="spellStart"/>
            <w:r w:rsidRPr="00221249">
              <w:rPr>
                <w:rFonts w:ascii="Times New Roman" w:hAnsi="Times New Roman" w:cs="Times New Roman"/>
                <w:sz w:val="24"/>
                <w:szCs w:val="24"/>
              </w:rPr>
              <w:t>м.Тернополі</w:t>
            </w:r>
            <w:proofErr w:type="spellEnd"/>
          </w:p>
        </w:tc>
        <w:tc>
          <w:tcPr>
            <w:tcW w:w="650"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5430,2</w:t>
            </w:r>
          </w:p>
        </w:tc>
        <w:tc>
          <w:tcPr>
            <w:tcW w:w="583"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1086,0</w:t>
            </w:r>
          </w:p>
        </w:tc>
        <w:tc>
          <w:tcPr>
            <w:tcW w:w="567"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4344,2</w:t>
            </w: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16.8</w:t>
            </w:r>
          </w:p>
        </w:tc>
        <w:tc>
          <w:tcPr>
            <w:tcW w:w="2280" w:type="pct"/>
            <w:shd w:val="clear" w:color="auto" w:fill="auto"/>
          </w:tcPr>
          <w:p w:rsidR="00221249" w:rsidRPr="00221249" w:rsidRDefault="00221249" w:rsidP="00221249">
            <w:pPr>
              <w:spacing w:after="0" w:line="240" w:lineRule="auto"/>
              <w:jc w:val="both"/>
              <w:rPr>
                <w:rFonts w:ascii="Times New Roman" w:hAnsi="Times New Roman" w:cs="Times New Roman"/>
                <w:sz w:val="24"/>
                <w:szCs w:val="24"/>
              </w:rPr>
            </w:pPr>
            <w:r w:rsidRPr="00221249">
              <w:rPr>
                <w:rFonts w:ascii="Times New Roman" w:hAnsi="Times New Roman" w:cs="Times New Roman"/>
                <w:sz w:val="24"/>
                <w:szCs w:val="24"/>
              </w:rPr>
              <w:t xml:space="preserve">Капітальний ремонт під’їзних шляхів Комунального некомерційного підприємства «Тернопільська міська комунальна лікарня швидкої допомоги» </w:t>
            </w:r>
          </w:p>
        </w:tc>
        <w:tc>
          <w:tcPr>
            <w:tcW w:w="650" w:type="pct"/>
            <w:shd w:val="clear" w:color="auto" w:fill="auto"/>
          </w:tcPr>
          <w:p w:rsidR="00221249" w:rsidRPr="00221249" w:rsidRDefault="00221249" w:rsidP="00221249">
            <w:pPr>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1361,0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1361,0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16.9</w:t>
            </w:r>
          </w:p>
        </w:tc>
        <w:tc>
          <w:tcPr>
            <w:tcW w:w="2280" w:type="pct"/>
          </w:tcPr>
          <w:p w:rsidR="00221249" w:rsidRPr="00221249" w:rsidRDefault="00221249" w:rsidP="00221249">
            <w:pPr>
              <w:spacing w:after="0" w:line="240" w:lineRule="auto"/>
              <w:ind w:right="240"/>
              <w:jc w:val="both"/>
              <w:rPr>
                <w:rFonts w:ascii="Times New Roman" w:eastAsia="Times New Roman" w:hAnsi="Times New Roman" w:cs="Times New Roman"/>
                <w:color w:val="FF0000"/>
                <w:sz w:val="24"/>
                <w:szCs w:val="24"/>
                <w:lang w:eastAsia="ru-RU"/>
              </w:rPr>
            </w:pPr>
            <w:r w:rsidRPr="00221249">
              <w:rPr>
                <w:rFonts w:ascii="Times New Roman" w:eastAsia="Times New Roman" w:hAnsi="Times New Roman" w:cs="Times New Roman"/>
                <w:sz w:val="24"/>
                <w:szCs w:val="24"/>
                <w:lang w:eastAsia="ru-RU"/>
              </w:rPr>
              <w:t xml:space="preserve">Перепрофілювання та реконструкція незавершеного будівництво терапевтичного корпусу під пологовий будинок з жіночою консультацією міської комунальної лікарні №3 по </w:t>
            </w:r>
            <w:proofErr w:type="spellStart"/>
            <w:r w:rsidRPr="00221249">
              <w:rPr>
                <w:rFonts w:ascii="Times New Roman" w:eastAsia="Times New Roman" w:hAnsi="Times New Roman" w:cs="Times New Roman"/>
                <w:sz w:val="24"/>
                <w:szCs w:val="24"/>
                <w:lang w:eastAsia="ru-RU"/>
              </w:rPr>
              <w:t>вул.Волинська</w:t>
            </w:r>
            <w:proofErr w:type="spellEnd"/>
            <w:r w:rsidRPr="00221249">
              <w:rPr>
                <w:rFonts w:ascii="Times New Roman" w:eastAsia="Times New Roman" w:hAnsi="Times New Roman" w:cs="Times New Roman"/>
                <w:sz w:val="24"/>
                <w:szCs w:val="24"/>
                <w:lang w:eastAsia="ru-RU"/>
              </w:rPr>
              <w:t xml:space="preserve">,40 в </w:t>
            </w:r>
            <w:proofErr w:type="spellStart"/>
            <w:r w:rsidRPr="00221249">
              <w:rPr>
                <w:rFonts w:ascii="Times New Roman" w:eastAsia="Times New Roman" w:hAnsi="Times New Roman" w:cs="Times New Roman"/>
                <w:sz w:val="24"/>
                <w:szCs w:val="24"/>
                <w:lang w:eastAsia="ru-RU"/>
              </w:rPr>
              <w:t>м.Тернопіль</w:t>
            </w:r>
            <w:proofErr w:type="spellEnd"/>
            <w:r w:rsidRPr="00221249">
              <w:rPr>
                <w:rFonts w:ascii="Times New Roman" w:eastAsia="Times New Roman" w:hAnsi="Times New Roman" w:cs="Times New Roman"/>
                <w:sz w:val="24"/>
                <w:szCs w:val="24"/>
                <w:lang w:eastAsia="ru-RU"/>
              </w:rPr>
              <w:t>.</w:t>
            </w:r>
          </w:p>
        </w:tc>
        <w:tc>
          <w:tcPr>
            <w:tcW w:w="650" w:type="pct"/>
            <w:vAlign w:val="center"/>
          </w:tcPr>
          <w:p w:rsidR="00221249" w:rsidRPr="00221249" w:rsidRDefault="00221249" w:rsidP="00221249">
            <w:pPr>
              <w:spacing w:after="0" w:line="240" w:lineRule="auto"/>
              <w:ind w:right="240"/>
              <w:jc w:val="both"/>
              <w:rPr>
                <w:rFonts w:ascii="Times New Roman" w:hAnsi="Times New Roman" w:cs="Times New Roman"/>
                <w:color w:val="FF0000"/>
                <w:sz w:val="24"/>
                <w:szCs w:val="24"/>
              </w:rPr>
            </w:pPr>
            <w:r w:rsidRPr="00221249">
              <w:rPr>
                <w:rFonts w:ascii="Times New Roman" w:eastAsia="Times New Roman" w:hAnsi="Times New Roman" w:cs="Times New Roman"/>
                <w:sz w:val="24"/>
                <w:szCs w:val="24"/>
                <w:lang w:eastAsia="ru-RU"/>
              </w:rPr>
              <w:t>189 378,5</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18 938,5</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170440</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16.10</w:t>
            </w:r>
          </w:p>
        </w:tc>
        <w:tc>
          <w:tcPr>
            <w:tcW w:w="2280" w:type="pct"/>
          </w:tcPr>
          <w:p w:rsidR="00221249" w:rsidRPr="00221249" w:rsidRDefault="00221249" w:rsidP="00221249">
            <w:pPr>
              <w:spacing w:after="0" w:line="240" w:lineRule="auto"/>
              <w:ind w:right="240"/>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Реконструкція системи </w:t>
            </w:r>
            <w:r w:rsidRPr="00221249">
              <w:rPr>
                <w:rFonts w:ascii="Times New Roman" w:eastAsia="Times New Roman" w:hAnsi="Times New Roman" w:cs="Times New Roman"/>
                <w:sz w:val="24"/>
                <w:szCs w:val="24"/>
                <w:lang w:eastAsia="ru-RU"/>
              </w:rPr>
              <w:lastRenderedPageBreak/>
              <w:t>лікувального газопостачання корпусів А.Б.В. КНП Тернопільська комунальна міська лікарня №2</w:t>
            </w:r>
          </w:p>
        </w:tc>
        <w:tc>
          <w:tcPr>
            <w:tcW w:w="650" w:type="pct"/>
            <w:vAlign w:val="center"/>
          </w:tcPr>
          <w:p w:rsidR="00221249" w:rsidRPr="00221249" w:rsidRDefault="00221249" w:rsidP="00221249">
            <w:pPr>
              <w:spacing w:after="0" w:line="240" w:lineRule="auto"/>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lastRenderedPageBreak/>
              <w:t>13903,022</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13903,022</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c>
          <w:tcPr>
            <w:tcW w:w="518" w:type="pct"/>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lastRenderedPageBreak/>
              <w:t>17.</w:t>
            </w:r>
          </w:p>
        </w:tc>
        <w:tc>
          <w:tcPr>
            <w:tcW w:w="2280" w:type="pct"/>
          </w:tcPr>
          <w:p w:rsidR="00221249" w:rsidRPr="00221249" w:rsidRDefault="00221249" w:rsidP="00221249">
            <w:pPr>
              <w:shd w:val="clear" w:color="auto" w:fill="FFFFFF"/>
              <w:tabs>
                <w:tab w:val="left" w:pos="1605"/>
              </w:tabs>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221249">
              <w:rPr>
                <w:rFonts w:ascii="Times New Roman" w:hAnsi="Times New Roman" w:cs="Times New Roman"/>
                <w:sz w:val="24"/>
                <w:szCs w:val="24"/>
              </w:rPr>
              <w:t xml:space="preserve">Придбання медичного обладнання </w:t>
            </w:r>
            <w:proofErr w:type="spellStart"/>
            <w:r w:rsidRPr="00221249">
              <w:rPr>
                <w:rFonts w:ascii="Times New Roman" w:hAnsi="Times New Roman" w:cs="Times New Roman"/>
                <w:sz w:val="24"/>
                <w:szCs w:val="24"/>
              </w:rPr>
              <w:t>обладнання</w:t>
            </w:r>
            <w:proofErr w:type="spellEnd"/>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100407,8</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100407,8</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18.</w:t>
            </w:r>
          </w:p>
        </w:tc>
        <w:tc>
          <w:tcPr>
            <w:tcW w:w="2280" w:type="pct"/>
            <w:tcBorders>
              <w:top w:val="nil"/>
            </w:tcBorders>
            <w:shd w:val="clear" w:color="auto" w:fill="auto"/>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Оновлення рухомого складу пасажирського транспорту,з них</w:t>
            </w:r>
          </w:p>
        </w:tc>
        <w:tc>
          <w:tcPr>
            <w:tcW w:w="650"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327953,0</w:t>
            </w:r>
          </w:p>
        </w:tc>
        <w:tc>
          <w:tcPr>
            <w:tcW w:w="583"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76703,0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w:t>
            </w:r>
          </w:p>
        </w:tc>
        <w:tc>
          <w:tcPr>
            <w:tcW w:w="518"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251250,0</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18.1</w:t>
            </w:r>
          </w:p>
        </w:tc>
        <w:tc>
          <w:tcPr>
            <w:tcW w:w="2280" w:type="pct"/>
            <w:tcBorders>
              <w:top w:val="nil"/>
            </w:tcBorders>
            <w:shd w:val="clear" w:color="auto" w:fill="auto"/>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Придбання тролейбусів</w:t>
            </w:r>
          </w:p>
        </w:tc>
        <w:tc>
          <w:tcPr>
            <w:tcW w:w="650"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5753,0</w:t>
            </w:r>
          </w:p>
        </w:tc>
        <w:tc>
          <w:tcPr>
            <w:tcW w:w="583"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5753,0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c>
          <w:tcPr>
            <w:tcW w:w="518"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18.2</w:t>
            </w:r>
          </w:p>
        </w:tc>
        <w:tc>
          <w:tcPr>
            <w:tcW w:w="2280" w:type="pct"/>
            <w:tcBorders>
              <w:top w:val="nil"/>
            </w:tcBorders>
            <w:shd w:val="clear" w:color="auto" w:fill="auto"/>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ar-SA"/>
              </w:rPr>
              <w:t xml:space="preserve">Оновлення рухомого складу </w:t>
            </w:r>
            <w:proofErr w:type="spellStart"/>
            <w:r w:rsidRPr="00221249">
              <w:rPr>
                <w:rFonts w:ascii="Times New Roman" w:eastAsia="Times New Roman" w:hAnsi="Times New Roman" w:cs="Times New Roman"/>
                <w:color w:val="000000"/>
                <w:sz w:val="24"/>
                <w:szCs w:val="24"/>
                <w:lang w:eastAsia="ar-SA"/>
              </w:rPr>
              <w:t>КП</w:t>
            </w:r>
            <w:proofErr w:type="spellEnd"/>
            <w:r w:rsidRPr="00221249">
              <w:rPr>
                <w:rFonts w:ascii="Times New Roman" w:eastAsia="Times New Roman" w:hAnsi="Times New Roman" w:cs="Times New Roman"/>
                <w:color w:val="000000"/>
                <w:sz w:val="24"/>
                <w:szCs w:val="24"/>
                <w:lang w:eastAsia="ar-SA"/>
              </w:rPr>
              <w:t> «</w:t>
            </w:r>
            <w:proofErr w:type="spellStart"/>
            <w:r w:rsidRPr="00221249">
              <w:rPr>
                <w:rFonts w:ascii="Times New Roman" w:eastAsia="Times New Roman" w:hAnsi="Times New Roman" w:cs="Times New Roman"/>
                <w:color w:val="000000"/>
                <w:sz w:val="24"/>
                <w:szCs w:val="24"/>
                <w:lang w:eastAsia="ar-SA"/>
              </w:rPr>
              <w:t>Тернопільелектротранс</w:t>
            </w:r>
            <w:proofErr w:type="spellEnd"/>
            <w:r w:rsidRPr="00221249">
              <w:rPr>
                <w:rFonts w:ascii="Times New Roman" w:eastAsia="Times New Roman" w:hAnsi="Times New Roman" w:cs="Times New Roman"/>
                <w:color w:val="000000"/>
                <w:sz w:val="24"/>
                <w:szCs w:val="24"/>
                <w:lang w:eastAsia="ar-SA"/>
              </w:rPr>
              <w:t>» у місті Тернопіль в</w:t>
            </w:r>
            <w:r w:rsidRPr="00221249">
              <w:rPr>
                <w:rFonts w:ascii="Times New Roman" w:eastAsia="Times New Roman" w:hAnsi="Times New Roman" w:cs="Times New Roman"/>
                <w:color w:val="000000"/>
                <w:sz w:val="24"/>
                <w:szCs w:val="24"/>
                <w:lang w:eastAsia="uk-UA"/>
              </w:rPr>
              <w:t xml:space="preserve"> рамках </w:t>
            </w:r>
            <w:r w:rsidRPr="00221249">
              <w:rPr>
                <w:rFonts w:ascii="Times New Roman" w:hAnsi="Times New Roman" w:cs="Times New Roman"/>
                <w:color w:val="000000"/>
                <w:sz w:val="24"/>
                <w:szCs w:val="24"/>
              </w:rPr>
              <w:t>проекту ЄІБ «Міський громадський транспорт України ІІ»</w:t>
            </w:r>
          </w:p>
        </w:tc>
        <w:tc>
          <w:tcPr>
            <w:tcW w:w="650"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221100,0</w:t>
            </w:r>
          </w:p>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(6,6млн.</w:t>
            </w:r>
          </w:p>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євро)</w:t>
            </w:r>
          </w:p>
        </w:tc>
        <w:tc>
          <w:tcPr>
            <w:tcW w:w="583"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36850,0</w:t>
            </w:r>
          </w:p>
          <w:p w:rsidR="00221249" w:rsidRPr="00221249" w:rsidRDefault="00221249" w:rsidP="00221249">
            <w:pPr>
              <w:keepNext/>
              <w:tabs>
                <w:tab w:val="center" w:pos="4677"/>
                <w:tab w:val="right" w:pos="9355"/>
              </w:tabs>
              <w:spacing w:after="0" w:line="240" w:lineRule="auto"/>
              <w:ind w:right="-96"/>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(1,1 </w:t>
            </w:r>
            <w:proofErr w:type="spellStart"/>
            <w:r w:rsidRPr="00221249">
              <w:rPr>
                <w:rFonts w:ascii="Times New Roman" w:hAnsi="Times New Roman" w:cs="Times New Roman"/>
                <w:color w:val="000000"/>
                <w:sz w:val="24"/>
                <w:szCs w:val="24"/>
              </w:rPr>
              <w:t>млн</w:t>
            </w:r>
            <w:proofErr w:type="spellEnd"/>
            <w:r w:rsidRPr="00221249">
              <w:rPr>
                <w:rFonts w:ascii="Times New Roman" w:hAnsi="Times New Roman" w:cs="Times New Roman"/>
                <w:color w:val="000000"/>
                <w:sz w:val="24"/>
                <w:szCs w:val="24"/>
              </w:rPr>
              <w:t xml:space="preserve"> євро (ПДВ)</w:t>
            </w:r>
          </w:p>
        </w:tc>
        <w:tc>
          <w:tcPr>
            <w:tcW w:w="567" w:type="pct"/>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w:t>
            </w:r>
          </w:p>
        </w:tc>
        <w:tc>
          <w:tcPr>
            <w:tcW w:w="518"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184250,0</w:t>
            </w:r>
          </w:p>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(5,5 </w:t>
            </w:r>
            <w:proofErr w:type="spellStart"/>
            <w:r w:rsidRPr="00221249">
              <w:rPr>
                <w:rFonts w:ascii="Times New Roman" w:hAnsi="Times New Roman" w:cs="Times New Roman"/>
                <w:color w:val="000000"/>
                <w:sz w:val="24"/>
                <w:szCs w:val="24"/>
              </w:rPr>
              <w:t>млн.євро</w:t>
            </w:r>
            <w:proofErr w:type="spellEnd"/>
            <w:r w:rsidRPr="00221249">
              <w:rPr>
                <w:rFonts w:ascii="Times New Roman" w:hAnsi="Times New Roman" w:cs="Times New Roman"/>
                <w:color w:val="000000"/>
                <w:sz w:val="24"/>
                <w:szCs w:val="24"/>
              </w:rPr>
              <w:t xml:space="preserve"> (ЄІБ)</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18.3</w:t>
            </w:r>
          </w:p>
        </w:tc>
        <w:tc>
          <w:tcPr>
            <w:tcW w:w="2280" w:type="pct"/>
            <w:tcBorders>
              <w:top w:val="nil"/>
            </w:tcBorders>
            <w:shd w:val="clear" w:color="auto" w:fill="auto"/>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Придбання б/у автобусів</w:t>
            </w:r>
          </w:p>
        </w:tc>
        <w:tc>
          <w:tcPr>
            <w:tcW w:w="650"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20700,0</w:t>
            </w:r>
          </w:p>
        </w:tc>
        <w:tc>
          <w:tcPr>
            <w:tcW w:w="583"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20700,0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c>
          <w:tcPr>
            <w:tcW w:w="518"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18.4</w:t>
            </w:r>
          </w:p>
        </w:tc>
        <w:tc>
          <w:tcPr>
            <w:tcW w:w="2280" w:type="pct"/>
            <w:tcBorders>
              <w:top w:val="nil"/>
            </w:tcBorders>
            <w:shd w:val="clear" w:color="auto" w:fill="auto"/>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uk-UA"/>
              </w:rPr>
              <w:t xml:space="preserve">Оновлення рухомого складу </w:t>
            </w:r>
            <w:proofErr w:type="spellStart"/>
            <w:r w:rsidRPr="00221249">
              <w:rPr>
                <w:rFonts w:ascii="Times New Roman" w:eastAsia="Times New Roman" w:hAnsi="Times New Roman" w:cs="Times New Roman"/>
                <w:color w:val="000000"/>
                <w:sz w:val="24"/>
                <w:szCs w:val="24"/>
                <w:lang w:eastAsia="uk-UA"/>
              </w:rPr>
              <w:t>КП</w:t>
            </w:r>
            <w:proofErr w:type="spellEnd"/>
            <w:r w:rsidRPr="00221249">
              <w:rPr>
                <w:rFonts w:ascii="Times New Roman" w:eastAsia="Times New Roman" w:hAnsi="Times New Roman" w:cs="Times New Roman"/>
                <w:color w:val="000000"/>
                <w:sz w:val="24"/>
                <w:szCs w:val="24"/>
                <w:lang w:eastAsia="uk-UA"/>
              </w:rPr>
              <w:t> «</w:t>
            </w:r>
            <w:proofErr w:type="spellStart"/>
            <w:r w:rsidRPr="00221249">
              <w:rPr>
                <w:rFonts w:ascii="Times New Roman" w:eastAsia="Times New Roman" w:hAnsi="Times New Roman" w:cs="Times New Roman"/>
                <w:color w:val="000000"/>
                <w:sz w:val="24"/>
                <w:szCs w:val="24"/>
                <w:lang w:eastAsia="uk-UA"/>
              </w:rPr>
              <w:t>Міськавтотранс</w:t>
            </w:r>
            <w:proofErr w:type="spellEnd"/>
            <w:r w:rsidRPr="00221249">
              <w:rPr>
                <w:rFonts w:ascii="Times New Roman" w:eastAsia="Times New Roman" w:hAnsi="Times New Roman" w:cs="Times New Roman"/>
                <w:color w:val="000000"/>
                <w:sz w:val="24"/>
                <w:szCs w:val="24"/>
                <w:lang w:eastAsia="uk-UA"/>
              </w:rPr>
              <w:t xml:space="preserve">» в м. Тернополі в рамках </w:t>
            </w:r>
            <w:r w:rsidRPr="00221249">
              <w:rPr>
                <w:rFonts w:ascii="Times New Roman" w:hAnsi="Times New Roman" w:cs="Times New Roman"/>
                <w:color w:val="000000"/>
                <w:sz w:val="24"/>
                <w:szCs w:val="24"/>
              </w:rPr>
              <w:t>проекту ЄІБ «Міський громадський транспорт України»</w:t>
            </w:r>
          </w:p>
        </w:tc>
        <w:tc>
          <w:tcPr>
            <w:tcW w:w="650"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81100,0</w:t>
            </w:r>
          </w:p>
        </w:tc>
        <w:tc>
          <w:tcPr>
            <w:tcW w:w="583"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14100,0</w:t>
            </w:r>
          </w:p>
        </w:tc>
        <w:tc>
          <w:tcPr>
            <w:tcW w:w="567" w:type="pct"/>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w:t>
            </w:r>
          </w:p>
        </w:tc>
        <w:tc>
          <w:tcPr>
            <w:tcW w:w="518"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67000,0</w:t>
            </w:r>
          </w:p>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sz w:val="24"/>
                <w:szCs w:val="24"/>
              </w:rPr>
              <w:t>(2,0млн. євро) (ЄІБ)</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18.5</w:t>
            </w:r>
          </w:p>
        </w:tc>
        <w:tc>
          <w:tcPr>
            <w:tcW w:w="2280" w:type="pct"/>
            <w:tcBorders>
              <w:top w:val="nil"/>
            </w:tcBorders>
            <w:shd w:val="clear" w:color="auto" w:fill="auto"/>
          </w:tcPr>
          <w:p w:rsidR="00221249" w:rsidRPr="00221249" w:rsidRDefault="00221249" w:rsidP="00221249">
            <w:pPr>
              <w:keepNext/>
              <w:tabs>
                <w:tab w:val="center" w:pos="4677"/>
                <w:tab w:val="right" w:pos="9355"/>
              </w:tabs>
              <w:spacing w:after="0" w:line="240" w:lineRule="auto"/>
              <w:jc w:val="both"/>
              <w:outlineLvl w:val="2"/>
              <w:rPr>
                <w:rFonts w:ascii="Times New Roman" w:eastAsia="Times New Roman" w:hAnsi="Times New Roman" w:cs="Times New Roman"/>
                <w:color w:val="000000"/>
                <w:sz w:val="24"/>
                <w:szCs w:val="24"/>
                <w:lang w:eastAsia="ar-SA"/>
              </w:rPr>
            </w:pPr>
            <w:proofErr w:type="spellStart"/>
            <w:r w:rsidRPr="00221249">
              <w:rPr>
                <w:rFonts w:ascii="Times New Roman" w:eastAsia="Times New Roman" w:hAnsi="Times New Roman" w:cs="Times New Roman"/>
                <w:color w:val="000000"/>
                <w:sz w:val="24"/>
                <w:szCs w:val="24"/>
                <w:lang w:eastAsia="ar-SA"/>
              </w:rPr>
              <w:t>Проєкт</w:t>
            </w:r>
            <w:proofErr w:type="spellEnd"/>
            <w:r w:rsidRPr="00221249">
              <w:rPr>
                <w:rFonts w:ascii="Times New Roman" w:eastAsia="Times New Roman" w:hAnsi="Times New Roman" w:cs="Times New Roman"/>
                <w:color w:val="000000"/>
                <w:sz w:val="24"/>
                <w:szCs w:val="24"/>
                <w:lang w:eastAsia="ar-SA"/>
              </w:rPr>
              <w:t xml:space="preserve"> «Село-Місто-Робота» (Придбання автобуса для покращення транспортного сполучення населених пунктів </w:t>
            </w:r>
            <w:proofErr w:type="spellStart"/>
            <w:r w:rsidRPr="00221249">
              <w:rPr>
                <w:rFonts w:ascii="Times New Roman" w:eastAsia="Times New Roman" w:hAnsi="Times New Roman" w:cs="Times New Roman"/>
                <w:color w:val="000000"/>
                <w:sz w:val="24"/>
                <w:szCs w:val="24"/>
                <w:lang w:eastAsia="ar-SA"/>
              </w:rPr>
              <w:t>Байковецької</w:t>
            </w:r>
            <w:proofErr w:type="spellEnd"/>
            <w:r w:rsidRPr="00221249">
              <w:rPr>
                <w:rFonts w:ascii="Times New Roman" w:eastAsia="Times New Roman" w:hAnsi="Times New Roman" w:cs="Times New Roman"/>
                <w:color w:val="000000"/>
                <w:sz w:val="24"/>
                <w:szCs w:val="24"/>
                <w:lang w:eastAsia="ar-SA"/>
              </w:rPr>
              <w:t xml:space="preserve"> сільської об’єднаної територіальної громади з м. Тернополем)</w:t>
            </w:r>
          </w:p>
        </w:tc>
        <w:tc>
          <w:tcPr>
            <w:tcW w:w="650"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5000,0</w:t>
            </w:r>
          </w:p>
        </w:tc>
        <w:tc>
          <w:tcPr>
            <w:tcW w:w="583"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2500,0</w:t>
            </w:r>
          </w:p>
        </w:tc>
        <w:tc>
          <w:tcPr>
            <w:tcW w:w="567" w:type="pct"/>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p>
        </w:tc>
        <w:tc>
          <w:tcPr>
            <w:tcW w:w="518"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2500,0</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19</w:t>
            </w:r>
          </w:p>
        </w:tc>
        <w:tc>
          <w:tcPr>
            <w:tcW w:w="2280" w:type="pct"/>
            <w:tcBorders>
              <w:top w:val="nil"/>
            </w:tcBorders>
            <w:shd w:val="clear" w:color="auto" w:fill="auto"/>
          </w:tcPr>
          <w:p w:rsidR="00221249" w:rsidRPr="00221249" w:rsidRDefault="00221249" w:rsidP="00221249">
            <w:pPr>
              <w:keepNext/>
              <w:tabs>
                <w:tab w:val="center" w:pos="4677"/>
                <w:tab w:val="right" w:pos="9355"/>
              </w:tabs>
              <w:spacing w:after="0" w:line="240" w:lineRule="auto"/>
              <w:jc w:val="both"/>
              <w:outlineLvl w:val="2"/>
              <w:rPr>
                <w:rFonts w:ascii="Times New Roman" w:eastAsia="Times New Roman" w:hAnsi="Times New Roman" w:cs="Times New Roman"/>
                <w:color w:val="000000"/>
                <w:sz w:val="24"/>
                <w:szCs w:val="24"/>
                <w:lang w:eastAsia="ar-SA"/>
              </w:rPr>
            </w:pPr>
            <w:r w:rsidRPr="00221249">
              <w:rPr>
                <w:rFonts w:ascii="Times New Roman" w:eastAsia="Times New Roman" w:hAnsi="Times New Roman" w:cs="Times New Roman"/>
                <w:color w:val="000000"/>
                <w:sz w:val="24"/>
                <w:szCs w:val="24"/>
                <w:lang w:eastAsia="ar-SA"/>
              </w:rPr>
              <w:t xml:space="preserve">Створення пунктів прокату велосипедів на території Тернопільської, </w:t>
            </w:r>
            <w:proofErr w:type="spellStart"/>
            <w:r w:rsidRPr="00221249">
              <w:rPr>
                <w:rFonts w:ascii="Times New Roman" w:eastAsia="Times New Roman" w:hAnsi="Times New Roman" w:cs="Times New Roman"/>
                <w:color w:val="000000"/>
                <w:sz w:val="24"/>
                <w:szCs w:val="24"/>
                <w:lang w:eastAsia="ar-SA"/>
              </w:rPr>
              <w:t>Байковецької</w:t>
            </w:r>
            <w:proofErr w:type="spellEnd"/>
            <w:r w:rsidRPr="00221249">
              <w:rPr>
                <w:rFonts w:ascii="Times New Roman" w:eastAsia="Times New Roman" w:hAnsi="Times New Roman" w:cs="Times New Roman"/>
                <w:color w:val="000000"/>
                <w:sz w:val="24"/>
                <w:szCs w:val="24"/>
                <w:lang w:eastAsia="ar-SA"/>
              </w:rPr>
              <w:t xml:space="preserve"> та </w:t>
            </w:r>
            <w:proofErr w:type="spellStart"/>
            <w:r w:rsidRPr="00221249">
              <w:rPr>
                <w:rFonts w:ascii="Times New Roman" w:eastAsia="Times New Roman" w:hAnsi="Times New Roman" w:cs="Times New Roman"/>
                <w:color w:val="000000"/>
                <w:sz w:val="24"/>
                <w:szCs w:val="24"/>
                <w:lang w:eastAsia="ar-SA"/>
              </w:rPr>
              <w:t>Великогаївської</w:t>
            </w:r>
            <w:proofErr w:type="spellEnd"/>
            <w:r w:rsidRPr="00221249">
              <w:rPr>
                <w:rFonts w:ascii="Times New Roman" w:eastAsia="Times New Roman" w:hAnsi="Times New Roman" w:cs="Times New Roman"/>
                <w:color w:val="000000"/>
                <w:sz w:val="24"/>
                <w:szCs w:val="24"/>
                <w:lang w:eastAsia="ar-SA"/>
              </w:rPr>
              <w:t xml:space="preserve"> територіальних громад</w:t>
            </w:r>
          </w:p>
        </w:tc>
        <w:tc>
          <w:tcPr>
            <w:tcW w:w="650"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3240,0</w:t>
            </w:r>
          </w:p>
        </w:tc>
        <w:tc>
          <w:tcPr>
            <w:tcW w:w="583"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1890,0</w:t>
            </w:r>
          </w:p>
        </w:tc>
        <w:tc>
          <w:tcPr>
            <w:tcW w:w="567" w:type="pct"/>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p>
        </w:tc>
        <w:tc>
          <w:tcPr>
            <w:tcW w:w="518" w:type="pct"/>
            <w:tcBorders>
              <w:top w:val="nil"/>
            </w:tcBorders>
            <w:shd w:val="clear" w:color="auto" w:fill="auto"/>
            <w:vAlign w:val="center"/>
          </w:tcPr>
          <w:p w:rsidR="00221249" w:rsidRPr="00221249" w:rsidRDefault="00221249" w:rsidP="00221249">
            <w:pPr>
              <w:keepNext/>
              <w:tabs>
                <w:tab w:val="center" w:pos="4677"/>
                <w:tab w:val="right" w:pos="9355"/>
              </w:tabs>
              <w:spacing w:after="0" w:line="240" w:lineRule="auto"/>
              <w:jc w:val="center"/>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1350,0</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20</w:t>
            </w:r>
          </w:p>
        </w:tc>
        <w:tc>
          <w:tcPr>
            <w:tcW w:w="2280" w:type="pct"/>
            <w:shd w:val="clear" w:color="auto" w:fill="auto"/>
          </w:tcPr>
          <w:p w:rsidR="00221249" w:rsidRPr="00221249" w:rsidRDefault="00221249" w:rsidP="00221249">
            <w:pPr>
              <w:tabs>
                <w:tab w:val="left" w:pos="1701"/>
              </w:tabs>
              <w:spacing w:after="0" w:line="240" w:lineRule="auto"/>
              <w:rPr>
                <w:rFonts w:ascii="Times New Roman" w:hAnsi="Times New Roman" w:cs="Times New Roman"/>
                <w:color w:val="000000"/>
                <w:sz w:val="24"/>
                <w:szCs w:val="24"/>
              </w:rPr>
            </w:pPr>
            <w:r w:rsidRPr="00221249">
              <w:rPr>
                <w:rFonts w:ascii="Times New Roman" w:hAnsi="Times New Roman" w:cs="Times New Roman"/>
                <w:color w:val="000000"/>
                <w:sz w:val="24"/>
                <w:szCs w:val="24"/>
              </w:rPr>
              <w:t>Реконструкція тролейбусних ліній (</w:t>
            </w:r>
            <w:smartTag w:uri="urn:schemas-microsoft-com:office:smarttags" w:element="metricconverter">
              <w:smartTagPr>
                <w:attr w:name="ProductID" w:val="13,4 км"/>
              </w:smartTagPr>
              <w:r w:rsidRPr="00221249">
                <w:rPr>
                  <w:rFonts w:ascii="Times New Roman" w:hAnsi="Times New Roman" w:cs="Times New Roman"/>
                  <w:color w:val="000000"/>
                  <w:sz w:val="24"/>
                  <w:szCs w:val="24"/>
                </w:rPr>
                <w:t>13,4 км</w:t>
              </w:r>
            </w:smartTag>
            <w:r w:rsidRPr="00221249">
              <w:rPr>
                <w:rFonts w:ascii="Times New Roman" w:hAnsi="Times New Roman" w:cs="Times New Roman"/>
                <w:color w:val="000000"/>
                <w:sz w:val="24"/>
                <w:szCs w:val="24"/>
              </w:rPr>
              <w:t>. та 150 опор, реконструкція освітлення вул. </w:t>
            </w:r>
            <w:proofErr w:type="spellStart"/>
            <w:r w:rsidRPr="00221249">
              <w:rPr>
                <w:rFonts w:ascii="Times New Roman" w:hAnsi="Times New Roman" w:cs="Times New Roman"/>
                <w:color w:val="000000"/>
                <w:sz w:val="24"/>
                <w:szCs w:val="24"/>
              </w:rPr>
              <w:t>Живова</w:t>
            </w:r>
            <w:proofErr w:type="spellEnd"/>
            <w:r w:rsidRPr="00221249">
              <w:rPr>
                <w:rFonts w:ascii="Times New Roman" w:hAnsi="Times New Roman" w:cs="Times New Roman"/>
                <w:color w:val="000000"/>
                <w:sz w:val="24"/>
                <w:szCs w:val="24"/>
              </w:rPr>
              <w:t xml:space="preserve"> (</w:t>
            </w:r>
            <w:proofErr w:type="spellStart"/>
            <w:r w:rsidRPr="00221249">
              <w:rPr>
                <w:rFonts w:ascii="Times New Roman" w:hAnsi="Times New Roman" w:cs="Times New Roman"/>
                <w:color w:val="000000"/>
                <w:sz w:val="24"/>
                <w:szCs w:val="24"/>
              </w:rPr>
              <w:t>зуп</w:t>
            </w:r>
            <w:proofErr w:type="spellEnd"/>
            <w:r w:rsidRPr="00221249">
              <w:rPr>
                <w:rFonts w:ascii="Times New Roman" w:hAnsi="Times New Roman" w:cs="Times New Roman"/>
                <w:color w:val="000000"/>
                <w:sz w:val="24"/>
                <w:szCs w:val="24"/>
              </w:rPr>
              <w:t>. Автовокзал)</w:t>
            </w:r>
          </w:p>
        </w:tc>
        <w:tc>
          <w:tcPr>
            <w:tcW w:w="650" w:type="pct"/>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14240,5</w:t>
            </w:r>
          </w:p>
        </w:tc>
        <w:tc>
          <w:tcPr>
            <w:tcW w:w="583" w:type="pct"/>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14240,5</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c>
          <w:tcPr>
            <w:tcW w:w="518" w:type="pct"/>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21</w:t>
            </w:r>
          </w:p>
        </w:tc>
        <w:tc>
          <w:tcPr>
            <w:tcW w:w="2280" w:type="pct"/>
            <w:tcBorders>
              <w:top w:val="nil"/>
            </w:tcBorders>
            <w:shd w:val="clear" w:color="auto" w:fill="auto"/>
          </w:tcPr>
          <w:p w:rsidR="00221249" w:rsidRPr="00221249" w:rsidRDefault="00221249" w:rsidP="00221249">
            <w:pPr>
              <w:tabs>
                <w:tab w:val="left" w:pos="1701"/>
              </w:tabs>
              <w:spacing w:after="0" w:line="240" w:lineRule="auto"/>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Будівництво нових тролейбусних ліній до мікрорайонів міста (вул. Морозенка-Текстильна; 2021-2022рр. вул.15 </w:t>
            </w:r>
            <w:proofErr w:type="spellStart"/>
            <w:r w:rsidRPr="00221249">
              <w:rPr>
                <w:rFonts w:ascii="Times New Roman" w:hAnsi="Times New Roman" w:cs="Times New Roman"/>
                <w:color w:val="000000"/>
                <w:sz w:val="24"/>
                <w:szCs w:val="24"/>
              </w:rPr>
              <w:t>Квітня-Купчинського-Корольова-Підволочиське</w:t>
            </w:r>
            <w:proofErr w:type="spellEnd"/>
            <w:r w:rsidRPr="00221249">
              <w:rPr>
                <w:rFonts w:ascii="Times New Roman" w:hAnsi="Times New Roman" w:cs="Times New Roman"/>
                <w:color w:val="000000"/>
                <w:sz w:val="24"/>
                <w:szCs w:val="24"/>
              </w:rPr>
              <w:t xml:space="preserve"> шосе-Аеропорт-Збаразьке кільце)</w:t>
            </w:r>
          </w:p>
        </w:tc>
        <w:tc>
          <w:tcPr>
            <w:tcW w:w="650"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20570</w:t>
            </w:r>
          </w:p>
        </w:tc>
        <w:tc>
          <w:tcPr>
            <w:tcW w:w="583"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10570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c>
          <w:tcPr>
            <w:tcW w:w="518" w:type="pct"/>
            <w:tcBorders>
              <w:top w:val="nil"/>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10000,0 </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22</w:t>
            </w:r>
          </w:p>
        </w:tc>
        <w:tc>
          <w:tcPr>
            <w:tcW w:w="2280" w:type="pct"/>
            <w:shd w:val="clear" w:color="auto" w:fill="auto"/>
          </w:tcPr>
          <w:p w:rsidR="00221249" w:rsidRPr="00221249" w:rsidRDefault="00221249" w:rsidP="00221249">
            <w:pPr>
              <w:tabs>
                <w:tab w:val="left" w:pos="1701"/>
              </w:tabs>
              <w:spacing w:after="0" w:line="240" w:lineRule="auto"/>
              <w:rPr>
                <w:rFonts w:ascii="Times New Roman" w:hAnsi="Times New Roman" w:cs="Times New Roman"/>
                <w:color w:val="000000"/>
                <w:sz w:val="24"/>
                <w:szCs w:val="24"/>
              </w:rPr>
            </w:pPr>
            <w:r w:rsidRPr="00221249">
              <w:rPr>
                <w:rFonts w:ascii="Times New Roman" w:hAnsi="Times New Roman" w:cs="Times New Roman"/>
                <w:color w:val="000000"/>
                <w:sz w:val="24"/>
                <w:szCs w:val="24"/>
              </w:rPr>
              <w:t>Капітальний ремонт інфраструктури водного транспорту</w:t>
            </w:r>
          </w:p>
        </w:tc>
        <w:tc>
          <w:tcPr>
            <w:tcW w:w="650" w:type="pct"/>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1050,1</w:t>
            </w:r>
          </w:p>
        </w:tc>
        <w:tc>
          <w:tcPr>
            <w:tcW w:w="583" w:type="pct"/>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1050,1</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c>
          <w:tcPr>
            <w:tcW w:w="518" w:type="pct"/>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23</w:t>
            </w:r>
          </w:p>
        </w:tc>
        <w:tc>
          <w:tcPr>
            <w:tcW w:w="2280" w:type="pct"/>
            <w:shd w:val="clear" w:color="auto" w:fill="auto"/>
          </w:tcPr>
          <w:p w:rsidR="00221249" w:rsidRPr="00221249" w:rsidRDefault="00221249" w:rsidP="00221249">
            <w:pPr>
              <w:tabs>
                <w:tab w:val="left" w:pos="1701"/>
              </w:tabs>
              <w:spacing w:after="0" w:line="240" w:lineRule="auto"/>
              <w:rPr>
                <w:rFonts w:ascii="Times New Roman" w:hAnsi="Times New Roman" w:cs="Times New Roman"/>
                <w:color w:val="000000"/>
                <w:sz w:val="24"/>
                <w:szCs w:val="24"/>
              </w:rPr>
            </w:pPr>
            <w:r w:rsidRPr="00221249">
              <w:rPr>
                <w:rFonts w:ascii="Times New Roman" w:hAnsi="Times New Roman" w:cs="Times New Roman"/>
                <w:color w:val="000000"/>
                <w:sz w:val="24"/>
                <w:szCs w:val="24"/>
              </w:rPr>
              <w:t>Будівництво АГЗП</w:t>
            </w:r>
          </w:p>
        </w:tc>
        <w:tc>
          <w:tcPr>
            <w:tcW w:w="650" w:type="pct"/>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9349,169</w:t>
            </w:r>
          </w:p>
        </w:tc>
        <w:tc>
          <w:tcPr>
            <w:tcW w:w="583" w:type="pct"/>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9349,169</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c>
          <w:tcPr>
            <w:tcW w:w="518" w:type="pct"/>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24</w:t>
            </w:r>
          </w:p>
        </w:tc>
        <w:tc>
          <w:tcPr>
            <w:tcW w:w="2280"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Розширення системи </w:t>
            </w:r>
            <w:proofErr w:type="spellStart"/>
            <w:r w:rsidRPr="00221249">
              <w:rPr>
                <w:rFonts w:ascii="Times New Roman" w:hAnsi="Times New Roman" w:cs="Times New Roman"/>
                <w:color w:val="000000"/>
                <w:sz w:val="24"/>
                <w:szCs w:val="24"/>
              </w:rPr>
              <w:t>відеоспостереження</w:t>
            </w:r>
            <w:proofErr w:type="spellEnd"/>
            <w:r w:rsidRPr="00221249">
              <w:rPr>
                <w:rFonts w:ascii="Times New Roman" w:hAnsi="Times New Roman" w:cs="Times New Roman"/>
                <w:color w:val="000000"/>
                <w:sz w:val="24"/>
                <w:szCs w:val="24"/>
              </w:rPr>
              <w:t xml:space="preserve">  </w:t>
            </w:r>
          </w:p>
        </w:tc>
        <w:tc>
          <w:tcPr>
            <w:tcW w:w="650"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6954,0</w:t>
            </w:r>
          </w:p>
        </w:tc>
        <w:tc>
          <w:tcPr>
            <w:tcW w:w="583"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6954,0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c>
          <w:tcPr>
            <w:tcW w:w="518"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24</w:t>
            </w:r>
          </w:p>
        </w:tc>
        <w:tc>
          <w:tcPr>
            <w:tcW w:w="2280"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Капітальний ремонт приміщень дошкільних закладів</w:t>
            </w:r>
          </w:p>
        </w:tc>
        <w:tc>
          <w:tcPr>
            <w:tcW w:w="650"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38800,0</w:t>
            </w:r>
          </w:p>
        </w:tc>
        <w:tc>
          <w:tcPr>
            <w:tcW w:w="583"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38800,0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c>
          <w:tcPr>
            <w:tcW w:w="518"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25.</w:t>
            </w:r>
          </w:p>
        </w:tc>
        <w:tc>
          <w:tcPr>
            <w:tcW w:w="2280" w:type="pct"/>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Будівництво дошкільних закладів </w:t>
            </w:r>
          </w:p>
        </w:tc>
        <w:tc>
          <w:tcPr>
            <w:tcW w:w="650" w:type="pct"/>
            <w:vAlign w:val="center"/>
          </w:tcPr>
          <w:p w:rsidR="00221249" w:rsidRPr="00221249" w:rsidRDefault="00221249" w:rsidP="00221249">
            <w:pPr>
              <w:spacing w:after="0" w:line="240" w:lineRule="auto"/>
              <w:ind w:right="-6"/>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330240</w:t>
            </w:r>
          </w:p>
        </w:tc>
        <w:tc>
          <w:tcPr>
            <w:tcW w:w="583" w:type="pct"/>
            <w:vAlign w:val="center"/>
          </w:tcPr>
          <w:p w:rsidR="00221249" w:rsidRPr="00221249" w:rsidRDefault="00221249" w:rsidP="00221249">
            <w:pPr>
              <w:spacing w:after="0" w:line="240" w:lineRule="auto"/>
              <w:ind w:right="-6"/>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311740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12000</w:t>
            </w:r>
          </w:p>
        </w:tc>
        <w:tc>
          <w:tcPr>
            <w:tcW w:w="518"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6500,0</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lastRenderedPageBreak/>
              <w:t>26.</w:t>
            </w:r>
          </w:p>
        </w:tc>
        <w:tc>
          <w:tcPr>
            <w:tcW w:w="2280" w:type="pct"/>
            <w:tcBorders>
              <w:top w:val="single" w:sz="4" w:space="0" w:color="auto"/>
              <w:bottom w:val="single" w:sz="4" w:space="0" w:color="auto"/>
            </w:tcBorders>
            <w:shd w:val="clear" w:color="auto" w:fill="auto"/>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ar-SA"/>
              </w:rPr>
              <w:t xml:space="preserve">Реконструкція приміщення під створення дитячого навчального закладу для дітей з особливими потребами </w:t>
            </w:r>
          </w:p>
        </w:tc>
        <w:tc>
          <w:tcPr>
            <w:tcW w:w="650" w:type="pct"/>
            <w:tcBorders>
              <w:top w:val="single" w:sz="4" w:space="0" w:color="auto"/>
              <w:bottom w:val="single" w:sz="4" w:space="0" w:color="auto"/>
            </w:tcBorders>
            <w:shd w:val="clear" w:color="auto" w:fill="auto"/>
            <w:vAlign w:val="center"/>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25000,0</w:t>
            </w:r>
          </w:p>
        </w:tc>
        <w:tc>
          <w:tcPr>
            <w:tcW w:w="583" w:type="pct"/>
            <w:tcBorders>
              <w:top w:val="single" w:sz="4" w:space="0" w:color="auto"/>
              <w:bottom w:val="single" w:sz="4" w:space="0" w:color="auto"/>
            </w:tcBorders>
            <w:shd w:val="clear" w:color="auto" w:fill="auto"/>
            <w:vAlign w:val="center"/>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6500,0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12000,0</w:t>
            </w:r>
          </w:p>
        </w:tc>
        <w:tc>
          <w:tcPr>
            <w:tcW w:w="518"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6500,0</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27.</w:t>
            </w:r>
          </w:p>
        </w:tc>
        <w:tc>
          <w:tcPr>
            <w:tcW w:w="2280"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Капітальний ремонт та реконструкція закладів загальної освіти, з них:</w:t>
            </w:r>
          </w:p>
        </w:tc>
        <w:tc>
          <w:tcPr>
            <w:tcW w:w="650"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177356,089</w:t>
            </w:r>
          </w:p>
        </w:tc>
        <w:tc>
          <w:tcPr>
            <w:tcW w:w="583"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79772,502</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97583,587</w:t>
            </w:r>
          </w:p>
        </w:tc>
        <w:tc>
          <w:tcPr>
            <w:tcW w:w="518"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27.1</w:t>
            </w:r>
          </w:p>
        </w:tc>
        <w:tc>
          <w:tcPr>
            <w:tcW w:w="2280" w:type="pct"/>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Реконструкція корпусу майстерні з надбудовою Тернопільського ліцею № 21 – спеціалізована мистецька школа імені Ігоря </w:t>
            </w:r>
            <w:proofErr w:type="spellStart"/>
            <w:r w:rsidRPr="00221249">
              <w:rPr>
                <w:rFonts w:ascii="Times New Roman" w:hAnsi="Times New Roman" w:cs="Times New Roman"/>
                <w:color w:val="000000"/>
                <w:sz w:val="24"/>
                <w:szCs w:val="24"/>
              </w:rPr>
              <w:t>Герети</w:t>
            </w:r>
            <w:proofErr w:type="spellEnd"/>
            <w:r w:rsidRPr="00221249">
              <w:rPr>
                <w:rFonts w:ascii="Times New Roman" w:hAnsi="Times New Roman" w:cs="Times New Roman"/>
                <w:color w:val="000000"/>
                <w:sz w:val="24"/>
                <w:szCs w:val="24"/>
              </w:rPr>
              <w:t xml:space="preserve"> Тернопільської міської ради Тернопільської області по вул. Злуки, 51 в </w:t>
            </w:r>
            <w:proofErr w:type="spellStart"/>
            <w:r w:rsidRPr="00221249">
              <w:rPr>
                <w:rFonts w:ascii="Times New Roman" w:hAnsi="Times New Roman" w:cs="Times New Roman"/>
                <w:color w:val="000000"/>
                <w:sz w:val="24"/>
                <w:szCs w:val="24"/>
              </w:rPr>
              <w:t>м.Тернополі</w:t>
            </w:r>
            <w:proofErr w:type="spellEnd"/>
          </w:p>
        </w:tc>
        <w:tc>
          <w:tcPr>
            <w:tcW w:w="650" w:type="pct"/>
            <w:vAlign w:val="center"/>
          </w:tcPr>
          <w:p w:rsidR="00221249" w:rsidRPr="00221249" w:rsidRDefault="00221249" w:rsidP="00221249">
            <w:pPr>
              <w:spacing w:after="0" w:line="240" w:lineRule="auto"/>
              <w:ind w:right="-6"/>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2376,922</w:t>
            </w:r>
          </w:p>
        </w:tc>
        <w:tc>
          <w:tcPr>
            <w:tcW w:w="583" w:type="pct"/>
            <w:vAlign w:val="center"/>
          </w:tcPr>
          <w:p w:rsidR="00221249" w:rsidRPr="00221249" w:rsidRDefault="00221249" w:rsidP="00221249">
            <w:pPr>
              <w:spacing w:after="0" w:line="240" w:lineRule="auto"/>
              <w:ind w:right="-6"/>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793,335</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1583,587</w:t>
            </w:r>
          </w:p>
        </w:tc>
        <w:tc>
          <w:tcPr>
            <w:tcW w:w="518"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27.2</w:t>
            </w:r>
          </w:p>
        </w:tc>
        <w:tc>
          <w:tcPr>
            <w:tcW w:w="2280" w:type="pct"/>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sz w:val="24"/>
                <w:szCs w:val="24"/>
              </w:rPr>
            </w:pPr>
            <w:r w:rsidRPr="00221249">
              <w:rPr>
                <w:rFonts w:ascii="Times New Roman" w:hAnsi="Times New Roman" w:cs="Times New Roman"/>
                <w:color w:val="000000"/>
                <w:sz w:val="24"/>
                <w:szCs w:val="24"/>
              </w:rPr>
              <w:t>Завершення будівництва Тернопільської загальноосвітньої школи І-Ш ступенів №25 на 650 учнів по вул. Бригадній в м. Тернополі</w:t>
            </w:r>
          </w:p>
        </w:tc>
        <w:tc>
          <w:tcPr>
            <w:tcW w:w="650" w:type="pct"/>
            <w:shd w:val="clear" w:color="auto" w:fill="auto"/>
          </w:tcPr>
          <w:p w:rsidR="00221249" w:rsidRPr="00221249" w:rsidRDefault="00221249" w:rsidP="00221249">
            <w:pPr>
              <w:tabs>
                <w:tab w:val="left" w:pos="709"/>
              </w:tabs>
              <w:jc w:val="center"/>
              <w:rPr>
                <w:rFonts w:ascii="Times New Roman" w:hAnsi="Times New Roman" w:cs="Times New Roman"/>
                <w:sz w:val="24"/>
                <w:szCs w:val="24"/>
              </w:rPr>
            </w:pPr>
            <w:r w:rsidRPr="00221249">
              <w:rPr>
                <w:rFonts w:ascii="Times New Roman" w:hAnsi="Times New Roman" w:cs="Times New Roman"/>
                <w:sz w:val="24"/>
                <w:szCs w:val="24"/>
              </w:rPr>
              <w:t>120 000 ,00</w:t>
            </w:r>
          </w:p>
        </w:tc>
        <w:tc>
          <w:tcPr>
            <w:tcW w:w="583" w:type="pct"/>
            <w:vAlign w:val="center"/>
          </w:tcPr>
          <w:p w:rsidR="00221249" w:rsidRPr="00221249" w:rsidRDefault="00221249" w:rsidP="00221249">
            <w:pPr>
              <w:spacing w:after="0" w:line="240" w:lineRule="auto"/>
              <w:ind w:right="-6"/>
              <w:jc w:val="center"/>
              <w:rPr>
                <w:rFonts w:ascii="Times New Roman" w:hAnsi="Times New Roman" w:cs="Times New Roman"/>
                <w:sz w:val="24"/>
                <w:szCs w:val="24"/>
              </w:rPr>
            </w:pPr>
            <w:r w:rsidRPr="00221249">
              <w:rPr>
                <w:rFonts w:ascii="Times New Roman" w:hAnsi="Times New Roman" w:cs="Times New Roman"/>
                <w:sz w:val="24"/>
                <w:szCs w:val="24"/>
              </w:rPr>
              <w:t>24000,0</w:t>
            </w:r>
          </w:p>
        </w:tc>
        <w:tc>
          <w:tcPr>
            <w:tcW w:w="567" w:type="pct"/>
            <w:vAlign w:val="center"/>
          </w:tcPr>
          <w:p w:rsidR="00221249" w:rsidRPr="00221249" w:rsidRDefault="00221249" w:rsidP="00221249">
            <w:pPr>
              <w:spacing w:after="0" w:line="240" w:lineRule="auto"/>
              <w:jc w:val="center"/>
              <w:rPr>
                <w:rFonts w:ascii="Times New Roman" w:hAnsi="Times New Roman" w:cs="Times New Roman"/>
                <w:sz w:val="24"/>
                <w:szCs w:val="24"/>
              </w:rPr>
            </w:pPr>
            <w:r w:rsidRPr="00221249">
              <w:rPr>
                <w:rFonts w:ascii="Times New Roman" w:hAnsi="Times New Roman" w:cs="Times New Roman"/>
                <w:sz w:val="24"/>
                <w:szCs w:val="24"/>
              </w:rPr>
              <w:t>96000,0</w:t>
            </w:r>
          </w:p>
        </w:tc>
        <w:tc>
          <w:tcPr>
            <w:tcW w:w="518" w:type="pct"/>
            <w:vAlign w:val="center"/>
          </w:tcPr>
          <w:p w:rsidR="00221249" w:rsidRPr="00221249" w:rsidRDefault="00221249" w:rsidP="00221249">
            <w:pPr>
              <w:spacing w:after="0" w:line="240" w:lineRule="auto"/>
              <w:jc w:val="center"/>
              <w:rPr>
                <w:rFonts w:ascii="Times New Roman" w:hAnsi="Times New Roman" w:cs="Times New Roman"/>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28</w:t>
            </w:r>
          </w:p>
        </w:tc>
        <w:tc>
          <w:tcPr>
            <w:tcW w:w="2280" w:type="pct"/>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Реконструкція та капітальний ремонт закладів позашкільної освіти </w:t>
            </w:r>
          </w:p>
        </w:tc>
        <w:tc>
          <w:tcPr>
            <w:tcW w:w="650" w:type="pct"/>
            <w:vAlign w:val="center"/>
          </w:tcPr>
          <w:p w:rsidR="00221249" w:rsidRPr="00221249" w:rsidRDefault="00221249" w:rsidP="00221249">
            <w:pPr>
              <w:spacing w:after="0" w:line="240" w:lineRule="auto"/>
              <w:ind w:right="-6"/>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1600,0</w:t>
            </w:r>
          </w:p>
        </w:tc>
        <w:tc>
          <w:tcPr>
            <w:tcW w:w="583" w:type="pct"/>
            <w:vAlign w:val="center"/>
          </w:tcPr>
          <w:p w:rsidR="00221249" w:rsidRPr="00221249" w:rsidRDefault="00221249" w:rsidP="00221249">
            <w:pPr>
              <w:spacing w:after="0" w:line="240" w:lineRule="auto"/>
              <w:ind w:right="-6"/>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1600,00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c>
          <w:tcPr>
            <w:tcW w:w="518"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29</w:t>
            </w:r>
          </w:p>
        </w:tc>
        <w:tc>
          <w:tcPr>
            <w:tcW w:w="2280"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Капітальний ремонт спортивних майданчиків, стадіонів, спортзалів</w:t>
            </w:r>
          </w:p>
        </w:tc>
        <w:tc>
          <w:tcPr>
            <w:tcW w:w="650"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13026,0</w:t>
            </w:r>
          </w:p>
        </w:tc>
        <w:tc>
          <w:tcPr>
            <w:tcW w:w="583" w:type="pct"/>
            <w:tcBorders>
              <w:top w:val="single" w:sz="4" w:space="0" w:color="auto"/>
              <w:bottom w:val="single" w:sz="4" w:space="0" w:color="auto"/>
            </w:tcBorders>
            <w:shd w:val="clear" w:color="auto" w:fill="auto"/>
          </w:tcPr>
          <w:p w:rsidR="00221249" w:rsidRPr="00221249" w:rsidRDefault="00221249" w:rsidP="00221249">
            <w:pPr>
              <w:tabs>
                <w:tab w:val="left" w:pos="1701"/>
              </w:tabs>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9000,0</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4026,0</w:t>
            </w:r>
          </w:p>
        </w:tc>
        <w:tc>
          <w:tcPr>
            <w:tcW w:w="518"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30</w:t>
            </w:r>
          </w:p>
        </w:tc>
        <w:tc>
          <w:tcPr>
            <w:tcW w:w="2280" w:type="pct"/>
          </w:tcPr>
          <w:p w:rsidR="00221249" w:rsidRPr="00221249" w:rsidRDefault="00221249" w:rsidP="00221249">
            <w:pPr>
              <w:keepNext/>
              <w:tabs>
                <w:tab w:val="center" w:pos="4677"/>
                <w:tab w:val="right" w:pos="9355"/>
              </w:tabs>
              <w:spacing w:after="0" w:line="240" w:lineRule="auto"/>
              <w:jc w:val="both"/>
              <w:outlineLvl w:val="2"/>
              <w:rPr>
                <w:rFonts w:ascii="Times New Roman" w:hAnsi="Times New Roman" w:cs="Times New Roman"/>
                <w:color w:val="000000"/>
                <w:sz w:val="24"/>
                <w:szCs w:val="24"/>
              </w:rPr>
            </w:pPr>
            <w:r w:rsidRPr="00221249">
              <w:rPr>
                <w:rFonts w:ascii="Times New Roman" w:hAnsi="Times New Roman" w:cs="Times New Roman"/>
                <w:color w:val="000000"/>
                <w:sz w:val="24"/>
                <w:szCs w:val="24"/>
              </w:rPr>
              <w:t>Капітальний ремонт спортивних майданчиків Тернопільської спеціалізованої школи І-ІІІ ступенів №7 з поглибленим вивченням іноземних мов Тернопільської міської ради за адресою: вул. Юності, 11 в м. Тернополі</w:t>
            </w:r>
          </w:p>
        </w:tc>
        <w:tc>
          <w:tcPr>
            <w:tcW w:w="650" w:type="pct"/>
            <w:vAlign w:val="center"/>
          </w:tcPr>
          <w:p w:rsidR="00221249" w:rsidRPr="00221249" w:rsidRDefault="00221249" w:rsidP="00221249">
            <w:pPr>
              <w:spacing w:after="0" w:line="240" w:lineRule="auto"/>
              <w:ind w:right="-6"/>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5032,409</w:t>
            </w:r>
          </w:p>
        </w:tc>
        <w:tc>
          <w:tcPr>
            <w:tcW w:w="583" w:type="pct"/>
            <w:vAlign w:val="center"/>
          </w:tcPr>
          <w:p w:rsidR="00221249" w:rsidRPr="00221249" w:rsidRDefault="00221249" w:rsidP="00221249">
            <w:pPr>
              <w:spacing w:after="0" w:line="240" w:lineRule="auto"/>
              <w:ind w:right="-6"/>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1006,409</w:t>
            </w:r>
          </w:p>
        </w:tc>
        <w:tc>
          <w:tcPr>
            <w:tcW w:w="567"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4026,0</w:t>
            </w:r>
          </w:p>
        </w:tc>
        <w:tc>
          <w:tcPr>
            <w:tcW w:w="518"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31</w:t>
            </w:r>
          </w:p>
        </w:tc>
        <w:tc>
          <w:tcPr>
            <w:tcW w:w="2280" w:type="pct"/>
          </w:tcPr>
          <w:p w:rsidR="00221249" w:rsidRPr="00221249" w:rsidRDefault="00221249" w:rsidP="00221249">
            <w:pPr>
              <w:spacing w:after="0" w:line="240" w:lineRule="auto"/>
              <w:jc w:val="both"/>
              <w:rPr>
                <w:rFonts w:ascii="Times New Roman" w:hAnsi="Times New Roman" w:cs="Times New Roman"/>
                <w:sz w:val="24"/>
                <w:szCs w:val="24"/>
                <w:lang w:eastAsia="ru-RU"/>
              </w:rPr>
            </w:pPr>
            <w:r w:rsidRPr="00221249">
              <w:rPr>
                <w:rFonts w:ascii="Times New Roman" w:hAnsi="Times New Roman" w:cs="Times New Roman"/>
                <w:sz w:val="24"/>
                <w:szCs w:val="24"/>
                <w:lang w:eastAsia="ru-RU"/>
              </w:rPr>
              <w:t>Будівництво багатофункціонального Палацу спорту за адресою проспект Злуки, 3а у м. Тернополі</w:t>
            </w:r>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274900,0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9000,0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90000,0</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175900</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32</w:t>
            </w:r>
          </w:p>
        </w:tc>
        <w:tc>
          <w:tcPr>
            <w:tcW w:w="2280" w:type="pct"/>
          </w:tcPr>
          <w:p w:rsidR="00221249" w:rsidRPr="00221249" w:rsidRDefault="00221249" w:rsidP="00221249">
            <w:pPr>
              <w:spacing w:after="0" w:line="240" w:lineRule="auto"/>
              <w:jc w:val="both"/>
              <w:rPr>
                <w:rFonts w:ascii="Times New Roman" w:hAnsi="Times New Roman" w:cs="Times New Roman"/>
                <w:sz w:val="24"/>
                <w:szCs w:val="24"/>
                <w:lang w:eastAsia="ru-RU"/>
              </w:rPr>
            </w:pPr>
            <w:r w:rsidRPr="00221249">
              <w:rPr>
                <w:rFonts w:ascii="Times New Roman" w:hAnsi="Times New Roman" w:cs="Times New Roman"/>
                <w:sz w:val="24"/>
                <w:szCs w:val="24"/>
                <w:lang w:eastAsia="ru-RU"/>
              </w:rPr>
              <w:t>Будівництво гідротехнічних споруд веслувального каналу центру веслування та водних видів спорту з інфраструктурою «Водна арена Тернопіль».</w:t>
            </w:r>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50000,0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10000,0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40000,0</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33</w:t>
            </w:r>
          </w:p>
        </w:tc>
        <w:tc>
          <w:tcPr>
            <w:tcW w:w="2280" w:type="pct"/>
          </w:tcPr>
          <w:p w:rsidR="00221249" w:rsidRPr="00221249" w:rsidRDefault="00221249" w:rsidP="00221249">
            <w:pPr>
              <w:spacing w:after="0" w:line="240" w:lineRule="auto"/>
              <w:jc w:val="both"/>
              <w:rPr>
                <w:rFonts w:ascii="Times New Roman" w:hAnsi="Times New Roman" w:cs="Times New Roman"/>
                <w:sz w:val="24"/>
                <w:szCs w:val="24"/>
                <w:lang w:eastAsia="ru-RU"/>
              </w:rPr>
            </w:pPr>
            <w:r w:rsidRPr="00221249">
              <w:rPr>
                <w:rFonts w:ascii="Times New Roman" w:hAnsi="Times New Roman" w:cs="Times New Roman"/>
                <w:sz w:val="24"/>
                <w:szCs w:val="24"/>
                <w:lang w:eastAsia="ru-RU"/>
              </w:rPr>
              <w:t xml:space="preserve">Будівництво трампліну для лижного фрістайлу по вул. Генерала М. Тарнавського в </w:t>
            </w:r>
            <w:proofErr w:type="spellStart"/>
            <w:r w:rsidRPr="00221249">
              <w:rPr>
                <w:rFonts w:ascii="Times New Roman" w:hAnsi="Times New Roman" w:cs="Times New Roman"/>
                <w:sz w:val="24"/>
                <w:szCs w:val="24"/>
                <w:lang w:eastAsia="ru-RU"/>
              </w:rPr>
              <w:t>м.Тернопіль</w:t>
            </w:r>
            <w:proofErr w:type="spellEnd"/>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18760,0</w:t>
            </w:r>
          </w:p>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18760,0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34</w:t>
            </w:r>
          </w:p>
        </w:tc>
        <w:tc>
          <w:tcPr>
            <w:tcW w:w="2280" w:type="pct"/>
          </w:tcPr>
          <w:p w:rsidR="00221249" w:rsidRPr="00221249" w:rsidRDefault="00221249" w:rsidP="00221249">
            <w:pPr>
              <w:spacing w:after="0" w:line="240" w:lineRule="auto"/>
              <w:jc w:val="both"/>
              <w:rPr>
                <w:rFonts w:ascii="Times New Roman" w:hAnsi="Times New Roman" w:cs="Times New Roman"/>
                <w:sz w:val="24"/>
                <w:szCs w:val="24"/>
                <w:lang w:eastAsia="ru-RU"/>
              </w:rPr>
            </w:pPr>
            <w:r w:rsidRPr="00221249">
              <w:rPr>
                <w:rFonts w:ascii="Times New Roman" w:hAnsi="Times New Roman" w:cs="Times New Roman"/>
                <w:sz w:val="24"/>
                <w:szCs w:val="24"/>
                <w:lang w:eastAsia="ru-RU"/>
              </w:rPr>
              <w:t xml:space="preserve">Капітальний ремонт бігових доріжок та секторів спортивного ядра стадіону </w:t>
            </w:r>
            <w:proofErr w:type="spellStart"/>
            <w:r w:rsidRPr="00221249">
              <w:rPr>
                <w:rFonts w:ascii="Times New Roman" w:hAnsi="Times New Roman" w:cs="Times New Roman"/>
                <w:sz w:val="24"/>
                <w:szCs w:val="24"/>
                <w:lang w:eastAsia="ru-RU"/>
              </w:rPr>
              <w:t>КП</w:t>
            </w:r>
            <w:proofErr w:type="spellEnd"/>
            <w:r w:rsidRPr="00221249">
              <w:rPr>
                <w:rFonts w:ascii="Times New Roman" w:hAnsi="Times New Roman" w:cs="Times New Roman"/>
                <w:sz w:val="24"/>
                <w:szCs w:val="24"/>
                <w:lang w:eastAsia="ru-RU"/>
              </w:rPr>
              <w:t xml:space="preserve"> «Тернопільський міський стадіон» по проспекту Степана Бандери, 15 у м. Тернопіль</w:t>
            </w:r>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12524,0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2500,0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10024</w:t>
            </w: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lastRenderedPageBreak/>
              <w:t>35</w:t>
            </w:r>
          </w:p>
        </w:tc>
        <w:tc>
          <w:tcPr>
            <w:tcW w:w="2280" w:type="pct"/>
          </w:tcPr>
          <w:p w:rsidR="00221249" w:rsidRPr="00221249" w:rsidRDefault="00221249" w:rsidP="00221249">
            <w:pPr>
              <w:spacing w:after="0" w:line="240" w:lineRule="auto"/>
              <w:jc w:val="both"/>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Реконструкція тренувального поля №3 «Комплексна дитячо-юнацька спортивна школа з футболу та інших ігрових видів спорту» в парку «</w:t>
            </w:r>
            <w:proofErr w:type="spellStart"/>
            <w:r w:rsidRPr="00221249">
              <w:rPr>
                <w:rFonts w:ascii="Times New Roman" w:hAnsi="Times New Roman" w:cs="Times New Roman"/>
                <w:color w:val="000000"/>
                <w:sz w:val="24"/>
                <w:szCs w:val="24"/>
                <w:lang w:eastAsia="ru-RU"/>
              </w:rPr>
              <w:t>Топільче</w:t>
            </w:r>
            <w:proofErr w:type="spellEnd"/>
            <w:r w:rsidRPr="00221249">
              <w:rPr>
                <w:rFonts w:ascii="Times New Roman" w:hAnsi="Times New Roman" w:cs="Times New Roman"/>
                <w:color w:val="000000"/>
                <w:sz w:val="24"/>
                <w:szCs w:val="24"/>
                <w:lang w:eastAsia="ru-RU"/>
              </w:rPr>
              <w:t>» в м. Тернопіль (влаштування майданчику для пляжних видів спорту)</w:t>
            </w:r>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3000,0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36</w:t>
            </w:r>
          </w:p>
        </w:tc>
        <w:tc>
          <w:tcPr>
            <w:tcW w:w="2280" w:type="pct"/>
          </w:tcPr>
          <w:p w:rsidR="00221249" w:rsidRPr="00221249" w:rsidRDefault="00221249" w:rsidP="00221249">
            <w:pPr>
              <w:spacing w:after="0" w:line="240" w:lineRule="auto"/>
              <w:jc w:val="both"/>
              <w:rPr>
                <w:rFonts w:ascii="Times New Roman" w:hAnsi="Times New Roman" w:cs="Times New Roman"/>
                <w:color w:val="000000"/>
                <w:sz w:val="24"/>
                <w:szCs w:val="24"/>
                <w:lang w:eastAsia="ru-RU"/>
              </w:rPr>
            </w:pPr>
            <w:r w:rsidRPr="00221249">
              <w:rPr>
                <w:rFonts w:ascii="Times New Roman" w:hAnsi="Times New Roman" w:cs="Times New Roman"/>
                <w:sz w:val="24"/>
                <w:szCs w:val="24"/>
                <w:lang w:eastAsia="ru-RU"/>
              </w:rPr>
              <w:t>Реконструкція футбольного поля та спортивних майданчиків з влаштуванням бігових доріжок за адресою вул. Д. Вишневецького, 10 в м. Тернопіль</w:t>
            </w:r>
          </w:p>
        </w:tc>
        <w:tc>
          <w:tcPr>
            <w:tcW w:w="650"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21000,0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21000,0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Height w:val="844"/>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37</w:t>
            </w:r>
          </w:p>
        </w:tc>
        <w:tc>
          <w:tcPr>
            <w:tcW w:w="2280" w:type="pct"/>
          </w:tcPr>
          <w:p w:rsidR="00221249" w:rsidRPr="00221249" w:rsidRDefault="00221249" w:rsidP="00221249">
            <w:pPr>
              <w:spacing w:after="0" w:line="240" w:lineRule="auto"/>
              <w:rPr>
                <w:rFonts w:ascii="Times New Roman" w:hAnsi="Times New Roman" w:cs="Times New Roman"/>
                <w:sz w:val="24"/>
                <w:szCs w:val="24"/>
              </w:rPr>
            </w:pPr>
            <w:r w:rsidRPr="00221249">
              <w:rPr>
                <w:rFonts w:ascii="Times New Roman" w:hAnsi="Times New Roman" w:cs="Times New Roman"/>
                <w:sz w:val="24"/>
                <w:szCs w:val="24"/>
              </w:rPr>
              <w:t xml:space="preserve">«Капітальний ремонт приміщення басейну з впровадженням </w:t>
            </w:r>
            <w:proofErr w:type="spellStart"/>
            <w:r w:rsidRPr="00221249">
              <w:rPr>
                <w:rFonts w:ascii="Times New Roman" w:hAnsi="Times New Roman" w:cs="Times New Roman"/>
                <w:sz w:val="24"/>
                <w:szCs w:val="24"/>
              </w:rPr>
              <w:t>енергоефективних</w:t>
            </w:r>
            <w:proofErr w:type="spellEnd"/>
            <w:r w:rsidRPr="00221249">
              <w:rPr>
                <w:rFonts w:ascii="Times New Roman" w:hAnsi="Times New Roman" w:cs="Times New Roman"/>
                <w:sz w:val="24"/>
                <w:szCs w:val="24"/>
              </w:rPr>
              <w:t xml:space="preserve"> заходів КДЮСШ № 1 за адресою вул. Д.Вишневецького, 8а в м. Тернопіль» </w:t>
            </w:r>
          </w:p>
        </w:tc>
        <w:tc>
          <w:tcPr>
            <w:tcW w:w="650" w:type="pct"/>
          </w:tcPr>
          <w:p w:rsidR="00221249" w:rsidRPr="00221249" w:rsidRDefault="00221249" w:rsidP="00221249">
            <w:pPr>
              <w:rPr>
                <w:rFonts w:ascii="Times New Roman" w:hAnsi="Times New Roman" w:cs="Times New Roman"/>
                <w:sz w:val="24"/>
                <w:szCs w:val="24"/>
              </w:rPr>
            </w:pPr>
            <w:r w:rsidRPr="00221249">
              <w:rPr>
                <w:rFonts w:ascii="Times New Roman" w:hAnsi="Times New Roman" w:cs="Times New Roman"/>
                <w:sz w:val="24"/>
                <w:szCs w:val="24"/>
              </w:rPr>
              <w:t xml:space="preserve">8 400,0 </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sz w:val="24"/>
                <w:szCs w:val="24"/>
              </w:rPr>
              <w:t>8 400,0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38</w:t>
            </w:r>
          </w:p>
        </w:tc>
        <w:tc>
          <w:tcPr>
            <w:tcW w:w="2280" w:type="pct"/>
          </w:tcPr>
          <w:p w:rsidR="00221249" w:rsidRPr="00221249" w:rsidRDefault="00221249" w:rsidP="00221249">
            <w:pPr>
              <w:spacing w:after="0" w:line="240" w:lineRule="auto"/>
              <w:jc w:val="both"/>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Капітальний (реконструкція) ремонт приміщень закладів культури </w:t>
            </w:r>
          </w:p>
        </w:tc>
        <w:tc>
          <w:tcPr>
            <w:tcW w:w="650"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11812,0</w:t>
            </w:r>
          </w:p>
        </w:tc>
        <w:tc>
          <w:tcPr>
            <w:tcW w:w="583"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11812,0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39</w:t>
            </w:r>
          </w:p>
        </w:tc>
        <w:tc>
          <w:tcPr>
            <w:tcW w:w="2280" w:type="pct"/>
          </w:tcPr>
          <w:p w:rsidR="00221249" w:rsidRPr="00221249" w:rsidRDefault="00221249" w:rsidP="00221249">
            <w:pPr>
              <w:spacing w:after="0" w:line="240" w:lineRule="auto"/>
              <w:rPr>
                <w:rFonts w:ascii="Times New Roman" w:hAnsi="Times New Roman" w:cs="Times New Roman"/>
                <w:color w:val="000000"/>
                <w:sz w:val="24"/>
                <w:szCs w:val="24"/>
              </w:rPr>
            </w:pPr>
            <w:r w:rsidRPr="00221249">
              <w:rPr>
                <w:rFonts w:ascii="Times New Roman" w:hAnsi="Times New Roman" w:cs="Times New Roman"/>
                <w:color w:val="000000"/>
                <w:sz w:val="24"/>
                <w:szCs w:val="24"/>
              </w:rPr>
              <w:t>Благоустрій території парків (освітлення, ремонт пішохідних зон,тощо)</w:t>
            </w:r>
          </w:p>
        </w:tc>
        <w:tc>
          <w:tcPr>
            <w:tcW w:w="650"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85375,0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85375,0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40</w:t>
            </w:r>
          </w:p>
        </w:tc>
        <w:tc>
          <w:tcPr>
            <w:tcW w:w="2280" w:type="pct"/>
          </w:tcPr>
          <w:p w:rsidR="00221249" w:rsidRPr="00221249" w:rsidRDefault="00221249" w:rsidP="00221249">
            <w:pPr>
              <w:spacing w:after="0" w:line="240" w:lineRule="auto"/>
              <w:rPr>
                <w:rFonts w:ascii="Times New Roman" w:hAnsi="Times New Roman" w:cs="Times New Roman"/>
                <w:color w:val="000000"/>
                <w:sz w:val="24"/>
                <w:szCs w:val="24"/>
              </w:rPr>
            </w:pPr>
            <w:r w:rsidRPr="00221249">
              <w:rPr>
                <w:rFonts w:ascii="Times New Roman" w:hAnsi="Times New Roman" w:cs="Times New Roman"/>
                <w:color w:val="000000"/>
                <w:sz w:val="24"/>
                <w:szCs w:val="24"/>
              </w:rPr>
              <w:t xml:space="preserve">Придбання  атракціонів, катамаранів </w:t>
            </w:r>
          </w:p>
        </w:tc>
        <w:tc>
          <w:tcPr>
            <w:tcW w:w="650"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rPr>
            </w:pPr>
            <w:r w:rsidRPr="00221249">
              <w:rPr>
                <w:rFonts w:ascii="Times New Roman" w:hAnsi="Times New Roman" w:cs="Times New Roman"/>
                <w:color w:val="000000"/>
                <w:sz w:val="24"/>
                <w:szCs w:val="24"/>
              </w:rPr>
              <w:t>5000,0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2600,0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2400,0</w:t>
            </w: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41</w:t>
            </w:r>
          </w:p>
        </w:tc>
        <w:tc>
          <w:tcPr>
            <w:tcW w:w="2280" w:type="pct"/>
            <w:vAlign w:val="center"/>
          </w:tcPr>
          <w:p w:rsidR="00221249" w:rsidRPr="00221249" w:rsidRDefault="00221249" w:rsidP="00221249">
            <w:pPr>
              <w:spacing w:after="0" w:line="240" w:lineRule="auto"/>
              <w:contextualSpacing/>
              <w:jc w:val="both"/>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rPr>
              <w:t>Очищення донних відкладень (намулу) на частині акваторії водосховища «Тернопільський став».</w:t>
            </w:r>
          </w:p>
        </w:tc>
        <w:tc>
          <w:tcPr>
            <w:tcW w:w="650"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6000,0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6000,0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21249" w:rsidRPr="00221249" w:rsidTr="00221249">
        <w:trPr>
          <w:gridAfter w:val="1"/>
        </w:trPr>
        <w:tc>
          <w:tcPr>
            <w:tcW w:w="373" w:type="pct"/>
          </w:tcPr>
          <w:p w:rsidR="00221249" w:rsidRPr="00221249" w:rsidRDefault="00221249" w:rsidP="00221249">
            <w:pPr>
              <w:autoSpaceDE w:val="0"/>
              <w:autoSpaceDN w:val="0"/>
              <w:adjustRightInd w:val="0"/>
              <w:spacing w:after="0" w:line="240" w:lineRule="auto"/>
              <w:ind w:right="-57"/>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42</w:t>
            </w:r>
          </w:p>
        </w:tc>
        <w:tc>
          <w:tcPr>
            <w:tcW w:w="2280" w:type="pct"/>
            <w:vAlign w:val="center"/>
          </w:tcPr>
          <w:p w:rsidR="00221249" w:rsidRPr="00221249" w:rsidRDefault="00221249" w:rsidP="00221249">
            <w:pPr>
              <w:spacing w:after="0" w:line="240" w:lineRule="auto"/>
              <w:contextualSpacing/>
              <w:jc w:val="both"/>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Будівництво системи аерації Тернопільського ставу 4 черга</w:t>
            </w:r>
          </w:p>
        </w:tc>
        <w:tc>
          <w:tcPr>
            <w:tcW w:w="650" w:type="pct"/>
            <w:vAlign w:val="center"/>
          </w:tcPr>
          <w:p w:rsidR="00221249" w:rsidRPr="00221249" w:rsidRDefault="00221249" w:rsidP="00221249">
            <w:pPr>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7300,0</w:t>
            </w:r>
          </w:p>
        </w:tc>
        <w:tc>
          <w:tcPr>
            <w:tcW w:w="583"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221249">
              <w:rPr>
                <w:rFonts w:ascii="Times New Roman" w:hAnsi="Times New Roman" w:cs="Times New Roman"/>
                <w:color w:val="000000"/>
                <w:sz w:val="24"/>
                <w:szCs w:val="24"/>
                <w:lang w:eastAsia="ru-RU"/>
              </w:rPr>
              <w:t>7300,0</w:t>
            </w:r>
          </w:p>
        </w:tc>
        <w:tc>
          <w:tcPr>
            <w:tcW w:w="567"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518" w:type="pct"/>
            <w:vAlign w:val="center"/>
          </w:tcPr>
          <w:p w:rsidR="00221249" w:rsidRPr="00221249" w:rsidRDefault="00221249" w:rsidP="00221249">
            <w:pPr>
              <w:autoSpaceDE w:val="0"/>
              <w:autoSpaceDN w:val="0"/>
              <w:adjustRightInd w:val="0"/>
              <w:spacing w:after="0" w:line="240" w:lineRule="auto"/>
              <w:jc w:val="center"/>
              <w:rPr>
                <w:rFonts w:ascii="Times New Roman" w:hAnsi="Times New Roman" w:cs="Times New Roman"/>
                <w:color w:val="000000"/>
                <w:sz w:val="24"/>
                <w:szCs w:val="24"/>
                <w:lang w:eastAsia="ru-RU"/>
              </w:rPr>
            </w:pPr>
          </w:p>
        </w:tc>
      </w:tr>
    </w:tbl>
    <w:p w:rsidR="00221249" w:rsidRPr="00221249" w:rsidRDefault="00221249" w:rsidP="00221249">
      <w:pPr>
        <w:rPr>
          <w:rFonts w:ascii="Times New Roman" w:hAnsi="Times New Roman" w:cs="Times New Roman"/>
          <w:sz w:val="24"/>
          <w:szCs w:val="24"/>
        </w:rPr>
      </w:pPr>
    </w:p>
    <w:p w:rsidR="006E609F" w:rsidRPr="00221249" w:rsidRDefault="006E609F" w:rsidP="00905AE0">
      <w:pPr>
        <w:tabs>
          <w:tab w:val="left" w:pos="6521"/>
        </w:tabs>
        <w:jc w:val="both"/>
        <w:rPr>
          <w:rStyle w:val="hps"/>
          <w:rFonts w:ascii="Times New Roman" w:hAnsi="Times New Roman"/>
          <w:sz w:val="24"/>
          <w:szCs w:val="24"/>
        </w:rPr>
      </w:pPr>
    </w:p>
    <w:p w:rsidR="003930A7" w:rsidRPr="00221249" w:rsidRDefault="003930A7" w:rsidP="00905AE0">
      <w:pPr>
        <w:tabs>
          <w:tab w:val="left" w:pos="6521"/>
        </w:tabs>
        <w:jc w:val="both"/>
        <w:rPr>
          <w:rStyle w:val="hps"/>
          <w:rFonts w:ascii="Times New Roman" w:hAnsi="Times New Roman"/>
          <w:sz w:val="24"/>
          <w:szCs w:val="24"/>
        </w:rPr>
      </w:pPr>
    </w:p>
    <w:p w:rsidR="00DF459F" w:rsidRPr="00221249" w:rsidRDefault="003930A7" w:rsidP="003930A7">
      <w:pPr>
        <w:tabs>
          <w:tab w:val="left" w:pos="6521"/>
        </w:tabs>
        <w:jc w:val="center"/>
        <w:rPr>
          <w:rStyle w:val="hps"/>
          <w:rFonts w:ascii="Times New Roman" w:hAnsi="Times New Roman"/>
          <w:sz w:val="24"/>
          <w:szCs w:val="24"/>
        </w:rPr>
      </w:pPr>
      <w:r w:rsidRPr="00221249">
        <w:rPr>
          <w:rStyle w:val="hps"/>
          <w:rFonts w:ascii="Times New Roman" w:hAnsi="Times New Roman"/>
          <w:sz w:val="24"/>
          <w:szCs w:val="24"/>
        </w:rPr>
        <w:t>Міський голова</w:t>
      </w:r>
      <w:r w:rsidRPr="00221249">
        <w:rPr>
          <w:rStyle w:val="hps"/>
          <w:rFonts w:ascii="Times New Roman" w:hAnsi="Times New Roman"/>
          <w:sz w:val="24"/>
          <w:szCs w:val="24"/>
        </w:rPr>
        <w:tab/>
        <w:t>Сергій НАДАЛ</w:t>
      </w:r>
    </w:p>
    <w:p w:rsidR="00DF459F" w:rsidRPr="00221249" w:rsidRDefault="00DF459F" w:rsidP="00DF459F">
      <w:pPr>
        <w:rPr>
          <w:rStyle w:val="hps"/>
          <w:rFonts w:ascii="Times New Roman" w:hAnsi="Times New Roman"/>
          <w:sz w:val="24"/>
          <w:szCs w:val="24"/>
        </w:rPr>
      </w:pPr>
    </w:p>
    <w:p w:rsidR="00DF459F" w:rsidRPr="00221249" w:rsidRDefault="00DF459F" w:rsidP="00DF459F">
      <w:pPr>
        <w:rPr>
          <w:rStyle w:val="hps"/>
          <w:rFonts w:ascii="Times New Roman" w:hAnsi="Times New Roman"/>
          <w:sz w:val="24"/>
          <w:szCs w:val="24"/>
        </w:rPr>
      </w:pPr>
    </w:p>
    <w:p w:rsidR="00DF459F" w:rsidRPr="00221249" w:rsidRDefault="00DF459F" w:rsidP="00DF459F">
      <w:pPr>
        <w:rPr>
          <w:rStyle w:val="hps"/>
          <w:rFonts w:ascii="Times New Roman" w:hAnsi="Times New Roman"/>
          <w:sz w:val="24"/>
          <w:szCs w:val="24"/>
        </w:rPr>
      </w:pPr>
    </w:p>
    <w:p w:rsidR="00DF459F" w:rsidRPr="00221249" w:rsidRDefault="00DF459F" w:rsidP="00DF459F">
      <w:pPr>
        <w:rPr>
          <w:rStyle w:val="hps"/>
          <w:rFonts w:ascii="Times New Roman" w:hAnsi="Times New Roman"/>
          <w:sz w:val="24"/>
          <w:szCs w:val="24"/>
        </w:rPr>
      </w:pPr>
    </w:p>
    <w:p w:rsidR="00DF459F" w:rsidRPr="00221249" w:rsidRDefault="00DF459F" w:rsidP="00DF459F">
      <w:pPr>
        <w:tabs>
          <w:tab w:val="left" w:pos="8133"/>
        </w:tabs>
        <w:rPr>
          <w:rStyle w:val="hps"/>
          <w:rFonts w:ascii="Times New Roman" w:hAnsi="Times New Roman"/>
          <w:sz w:val="24"/>
          <w:szCs w:val="24"/>
        </w:rPr>
      </w:pPr>
      <w:r w:rsidRPr="00221249">
        <w:rPr>
          <w:rStyle w:val="hps"/>
          <w:rFonts w:ascii="Times New Roman" w:hAnsi="Times New Roman"/>
          <w:sz w:val="24"/>
          <w:szCs w:val="24"/>
        </w:rPr>
        <w:tab/>
      </w:r>
    </w:p>
    <w:p w:rsidR="00DF459F" w:rsidRPr="00221249" w:rsidRDefault="00DF459F">
      <w:pPr>
        <w:rPr>
          <w:rStyle w:val="hps"/>
          <w:rFonts w:ascii="Times New Roman" w:hAnsi="Times New Roman"/>
          <w:sz w:val="24"/>
          <w:szCs w:val="24"/>
        </w:rPr>
      </w:pPr>
      <w:r w:rsidRPr="00221249">
        <w:rPr>
          <w:rStyle w:val="hps"/>
          <w:rFonts w:ascii="Times New Roman" w:hAnsi="Times New Roman"/>
          <w:sz w:val="24"/>
          <w:szCs w:val="24"/>
        </w:rPr>
        <w:br w:type="page"/>
      </w:r>
    </w:p>
    <w:p w:rsidR="00DF459F" w:rsidRPr="00221249" w:rsidRDefault="00DF459F" w:rsidP="00DF459F">
      <w:pPr>
        <w:tabs>
          <w:tab w:val="left" w:pos="6521"/>
        </w:tabs>
        <w:ind w:firstLine="6379"/>
        <w:rPr>
          <w:rStyle w:val="hps"/>
          <w:rFonts w:ascii="Times New Roman" w:hAnsi="Times New Roman"/>
          <w:sz w:val="24"/>
          <w:szCs w:val="24"/>
        </w:rPr>
        <w:sectPr w:rsidR="00DF459F" w:rsidRPr="00221249" w:rsidSect="00AE4331">
          <w:pgSz w:w="11906" w:h="16838"/>
          <w:pgMar w:top="1134" w:right="850" w:bottom="1134" w:left="1701" w:header="708" w:footer="708" w:gutter="0"/>
          <w:cols w:space="708"/>
          <w:docGrid w:linePitch="360"/>
        </w:sectPr>
      </w:pPr>
    </w:p>
    <w:p w:rsidR="00DF459F" w:rsidRPr="00221249" w:rsidRDefault="00DF459F" w:rsidP="00DF459F">
      <w:pPr>
        <w:tabs>
          <w:tab w:val="left" w:pos="6521"/>
        </w:tabs>
        <w:ind w:firstLine="11766"/>
        <w:rPr>
          <w:rStyle w:val="hps"/>
          <w:rFonts w:ascii="Times New Roman" w:hAnsi="Times New Roman"/>
          <w:sz w:val="24"/>
          <w:szCs w:val="24"/>
        </w:rPr>
      </w:pPr>
      <w:r w:rsidRPr="00221249">
        <w:rPr>
          <w:rStyle w:val="hps"/>
          <w:rFonts w:ascii="Times New Roman" w:hAnsi="Times New Roman"/>
          <w:sz w:val="24"/>
          <w:szCs w:val="24"/>
        </w:rPr>
        <w:lastRenderedPageBreak/>
        <w:t xml:space="preserve">Додаток 3 </w:t>
      </w:r>
    </w:p>
    <w:p w:rsidR="00DF459F" w:rsidRPr="00221249" w:rsidRDefault="00DF459F" w:rsidP="00DF459F">
      <w:pPr>
        <w:tabs>
          <w:tab w:val="left" w:pos="6521"/>
        </w:tabs>
        <w:ind w:firstLine="11766"/>
        <w:rPr>
          <w:rStyle w:val="hps"/>
          <w:rFonts w:ascii="Times New Roman" w:hAnsi="Times New Roman"/>
          <w:sz w:val="24"/>
          <w:szCs w:val="24"/>
        </w:rPr>
      </w:pPr>
      <w:r w:rsidRPr="00221249">
        <w:rPr>
          <w:rStyle w:val="hps"/>
          <w:rFonts w:ascii="Times New Roman" w:hAnsi="Times New Roman"/>
          <w:sz w:val="24"/>
          <w:szCs w:val="24"/>
        </w:rPr>
        <w:t xml:space="preserve">до рішення міської ради </w:t>
      </w:r>
    </w:p>
    <w:p w:rsidR="00DF459F" w:rsidRPr="00221249" w:rsidRDefault="00DF459F" w:rsidP="00DF459F">
      <w:pPr>
        <w:tabs>
          <w:tab w:val="left" w:pos="6521"/>
        </w:tabs>
        <w:ind w:firstLine="11766"/>
        <w:rPr>
          <w:rStyle w:val="hps"/>
          <w:rFonts w:ascii="Times New Roman" w:hAnsi="Times New Roman"/>
          <w:sz w:val="24"/>
          <w:szCs w:val="24"/>
        </w:rPr>
      </w:pPr>
      <w:r w:rsidRPr="00221249">
        <w:rPr>
          <w:rStyle w:val="hps"/>
          <w:rFonts w:ascii="Times New Roman" w:hAnsi="Times New Roman"/>
          <w:sz w:val="24"/>
          <w:szCs w:val="24"/>
        </w:rPr>
        <w:t>від  __________№____</w:t>
      </w:r>
    </w:p>
    <w:p w:rsidR="00DF459F" w:rsidRPr="00221249" w:rsidRDefault="00DF459F" w:rsidP="00DF459F">
      <w:pPr>
        <w:spacing w:after="0" w:line="240" w:lineRule="auto"/>
        <w:rPr>
          <w:rStyle w:val="hps"/>
          <w:rFonts w:ascii="Times New Roman" w:hAnsi="Times New Roman"/>
          <w:sz w:val="24"/>
          <w:szCs w:val="24"/>
        </w:rPr>
      </w:pPr>
    </w:p>
    <w:p w:rsidR="00221249" w:rsidRPr="00221249" w:rsidRDefault="00221249" w:rsidP="00221249">
      <w:pPr>
        <w:spacing w:after="0" w:line="240" w:lineRule="auto"/>
        <w:jc w:val="right"/>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Додаток 5 до Програми </w:t>
      </w:r>
    </w:p>
    <w:p w:rsidR="00221249" w:rsidRPr="00221249" w:rsidRDefault="00221249" w:rsidP="00221249">
      <w:pPr>
        <w:spacing w:after="0" w:line="240" w:lineRule="auto"/>
        <w:rPr>
          <w:rFonts w:ascii="Times New Roman" w:eastAsia="Calibri" w:hAnsi="Times New Roman" w:cs="Times New Roman"/>
          <w:color w:val="000000"/>
          <w:sz w:val="24"/>
          <w:szCs w:val="24"/>
        </w:rPr>
      </w:pPr>
    </w:p>
    <w:p w:rsidR="00221249" w:rsidRPr="00221249" w:rsidRDefault="00221249" w:rsidP="00221249">
      <w:pPr>
        <w:spacing w:after="0" w:line="240" w:lineRule="auto"/>
        <w:jc w:val="center"/>
        <w:rPr>
          <w:rFonts w:ascii="Times New Roman" w:eastAsia="Calibri" w:hAnsi="Times New Roman" w:cs="Times New Roman"/>
          <w:color w:val="000000"/>
          <w:sz w:val="24"/>
          <w:szCs w:val="24"/>
        </w:rPr>
      </w:pPr>
      <w:r w:rsidRPr="00221249">
        <w:rPr>
          <w:rFonts w:ascii="Times New Roman" w:eastAsia="Times New Roman" w:hAnsi="Times New Roman" w:cs="Times New Roman"/>
          <w:spacing w:val="-6"/>
          <w:sz w:val="24"/>
          <w:szCs w:val="24"/>
        </w:rPr>
        <w:t>Основні заходи щодо виконання  Програми економічного та соціального розвитку  Тернопільської міської територіальної громади  на 2020-2021роки</w:t>
      </w:r>
      <w:r w:rsidRPr="00221249">
        <w:rPr>
          <w:rFonts w:ascii="Times New Roman" w:eastAsia="Times New Roman" w:hAnsi="Times New Roman" w:cs="Times New Roman"/>
          <w:i/>
          <w:spacing w:val="-6"/>
          <w:sz w:val="24"/>
          <w:szCs w:val="24"/>
        </w:rPr>
        <w:t>.</w:t>
      </w:r>
    </w:p>
    <w:p w:rsidR="00221249" w:rsidRPr="00221249" w:rsidRDefault="00221249" w:rsidP="00221249">
      <w:pPr>
        <w:spacing w:after="0" w:line="240" w:lineRule="auto"/>
        <w:rPr>
          <w:rFonts w:ascii="Times New Roman" w:eastAsia="Calibri" w:hAnsi="Times New Roman" w:cs="Times New Roman"/>
          <w:color w:val="000000"/>
          <w:sz w:val="24"/>
          <w:szCs w:val="24"/>
        </w:rPr>
      </w:pPr>
    </w:p>
    <w:tbl>
      <w:tblPr>
        <w:tblW w:w="15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566"/>
        <w:gridCol w:w="3982"/>
        <w:gridCol w:w="8"/>
        <w:gridCol w:w="3013"/>
        <w:gridCol w:w="13"/>
        <w:gridCol w:w="1344"/>
        <w:gridCol w:w="14"/>
        <w:gridCol w:w="1428"/>
        <w:gridCol w:w="13"/>
        <w:gridCol w:w="1276"/>
        <w:gridCol w:w="2381"/>
        <w:gridCol w:w="12"/>
        <w:gridCol w:w="1814"/>
      </w:tblGrid>
      <w:tr w:rsidR="00221249" w:rsidRPr="00221249" w:rsidTr="00221249">
        <w:trPr>
          <w:jc w:val="center"/>
        </w:trPr>
        <w:tc>
          <w:tcPr>
            <w:tcW w:w="566" w:type="dxa"/>
            <w:vMerge w:val="restart"/>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t>№</w:t>
            </w:r>
          </w:p>
          <w:p w:rsidR="00221249" w:rsidRPr="00221249" w:rsidRDefault="00221249" w:rsidP="00221249">
            <w:pPr>
              <w:keepLines/>
              <w:spacing w:after="0" w:line="240" w:lineRule="auto"/>
              <w:jc w:val="center"/>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t xml:space="preserve"> з/п</w:t>
            </w:r>
          </w:p>
        </w:tc>
        <w:tc>
          <w:tcPr>
            <w:tcW w:w="3982" w:type="dxa"/>
            <w:vMerge w:val="restart"/>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t>Заходи</w:t>
            </w:r>
          </w:p>
        </w:tc>
        <w:tc>
          <w:tcPr>
            <w:tcW w:w="3021" w:type="dxa"/>
            <w:gridSpan w:val="2"/>
            <w:vMerge w:val="restart"/>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t>Відповідальний виконавець</w:t>
            </w:r>
          </w:p>
        </w:tc>
        <w:tc>
          <w:tcPr>
            <w:tcW w:w="4088" w:type="dxa"/>
            <w:gridSpan w:val="6"/>
            <w:tcBorders>
              <w:top w:val="single" w:sz="4" w:space="0" w:color="auto"/>
              <w:left w:val="single" w:sz="4" w:space="0" w:color="auto"/>
              <w:bottom w:val="single" w:sz="4" w:space="0" w:color="auto"/>
              <w:right w:val="single" w:sz="4" w:space="0" w:color="auto"/>
            </w:tcBorders>
          </w:tcPr>
          <w:p w:rsidR="00221249" w:rsidRPr="00221249" w:rsidRDefault="00221249" w:rsidP="00221249">
            <w:pPr>
              <w:keepNext/>
              <w:keepLines/>
              <w:spacing w:after="0" w:line="240" w:lineRule="auto"/>
              <w:jc w:val="center"/>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t xml:space="preserve">ПРОГНОЗНІ щорічні обсяги фінансування, </w:t>
            </w:r>
          </w:p>
          <w:p w:rsidR="00221249" w:rsidRPr="00221249" w:rsidRDefault="00221249" w:rsidP="00221249">
            <w:pPr>
              <w:keepNext/>
              <w:keepLines/>
              <w:spacing w:after="0" w:line="240" w:lineRule="auto"/>
              <w:jc w:val="center"/>
              <w:rPr>
                <w:rFonts w:ascii="Times New Roman" w:eastAsia="Times New Roman" w:hAnsi="Times New Roman" w:cs="Times New Roman"/>
                <w:b/>
                <w:sz w:val="24"/>
                <w:szCs w:val="24"/>
              </w:rPr>
            </w:pPr>
            <w:r w:rsidRPr="00221249">
              <w:rPr>
                <w:rFonts w:ascii="Times New Roman" w:eastAsia="Times New Roman" w:hAnsi="Times New Roman" w:cs="Times New Roman"/>
                <w:sz w:val="24"/>
                <w:szCs w:val="24"/>
              </w:rPr>
              <w:t>тис. гривень</w:t>
            </w:r>
          </w:p>
        </w:tc>
        <w:tc>
          <w:tcPr>
            <w:tcW w:w="2381" w:type="dxa"/>
            <w:vMerge w:val="restart"/>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t xml:space="preserve">Очікувані результати </w:t>
            </w:r>
          </w:p>
        </w:tc>
        <w:tc>
          <w:tcPr>
            <w:tcW w:w="1826" w:type="dxa"/>
            <w:gridSpan w:val="2"/>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t>Індикатори виконання</w:t>
            </w:r>
          </w:p>
        </w:tc>
      </w:tr>
      <w:tr w:rsidR="00221249" w:rsidRPr="00221249" w:rsidTr="00221249">
        <w:trPr>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
                <w:color w:val="FF0000"/>
                <w:sz w:val="24"/>
                <w:szCs w:val="24"/>
              </w:rPr>
            </w:pPr>
          </w:p>
        </w:tc>
        <w:tc>
          <w:tcPr>
            <w:tcW w:w="3982" w:type="dxa"/>
            <w:vMerge/>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
                <w:sz w:val="24"/>
                <w:szCs w:val="24"/>
              </w:rPr>
            </w:pPr>
          </w:p>
        </w:tc>
        <w:tc>
          <w:tcPr>
            <w:tcW w:w="3021" w:type="dxa"/>
            <w:gridSpan w:val="2"/>
            <w:vMerge/>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Державний</w:t>
            </w: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бюджет</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Інші джерела</w:t>
            </w:r>
          </w:p>
        </w:tc>
        <w:tc>
          <w:tcPr>
            <w:tcW w:w="2381" w:type="dxa"/>
            <w:vMerge/>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
                <w:sz w:val="24"/>
                <w:szCs w:val="24"/>
              </w:rPr>
            </w:pPr>
          </w:p>
        </w:tc>
        <w:tc>
          <w:tcPr>
            <w:tcW w:w="1826" w:type="dxa"/>
            <w:gridSpan w:val="2"/>
            <w:vMerge/>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
                <w:color w:val="FF0000"/>
                <w:sz w:val="24"/>
                <w:szCs w:val="24"/>
              </w:rPr>
            </w:pPr>
          </w:p>
        </w:tc>
      </w:tr>
      <w:tr w:rsidR="00221249" w:rsidRPr="00221249" w:rsidTr="00221249">
        <w:trPr>
          <w:jc w:val="center"/>
        </w:trPr>
        <w:tc>
          <w:tcPr>
            <w:tcW w:w="15864" w:type="dxa"/>
            <w:gridSpan w:val="13"/>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numPr>
                <w:ilvl w:val="0"/>
                <w:numId w:val="1"/>
              </w:numPr>
              <w:spacing w:after="0" w:line="240" w:lineRule="auto"/>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t>Пріоритетні напрямки розвитку Тернопільської міської територіальної громади на 2020-2021 роки</w:t>
            </w:r>
          </w:p>
        </w:tc>
      </w:tr>
      <w:tr w:rsidR="00221249" w:rsidRPr="00221249" w:rsidTr="00221249">
        <w:trPr>
          <w:jc w:val="center"/>
        </w:trPr>
        <w:tc>
          <w:tcPr>
            <w:tcW w:w="15864" w:type="dxa"/>
            <w:gridSpan w:val="13"/>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
                <w:i/>
                <w:sz w:val="24"/>
                <w:szCs w:val="24"/>
              </w:rPr>
            </w:pPr>
            <w:r w:rsidRPr="00221249">
              <w:rPr>
                <w:rFonts w:ascii="Times New Roman" w:eastAsia="Times New Roman" w:hAnsi="Times New Roman" w:cs="Times New Roman"/>
                <w:b/>
                <w:i/>
                <w:sz w:val="24"/>
                <w:szCs w:val="24"/>
              </w:rPr>
              <w:t>Пріоритет 1. Конкурентоспроможна економіка громади</w:t>
            </w:r>
          </w:p>
        </w:tc>
      </w:tr>
      <w:tr w:rsidR="00221249" w:rsidRPr="00221249" w:rsidTr="00221249">
        <w:trPr>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widowControl w:val="0"/>
              <w:spacing w:after="0" w:line="240" w:lineRule="auto"/>
              <w:jc w:val="center"/>
              <w:rPr>
                <w:rFonts w:ascii="Times New Roman" w:eastAsia="Times New Roman" w:hAnsi="Times New Roman" w:cs="Times New Roman"/>
                <w:b/>
                <w:i/>
                <w:color w:val="FF0000"/>
                <w:sz w:val="24"/>
                <w:szCs w:val="24"/>
                <w:lang w:eastAsia="ru-RU"/>
              </w:rPr>
            </w:pPr>
            <w:r w:rsidRPr="00221249">
              <w:rPr>
                <w:rFonts w:ascii="Times New Roman" w:eastAsia="Times New Roman" w:hAnsi="Times New Roman" w:cs="Times New Roman"/>
                <w:b/>
                <w:sz w:val="24"/>
                <w:szCs w:val="24"/>
              </w:rPr>
              <w:t>1.1.</w:t>
            </w:r>
            <w:r w:rsidRPr="00221249">
              <w:rPr>
                <w:rFonts w:ascii="Times New Roman" w:eastAsia="Calibri" w:hAnsi="Times New Roman" w:cs="Times New Roman"/>
                <w:b/>
                <w:spacing w:val="-6"/>
                <w:sz w:val="24"/>
                <w:szCs w:val="24"/>
              </w:rPr>
              <w:t xml:space="preserve">Промисловість та розвиток підприємництва </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w:t>
            </w:r>
          </w:p>
        </w:tc>
        <w:tc>
          <w:tcPr>
            <w:tcW w:w="399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39"/>
              </w:tabs>
              <w:spacing w:after="0" w:line="240" w:lineRule="auto"/>
              <w:ind w:left="57"/>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lang w:eastAsia="uk-UA"/>
              </w:rPr>
              <w:t>Створення сприятливих нормативно-правових умов для розвитку підприємництва</w:t>
            </w:r>
            <w:r w:rsidRPr="00221249">
              <w:rPr>
                <w:rFonts w:ascii="Times New Roman" w:eastAsia="Times New Roman" w:hAnsi="Times New Roman" w:cs="Times New Roman"/>
                <w:color w:val="000000"/>
                <w:sz w:val="24"/>
                <w:szCs w:val="24"/>
                <w:lang w:eastAsia="ru-RU"/>
              </w:rPr>
              <w:t xml:space="preserve"> </w:t>
            </w: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розробники регуляторних актів, відділ торгівлі, побуту та захисту прав споживачів</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rPr>
              <w:t xml:space="preserve">розробка і подання </w:t>
            </w:r>
            <w:proofErr w:type="spellStart"/>
            <w:r w:rsidRPr="00221249">
              <w:rPr>
                <w:rFonts w:ascii="Times New Roman" w:eastAsia="Calibri" w:hAnsi="Times New Roman" w:cs="Times New Roman"/>
                <w:color w:val="000000"/>
                <w:sz w:val="24"/>
                <w:szCs w:val="24"/>
              </w:rPr>
              <w:t>дерегуляційних</w:t>
            </w:r>
            <w:proofErr w:type="spellEnd"/>
            <w:r w:rsidRPr="00221249">
              <w:rPr>
                <w:rFonts w:ascii="Times New Roman" w:eastAsia="Calibri" w:hAnsi="Times New Roman" w:cs="Times New Roman"/>
                <w:color w:val="000000"/>
                <w:sz w:val="24"/>
                <w:szCs w:val="24"/>
              </w:rPr>
              <w:t xml:space="preserve"> ініціатив (у т. ч. щодо спрощення адміністративних процедур, пов’язаних з відкриттям, веденням та закриттям бізнесу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Не менше 4  щорічно</w:t>
            </w:r>
          </w:p>
        </w:tc>
      </w:tr>
      <w:tr w:rsidR="00221249" w:rsidRPr="00221249" w:rsidTr="00221249">
        <w:trPr>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w:t>
            </w:r>
          </w:p>
        </w:tc>
        <w:tc>
          <w:tcPr>
            <w:tcW w:w="3990" w:type="dxa"/>
            <w:gridSpan w:val="2"/>
            <w:vMerge w:val="restart"/>
            <w:tcBorders>
              <w:top w:val="single" w:sz="4" w:space="0" w:color="auto"/>
              <w:left w:val="single" w:sz="4" w:space="0" w:color="auto"/>
              <w:right w:val="single" w:sz="4" w:space="0" w:color="auto"/>
            </w:tcBorders>
          </w:tcPr>
          <w:p w:rsidR="00221249" w:rsidRPr="00221249" w:rsidRDefault="00221249" w:rsidP="00221249">
            <w:pPr>
              <w:widowControl w:val="0"/>
              <w:shd w:val="clear" w:color="auto" w:fill="FFFFFF"/>
              <w:tabs>
                <w:tab w:val="left" w:pos="142"/>
                <w:tab w:val="left" w:pos="851"/>
              </w:tabs>
              <w:spacing w:after="0" w:line="240" w:lineRule="auto"/>
              <w:ind w:left="57" w:right="-6"/>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Підвищення доступності та якості послуг міських органів влади для бізнесу</w:t>
            </w: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управління обліку та контролю за використанням </w:t>
            </w:r>
            <w:r w:rsidRPr="00221249">
              <w:rPr>
                <w:rFonts w:ascii="Times New Roman" w:eastAsia="Times New Roman" w:hAnsi="Times New Roman" w:cs="Times New Roman"/>
                <w:color w:val="000000"/>
                <w:sz w:val="24"/>
                <w:szCs w:val="24"/>
              </w:rPr>
              <w:lastRenderedPageBreak/>
              <w:t>комунального майна, відділ земельних ресурсів</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851"/>
              </w:tabs>
              <w:spacing w:after="0" w:line="240" w:lineRule="auto"/>
              <w:ind w:left="57"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lang w:eastAsia="uk-UA"/>
              </w:rPr>
              <w:t>Полегшення умов ведення бізнесу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right="292"/>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автоматичне продовження дії </w:t>
            </w:r>
            <w:r w:rsidRPr="00221249">
              <w:rPr>
                <w:rFonts w:ascii="Times New Roman" w:eastAsia="Times New Roman" w:hAnsi="Times New Roman" w:cs="Times New Roman"/>
                <w:color w:val="000000"/>
                <w:sz w:val="24"/>
                <w:szCs w:val="24"/>
              </w:rPr>
              <w:lastRenderedPageBreak/>
              <w:t xml:space="preserve">договорів оренди землі та комунального майна, зниження податкового навантаження </w:t>
            </w:r>
          </w:p>
        </w:tc>
      </w:tr>
      <w:tr w:rsidR="00221249" w:rsidRPr="00221249" w:rsidTr="00221249">
        <w:trPr>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ind w:left="57"/>
              <w:rPr>
                <w:rFonts w:ascii="Times New Roman" w:eastAsia="Times New Roman" w:hAnsi="Times New Roman" w:cs="Times New Roman"/>
                <w:color w:val="000000"/>
                <w:sz w:val="24"/>
                <w:szCs w:val="24"/>
                <w:lang w:eastAsia="ru-RU"/>
              </w:rPr>
            </w:pPr>
          </w:p>
        </w:tc>
        <w:tc>
          <w:tcPr>
            <w:tcW w:w="3990"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Calibri" w:hAnsi="Times New Roman" w:cs="Times New Roman"/>
                <w:color w:val="000000"/>
                <w:sz w:val="24"/>
                <w:szCs w:val="24"/>
                <w:lang w:eastAsia="ru-RU"/>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відділ «Центр надання адміністративних послуг», структурні підрозділи міської ради</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1000,0</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Оптимізація системи надання адміністративних послуг, удосконалення механізмів дозвільної </w:t>
            </w:r>
          </w:p>
          <w:p w:rsidR="00221249" w:rsidRPr="00221249" w:rsidRDefault="00221249" w:rsidP="00221249">
            <w:pPr>
              <w:spacing w:after="0" w:line="240" w:lineRule="auto"/>
              <w:ind w:left="57" w:right="139"/>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системи з використанням електронних методів зв’язку, розширення спектру електронних послуг</w:t>
            </w:r>
          </w:p>
          <w:p w:rsidR="00221249" w:rsidRPr="00221249" w:rsidRDefault="00221249" w:rsidP="00221249">
            <w:pPr>
              <w:spacing w:after="0" w:line="240" w:lineRule="auto"/>
              <w:rPr>
                <w:rFonts w:ascii="Times New Roman" w:eastAsia="Times New Roman" w:hAnsi="Times New Roman" w:cs="Times New Roman"/>
                <w:bCs/>
                <w:color w:val="000000"/>
                <w:sz w:val="24"/>
                <w:szCs w:val="24"/>
              </w:rPr>
            </w:pPr>
            <w:r w:rsidRPr="00221249">
              <w:rPr>
                <w:rFonts w:ascii="Times New Roman" w:eastAsia="Times New Roman" w:hAnsi="Times New Roman" w:cs="Times New Roman"/>
                <w:sz w:val="24"/>
                <w:szCs w:val="24"/>
                <w:lang w:eastAsia="ru-RU"/>
              </w:rPr>
              <w:t>Впровадження електронних черг у ЦНАП, управління державної реєстрації та соціальної політики.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збільшення кількості електронних послуг </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3</w:t>
            </w:r>
          </w:p>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rPr>
              <w:t xml:space="preserve">Забезпечення   інформаційної та ресурсної підтримки суб’єктів господарювання </w:t>
            </w:r>
          </w:p>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структурні підрозділи міської ради, Тернопільський </w:t>
            </w:r>
            <w:proofErr w:type="spellStart"/>
            <w:r w:rsidRPr="00221249">
              <w:rPr>
                <w:rFonts w:ascii="Times New Roman" w:eastAsia="Times New Roman" w:hAnsi="Times New Roman" w:cs="Times New Roman"/>
                <w:color w:val="000000"/>
                <w:sz w:val="24"/>
                <w:szCs w:val="24"/>
              </w:rPr>
              <w:t>міськрайонний</w:t>
            </w:r>
            <w:proofErr w:type="spellEnd"/>
            <w:r w:rsidRPr="00221249">
              <w:rPr>
                <w:rFonts w:ascii="Times New Roman" w:eastAsia="Times New Roman" w:hAnsi="Times New Roman" w:cs="Times New Roman"/>
                <w:color w:val="000000"/>
                <w:sz w:val="24"/>
                <w:szCs w:val="24"/>
              </w:rPr>
              <w:t xml:space="preserve"> центр зайнятості,</w:t>
            </w:r>
          </w:p>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ГУ ДПС у Тернопільській  області</w:t>
            </w:r>
          </w:p>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w:t>
            </w: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Фонд </w:t>
            </w:r>
            <w:proofErr w:type="spellStart"/>
            <w:r w:rsidRPr="00221249">
              <w:rPr>
                <w:rFonts w:ascii="Times New Roman" w:eastAsia="Times New Roman" w:hAnsi="Times New Roman" w:cs="Times New Roman"/>
                <w:color w:val="000000"/>
                <w:sz w:val="24"/>
                <w:szCs w:val="24"/>
              </w:rPr>
              <w:t>загально-обов’язкового</w:t>
            </w:r>
            <w:proofErr w:type="spellEnd"/>
            <w:r w:rsidRPr="00221249">
              <w:rPr>
                <w:rFonts w:ascii="Times New Roman" w:eastAsia="Times New Roman" w:hAnsi="Times New Roman" w:cs="Times New Roman"/>
                <w:color w:val="000000"/>
                <w:sz w:val="24"/>
                <w:szCs w:val="24"/>
              </w:rPr>
              <w:t xml:space="preserve"> державног</w:t>
            </w:r>
            <w:r w:rsidRPr="00221249">
              <w:rPr>
                <w:rFonts w:ascii="Times New Roman" w:eastAsia="Times New Roman" w:hAnsi="Times New Roman" w:cs="Times New Roman"/>
                <w:color w:val="000000"/>
                <w:sz w:val="24"/>
                <w:szCs w:val="24"/>
              </w:rPr>
              <w:lastRenderedPageBreak/>
              <w:t>о соціального страхування України на випадок безробіття, кошти підприємств,</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 xml:space="preserve">Організація та проведення круглих столів, тренінгів, навчань, обговорень, </w:t>
            </w:r>
            <w:r w:rsidRPr="00221249">
              <w:rPr>
                <w:rFonts w:ascii="Times New Roman" w:eastAsia="Times New Roman" w:hAnsi="Times New Roman" w:cs="Times New Roman"/>
                <w:color w:val="000000"/>
                <w:sz w:val="24"/>
                <w:szCs w:val="24"/>
              </w:rPr>
              <w:lastRenderedPageBreak/>
              <w:t>семінарів та зустрічей і  залучення суб’єктів господарювання до участі в них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підвищення кваліфікації кадрів для сфери підприємницт</w:t>
            </w:r>
            <w:r w:rsidRPr="00221249">
              <w:rPr>
                <w:rFonts w:ascii="Times New Roman" w:eastAsia="Times New Roman" w:hAnsi="Times New Roman" w:cs="Times New Roman"/>
                <w:color w:val="000000"/>
                <w:sz w:val="24"/>
                <w:szCs w:val="24"/>
              </w:rPr>
              <w:lastRenderedPageBreak/>
              <w:t xml:space="preserve">ва. залучення до </w:t>
            </w:r>
            <w:proofErr w:type="spellStart"/>
            <w:r w:rsidRPr="00221249">
              <w:rPr>
                <w:rFonts w:ascii="Times New Roman" w:eastAsia="Times New Roman" w:hAnsi="Times New Roman" w:cs="Times New Roman"/>
                <w:color w:val="000000"/>
                <w:sz w:val="24"/>
                <w:szCs w:val="24"/>
              </w:rPr>
              <w:t>профнавчання</w:t>
            </w:r>
            <w:proofErr w:type="spellEnd"/>
            <w:r w:rsidRPr="00221249">
              <w:rPr>
                <w:rFonts w:ascii="Times New Roman" w:eastAsia="Times New Roman" w:hAnsi="Times New Roman" w:cs="Times New Roman"/>
                <w:color w:val="000000"/>
                <w:sz w:val="24"/>
                <w:szCs w:val="24"/>
              </w:rPr>
              <w:t xml:space="preserve">  щорічно близько 1100 осіб, проведення 850 семінарів, тренінгів, тощо.</w:t>
            </w:r>
          </w:p>
        </w:tc>
      </w:tr>
      <w:tr w:rsidR="00221249" w:rsidRPr="00221249" w:rsidTr="00221249">
        <w:trPr>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bCs/>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ТНЕУ (відділ післядипломної освіти та підвищення кваліфікації Навчально-наукового інституту інноваційних освітніх технологій)</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42"/>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кошти громадян, підприємств та організацій</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Професійне навчання та підвищення кваліфікації безробітних громадян для працевлаштування у підприємницьких структурах</w:t>
            </w:r>
          </w:p>
          <w:p w:rsidR="00221249" w:rsidRPr="00221249" w:rsidRDefault="00221249" w:rsidP="00221249">
            <w:pPr>
              <w:spacing w:after="0" w:line="240" w:lineRule="auto"/>
              <w:ind w:left="57"/>
              <w:rPr>
                <w:rFonts w:ascii="Times New Roman" w:eastAsia="Calibri" w:hAnsi="Times New Roman" w:cs="Times New Roman"/>
                <w:color w:val="000000"/>
                <w:sz w:val="24"/>
                <w:szCs w:val="24"/>
              </w:rPr>
            </w:pPr>
          </w:p>
          <w:p w:rsidR="00221249" w:rsidRPr="00221249" w:rsidRDefault="00221249" w:rsidP="00221249">
            <w:pPr>
              <w:spacing w:after="0" w:line="240" w:lineRule="auto"/>
              <w:ind w:left="57" w:right="139"/>
              <w:rPr>
                <w:rFonts w:ascii="Times New Roman" w:eastAsia="Times New Roman" w:hAnsi="Times New Roman" w:cs="Times New Roman"/>
                <w:bCs/>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bCs/>
                <w:color w:val="000000"/>
                <w:sz w:val="24"/>
                <w:szCs w:val="24"/>
              </w:rPr>
            </w:pPr>
            <w:r w:rsidRPr="00221249">
              <w:rPr>
                <w:rFonts w:ascii="Times New Roman" w:eastAsia="Times New Roman" w:hAnsi="Times New Roman" w:cs="Times New Roman"/>
                <w:bCs/>
                <w:color w:val="000000"/>
                <w:sz w:val="24"/>
                <w:szCs w:val="24"/>
              </w:rPr>
              <w:t>перепідготовка 5 слухачів за напрямом «Програмне забезпечення, організація курсів для 10 безробітних за програмою «Менеджмент малого підприємництва»</w:t>
            </w:r>
          </w:p>
        </w:tc>
      </w:tr>
      <w:tr w:rsidR="00221249" w:rsidRPr="00221249" w:rsidTr="00221249">
        <w:trPr>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vMerge/>
            <w:tcBorders>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bCs/>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41"/>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управління економіки, промисловості та праці, відділ </w:t>
            </w:r>
          </w:p>
          <w:p w:rsidR="00221249" w:rsidRPr="00221249" w:rsidRDefault="00221249" w:rsidP="00221249">
            <w:pPr>
              <w:spacing w:after="0" w:line="240" w:lineRule="auto"/>
              <w:ind w:left="57" w:right="141"/>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 торгівлі, побуту та захисту прав споживачів</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b/>
                <w:color w:val="000000"/>
                <w:sz w:val="24"/>
                <w:szCs w:val="24"/>
              </w:rPr>
            </w:pPr>
            <w:r w:rsidRPr="00221249">
              <w:rPr>
                <w:rFonts w:ascii="Times New Roman" w:eastAsia="Times New Roman" w:hAnsi="Times New Roman" w:cs="Times New Roman"/>
                <w:color w:val="000000"/>
                <w:sz w:val="24"/>
                <w:szCs w:val="24"/>
              </w:rPr>
              <w:t xml:space="preserve">40,0 </w:t>
            </w:r>
          </w:p>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bCs/>
                <w:color w:val="000000"/>
                <w:sz w:val="24"/>
                <w:szCs w:val="24"/>
              </w:rPr>
            </w:pPr>
            <w:r w:rsidRPr="00221249">
              <w:rPr>
                <w:rFonts w:ascii="Times New Roman" w:eastAsia="Times New Roman" w:hAnsi="Times New Roman" w:cs="Times New Roman"/>
                <w:color w:val="000000"/>
                <w:sz w:val="24"/>
                <w:szCs w:val="24"/>
              </w:rPr>
              <w:t xml:space="preserve">Залучення суб’єктів малого підприємництва  до участі у національних, регіональних та міжнародних виставках, ярмарках, конкурсах, </w:t>
            </w:r>
            <w:r w:rsidRPr="00221249">
              <w:rPr>
                <w:rFonts w:ascii="Times New Roman" w:eastAsia="Times New Roman" w:hAnsi="Times New Roman" w:cs="Times New Roman"/>
                <w:color w:val="000000"/>
                <w:sz w:val="24"/>
                <w:szCs w:val="24"/>
              </w:rPr>
              <w:lastRenderedPageBreak/>
              <w:t>спрямованих на просування їх продукції на місцеві та міжнародні ринки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підтримка місцевого виробника,</w:t>
            </w:r>
          </w:p>
          <w:p w:rsidR="00221249" w:rsidRPr="00221249" w:rsidRDefault="00221249" w:rsidP="00221249">
            <w:pPr>
              <w:spacing w:after="0" w:line="240" w:lineRule="auto"/>
              <w:ind w:left="57" w:right="139"/>
              <w:jc w:val="center"/>
              <w:rPr>
                <w:rFonts w:ascii="Times New Roman" w:eastAsia="Times New Roman" w:hAnsi="Times New Roman" w:cs="Times New Roman"/>
                <w:bCs/>
                <w:color w:val="000000"/>
                <w:sz w:val="24"/>
                <w:szCs w:val="24"/>
              </w:rPr>
            </w:pPr>
            <w:r w:rsidRPr="00221249">
              <w:rPr>
                <w:rFonts w:ascii="Times New Roman" w:eastAsia="Times New Roman" w:hAnsi="Times New Roman" w:cs="Times New Roman"/>
                <w:color w:val="000000"/>
                <w:sz w:val="24"/>
                <w:szCs w:val="24"/>
              </w:rPr>
              <w:t>організація участі в 4 регіональних виставках та 4 міжнародних конкурсах щорічно</w:t>
            </w:r>
          </w:p>
        </w:tc>
      </w:tr>
      <w:tr w:rsidR="00221249" w:rsidRPr="00221249" w:rsidTr="00221249">
        <w:trPr>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vMerge/>
            <w:tcBorders>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bCs/>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41"/>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економіки, промисловості та праці</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250,0 </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sz w:val="24"/>
                <w:szCs w:val="24"/>
                <w:lang w:eastAsia="ru-RU"/>
              </w:rPr>
              <w:t>співпраця з Агенцією регіонального розвитку в Тернопільській області та Центром підтримки підприємництва</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sz w:val="24"/>
                <w:szCs w:val="24"/>
                <w:lang w:eastAsia="ru-RU"/>
              </w:rPr>
              <w:t>координація зусиль, спрямованих на підтримку МСБ.</w:t>
            </w:r>
          </w:p>
        </w:tc>
      </w:tr>
      <w:tr w:rsidR="00221249" w:rsidRPr="00221249" w:rsidTr="00221249">
        <w:trPr>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vMerge/>
            <w:tcBorders>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bCs/>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41"/>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економіки, промисловості та праці, відділ обліку та фінансового забезпечення</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500,0 </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Здешевлення банківських кредитів для суб’єктів господарювання через механізм часткового відшкодування  відсоткових ставок за кредитами, залученими суб’єктами малого і середнього підприємництва для реалізації інвестиційних </w:t>
            </w:r>
            <w:proofErr w:type="spellStart"/>
            <w:r w:rsidRPr="00221249">
              <w:rPr>
                <w:rFonts w:ascii="Times New Roman" w:eastAsia="Times New Roman" w:hAnsi="Times New Roman" w:cs="Times New Roman"/>
                <w:color w:val="000000"/>
                <w:sz w:val="24"/>
                <w:szCs w:val="24"/>
              </w:rPr>
              <w:t>проєктів</w:t>
            </w:r>
            <w:proofErr w:type="spellEnd"/>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293"/>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компенсація відсотків за кредитами переможцям конкурсу в розмірі не більше розміру відсоткової ставки НБУ </w:t>
            </w:r>
          </w:p>
        </w:tc>
      </w:tr>
      <w:tr w:rsidR="00221249" w:rsidRPr="00221249" w:rsidTr="00221249">
        <w:trPr>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bCs/>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themeColor="text1"/>
                <w:sz w:val="24"/>
                <w:szCs w:val="24"/>
                <w:lang w:eastAsia="uk-UA"/>
              </w:rPr>
            </w:pPr>
            <w:r w:rsidRPr="00221249">
              <w:rPr>
                <w:rFonts w:ascii="Times New Roman" w:eastAsia="Times New Roman" w:hAnsi="Times New Roman" w:cs="Times New Roman"/>
                <w:color w:val="000000" w:themeColor="text1"/>
                <w:sz w:val="24"/>
                <w:szCs w:val="24"/>
                <w:lang w:eastAsia="uk-UA"/>
              </w:rPr>
              <w:t xml:space="preserve">навчальні заклади,  Тернопільський </w:t>
            </w:r>
            <w:proofErr w:type="spellStart"/>
            <w:r w:rsidRPr="00221249">
              <w:rPr>
                <w:rFonts w:ascii="Times New Roman" w:eastAsia="Times New Roman" w:hAnsi="Times New Roman" w:cs="Times New Roman"/>
                <w:color w:val="000000" w:themeColor="text1"/>
                <w:sz w:val="24"/>
                <w:szCs w:val="24"/>
                <w:lang w:eastAsia="uk-UA"/>
              </w:rPr>
              <w:t>міськрайонний</w:t>
            </w:r>
            <w:proofErr w:type="spellEnd"/>
            <w:r w:rsidRPr="00221249">
              <w:rPr>
                <w:rFonts w:ascii="Times New Roman" w:eastAsia="Times New Roman" w:hAnsi="Times New Roman" w:cs="Times New Roman"/>
                <w:color w:val="000000" w:themeColor="text1"/>
                <w:sz w:val="24"/>
                <w:szCs w:val="24"/>
                <w:lang w:eastAsia="uk-UA"/>
              </w:rPr>
              <w:t xml:space="preserve"> центр </w:t>
            </w:r>
            <w:r w:rsidRPr="00221249">
              <w:rPr>
                <w:rFonts w:ascii="Times New Roman" w:eastAsia="Times New Roman" w:hAnsi="Times New Roman" w:cs="Times New Roman"/>
                <w:color w:val="000000" w:themeColor="text1"/>
                <w:sz w:val="24"/>
                <w:szCs w:val="24"/>
                <w:lang w:eastAsia="uk-UA"/>
              </w:rPr>
              <w:lastRenderedPageBreak/>
              <w:t xml:space="preserve">зайнятості, </w:t>
            </w:r>
            <w:r w:rsidRPr="00221249">
              <w:rPr>
                <w:rFonts w:ascii="Times New Roman" w:eastAsia="Times New Roman" w:hAnsi="Times New Roman" w:cs="Times New Roman"/>
                <w:iCs/>
                <w:color w:val="000000" w:themeColor="text1"/>
                <w:sz w:val="24"/>
                <w:szCs w:val="24"/>
                <w:lang w:eastAsia="uk-UA"/>
              </w:rPr>
              <w:t>Головне управління ДПС в Тернопільській області</w:t>
            </w:r>
          </w:p>
          <w:p w:rsidR="00221249" w:rsidRPr="00221249" w:rsidRDefault="00221249" w:rsidP="00221249">
            <w:pPr>
              <w:spacing w:after="0" w:line="240" w:lineRule="auto"/>
              <w:ind w:left="57" w:right="141"/>
              <w:rPr>
                <w:rFonts w:ascii="Times New Roman" w:eastAsia="Times New Roman" w:hAnsi="Times New Roman" w:cs="Times New Roman"/>
                <w:color w:val="000000" w:themeColor="text1"/>
                <w:sz w:val="24"/>
                <w:szCs w:val="24"/>
              </w:rPr>
            </w:pP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lastRenderedPageBreak/>
              <w:t>2445,8</w:t>
            </w: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439,2</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themeColor="text1"/>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themeColor="text1"/>
                <w:sz w:val="24"/>
                <w:szCs w:val="24"/>
              </w:rPr>
            </w:pPr>
            <w:r w:rsidRPr="00221249">
              <w:rPr>
                <w:rFonts w:ascii="Times New Roman" w:hAnsi="Times New Roman" w:cs="Times New Roman"/>
                <w:bCs/>
                <w:color w:val="000000" w:themeColor="text1"/>
                <w:sz w:val="24"/>
                <w:szCs w:val="24"/>
              </w:rPr>
              <w:t>Популяризація молодіжного підприємництва,</w:t>
            </w:r>
            <w:r w:rsidRPr="00221249">
              <w:rPr>
                <w:rFonts w:ascii="Times New Roman" w:eastAsia="Arial" w:hAnsi="Times New Roman" w:cs="Times New Roman"/>
                <w:color w:val="000000" w:themeColor="text1"/>
                <w:sz w:val="24"/>
                <w:szCs w:val="24"/>
              </w:rPr>
              <w:t xml:space="preserve"> </w:t>
            </w:r>
            <w:r w:rsidRPr="00221249">
              <w:rPr>
                <w:rFonts w:ascii="Times New Roman" w:eastAsia="Arial" w:hAnsi="Times New Roman" w:cs="Times New Roman"/>
                <w:color w:val="000000" w:themeColor="text1"/>
                <w:sz w:val="24"/>
                <w:szCs w:val="24"/>
              </w:rPr>
              <w:lastRenderedPageBreak/>
              <w:t>с</w:t>
            </w:r>
            <w:r w:rsidRPr="00221249">
              <w:rPr>
                <w:rFonts w:ascii="Times New Roman" w:hAnsi="Times New Roman" w:cs="Times New Roman"/>
                <w:color w:val="000000" w:themeColor="text1"/>
                <w:sz w:val="24"/>
                <w:szCs w:val="24"/>
              </w:rPr>
              <w:t>творення сприятливих умов для розвитку малого та середнього бізнесу серед молоді</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293"/>
              <w:rPr>
                <w:rFonts w:ascii="Times New Roman" w:eastAsia="Times New Roman" w:hAnsi="Times New Roman" w:cs="Times New Roman"/>
                <w:color w:val="000000" w:themeColor="text1"/>
                <w:sz w:val="24"/>
                <w:szCs w:val="24"/>
              </w:rPr>
            </w:pPr>
            <w:r w:rsidRPr="00221249">
              <w:rPr>
                <w:rFonts w:ascii="Times New Roman" w:hAnsi="Times New Roman" w:cs="Times New Roman"/>
                <w:color w:val="000000" w:themeColor="text1"/>
                <w:sz w:val="24"/>
                <w:szCs w:val="24"/>
              </w:rPr>
              <w:lastRenderedPageBreak/>
              <w:t>Організація роботи Тернопільсь</w:t>
            </w:r>
            <w:r w:rsidRPr="00221249">
              <w:rPr>
                <w:rFonts w:ascii="Times New Roman" w:hAnsi="Times New Roman" w:cs="Times New Roman"/>
                <w:color w:val="000000" w:themeColor="text1"/>
                <w:sz w:val="24"/>
                <w:szCs w:val="24"/>
              </w:rPr>
              <w:lastRenderedPageBreak/>
              <w:t xml:space="preserve">кого молодіжного </w:t>
            </w:r>
            <w:proofErr w:type="spellStart"/>
            <w:r w:rsidRPr="00221249">
              <w:rPr>
                <w:rFonts w:ascii="Times New Roman" w:hAnsi="Times New Roman" w:cs="Times New Roman"/>
                <w:color w:val="000000" w:themeColor="text1"/>
                <w:sz w:val="24"/>
                <w:szCs w:val="24"/>
              </w:rPr>
              <w:t>стартап</w:t>
            </w:r>
            <w:proofErr w:type="spellEnd"/>
            <w:r w:rsidRPr="00221249">
              <w:rPr>
                <w:rFonts w:ascii="Times New Roman" w:hAnsi="Times New Roman" w:cs="Times New Roman"/>
                <w:color w:val="000000" w:themeColor="text1"/>
                <w:sz w:val="24"/>
                <w:szCs w:val="24"/>
              </w:rPr>
              <w:t xml:space="preserve"> центру</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rPr>
                <w:rFonts w:ascii="Times New Roman" w:eastAsia="Times New Roman" w:hAnsi="Times New Roman" w:cs="Times New Roman"/>
                <w:color w:val="000000"/>
                <w:sz w:val="24"/>
                <w:szCs w:val="24"/>
              </w:rPr>
            </w:pPr>
          </w:p>
        </w:tc>
        <w:tc>
          <w:tcPr>
            <w:tcW w:w="399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142"/>
                <w:tab w:val="left" w:pos="851"/>
              </w:tabs>
              <w:spacing w:after="0" w:line="240" w:lineRule="auto"/>
              <w:ind w:left="57" w:right="-6"/>
              <w:rPr>
                <w:rFonts w:ascii="Times New Roman" w:eastAsia="Times New Roman"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 Нарощування обсягів виробництва конкурентоспроможної продукції </w:t>
            </w: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41"/>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промислові підприємства, управління економіки, промисловості та праці</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851"/>
              </w:tabs>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rPr>
              <w:t>розширення її асортименту та підвищення якості, технологій та світових стандартів, комплексної механізації та автоматизації трудомістких процесів.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Збільшення частки інноваційної продукції в загальному обсязі реалізованої на 4%</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5</w:t>
            </w:r>
          </w:p>
        </w:tc>
        <w:tc>
          <w:tcPr>
            <w:tcW w:w="399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207"/>
                <w:tab w:val="left" w:pos="851"/>
              </w:tabs>
              <w:spacing w:after="0" w:line="240" w:lineRule="auto"/>
              <w:ind w:left="57" w:right="-6"/>
              <w:rPr>
                <w:rFonts w:ascii="Times New Roman" w:eastAsia="Calibri" w:hAnsi="Times New Roman" w:cs="Times New Roman"/>
                <w:color w:val="000000"/>
                <w:sz w:val="24"/>
                <w:szCs w:val="24"/>
                <w:lang w:eastAsia="ru-RU"/>
              </w:rPr>
            </w:pPr>
            <w:r w:rsidRPr="00221249">
              <w:rPr>
                <w:rFonts w:ascii="Times New Roman" w:eastAsia="Times New Roman" w:hAnsi="Times New Roman" w:cs="Times New Roman"/>
                <w:color w:val="000000"/>
                <w:sz w:val="24"/>
                <w:szCs w:val="24"/>
                <w:lang w:eastAsia="ru-RU"/>
              </w:rPr>
              <w:t xml:space="preserve">Сприяння просуванню продукції промислових підприємств на внутрішні та зовнішні ринки </w:t>
            </w: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підтримка та залучення місцевих виробників до участі у виставкових заходах, конкурсах</w:t>
            </w:r>
          </w:p>
          <w:p w:rsidR="00221249" w:rsidRPr="00221249" w:rsidRDefault="00221249" w:rsidP="00221249">
            <w:pPr>
              <w:spacing w:after="0" w:line="240" w:lineRule="auto"/>
              <w:ind w:left="57" w:right="139"/>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сприяння та підготовка до роботи в умовах зближення з країнами ЄС</w:t>
            </w:r>
          </w:p>
          <w:p w:rsidR="00221249" w:rsidRPr="00221249" w:rsidRDefault="00221249" w:rsidP="00221249">
            <w:pPr>
              <w:spacing w:after="0" w:line="240" w:lineRule="auto"/>
              <w:ind w:right="139"/>
              <w:rPr>
                <w:rFonts w:ascii="Times New Roman" w:eastAsia="Calibri" w:hAnsi="Times New Roman" w:cs="Times New Roman"/>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збільшення обсягу реалізованої продукції на 15,2%, в тому числі на зовнішні ринки до 10,0%</w:t>
            </w:r>
            <w:r w:rsidRPr="00221249">
              <w:rPr>
                <w:rFonts w:ascii="Times New Roman" w:eastAsia="Calibri" w:hAnsi="Times New Roman" w:cs="Times New Roman"/>
                <w:color w:val="000000"/>
                <w:sz w:val="24"/>
                <w:szCs w:val="24"/>
              </w:rPr>
              <w:t xml:space="preserve"> Залучення стратегічних інвесторів в промисловість</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6</w:t>
            </w:r>
          </w:p>
        </w:tc>
        <w:tc>
          <w:tcPr>
            <w:tcW w:w="399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hd w:val="clear" w:color="auto" w:fill="FFFFFF"/>
              <w:tabs>
                <w:tab w:val="left" w:pos="142"/>
                <w:tab w:val="left" w:pos="851"/>
              </w:tabs>
              <w:spacing w:after="0" w:line="240" w:lineRule="auto"/>
              <w:ind w:left="57"/>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Підтримка розвитку сільськогосподарської кооперації</w:t>
            </w:r>
          </w:p>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підтримка ведення бізнесу, створення нових робочих місць</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ind w:left="57" w:right="282"/>
              <w:jc w:val="both"/>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pacing w:val="-6"/>
                <w:sz w:val="24"/>
                <w:szCs w:val="24"/>
              </w:rPr>
              <w:t xml:space="preserve">створення 1 </w:t>
            </w:r>
            <w:proofErr w:type="spellStart"/>
            <w:r w:rsidRPr="00221249">
              <w:rPr>
                <w:rFonts w:ascii="Times New Roman" w:eastAsia="Calibri" w:hAnsi="Times New Roman" w:cs="Times New Roman"/>
                <w:color w:val="000000"/>
                <w:spacing w:val="-6"/>
                <w:sz w:val="24"/>
                <w:szCs w:val="24"/>
              </w:rPr>
              <w:t>сільськогосподар-ського</w:t>
            </w:r>
            <w:proofErr w:type="spellEnd"/>
            <w:r w:rsidRPr="00221249">
              <w:rPr>
                <w:rFonts w:ascii="Times New Roman" w:eastAsia="Calibri" w:hAnsi="Times New Roman" w:cs="Times New Roman"/>
                <w:color w:val="000000"/>
                <w:spacing w:val="-6"/>
                <w:sz w:val="24"/>
                <w:szCs w:val="24"/>
              </w:rPr>
              <w:t xml:space="preserve"> кооперативу</w:t>
            </w:r>
          </w:p>
        </w:tc>
      </w:tr>
      <w:tr w:rsidR="00221249" w:rsidRPr="00221249" w:rsidTr="00221249">
        <w:trPr>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b/>
                <w:i/>
                <w:sz w:val="24"/>
                <w:szCs w:val="24"/>
              </w:rPr>
            </w:pPr>
            <w:r w:rsidRPr="00221249">
              <w:rPr>
                <w:rFonts w:ascii="Times New Roman" w:eastAsia="Calibri" w:hAnsi="Times New Roman" w:cs="Times New Roman"/>
                <w:b/>
                <w:color w:val="000000"/>
                <w:spacing w:val="-6"/>
                <w:sz w:val="24"/>
                <w:szCs w:val="24"/>
              </w:rPr>
              <w:t>1.2. Інвестиційна діяльність</w:t>
            </w:r>
          </w:p>
        </w:tc>
      </w:tr>
      <w:tr w:rsidR="00221249" w:rsidRPr="00221249" w:rsidTr="00221249">
        <w:trPr>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1</w:t>
            </w:r>
          </w:p>
          <w:p w:rsidR="00221249" w:rsidRPr="00221249" w:rsidRDefault="00221249" w:rsidP="00221249">
            <w:pPr>
              <w:ind w:left="57"/>
              <w:rPr>
                <w:rFonts w:ascii="Times New Roman" w:eastAsia="Times New Roman" w:hAnsi="Times New Roman" w:cs="Times New Roman"/>
                <w:color w:val="000000"/>
                <w:sz w:val="24"/>
                <w:szCs w:val="24"/>
              </w:rPr>
            </w:pPr>
          </w:p>
        </w:tc>
        <w:tc>
          <w:tcPr>
            <w:tcW w:w="3990"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57" w:hanging="31"/>
              <w:rPr>
                <w:rFonts w:ascii="Times New Roman" w:eastAsia="Times New Roman" w:hAnsi="Times New Roman" w:cs="Times New Roman"/>
                <w:color w:val="000000"/>
                <w:sz w:val="24"/>
                <w:szCs w:val="24"/>
                <w:lang w:eastAsia="uk-UA"/>
              </w:rPr>
            </w:pPr>
            <w:r w:rsidRPr="00221249">
              <w:rPr>
                <w:rFonts w:ascii="Times New Roman" w:eastAsia="Times New Roman" w:hAnsi="Times New Roman" w:cs="Times New Roman"/>
                <w:color w:val="000000"/>
                <w:sz w:val="24"/>
                <w:szCs w:val="24"/>
                <w:lang w:eastAsia="uk-UA"/>
              </w:rPr>
              <w:t>Популяризація позитивного інвестиційного іміджу громади, її економічних можливостей та стратегічних напрямків розвитку.</w:t>
            </w:r>
          </w:p>
          <w:p w:rsidR="00221249" w:rsidRPr="00221249" w:rsidRDefault="00221249" w:rsidP="00221249">
            <w:pPr>
              <w:widowControl w:val="0"/>
              <w:tabs>
                <w:tab w:val="left" w:pos="56"/>
                <w:tab w:val="left" w:pos="709"/>
              </w:tabs>
              <w:suppressAutoHyphens/>
              <w:spacing w:after="0" w:line="240" w:lineRule="auto"/>
              <w:ind w:left="57"/>
              <w:jc w:val="both"/>
              <w:rPr>
                <w:rFonts w:ascii="Times New Roman" w:eastAsia="Times New Roman" w:hAnsi="Times New Roman" w:cs="Times New Roman"/>
                <w:color w:val="000000"/>
                <w:sz w:val="24"/>
                <w:szCs w:val="24"/>
                <w:lang w:eastAsia="ru-RU"/>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стратегічного розвитку міста,</w:t>
            </w:r>
          </w:p>
          <w:p w:rsidR="00221249" w:rsidRPr="00221249" w:rsidRDefault="00221249" w:rsidP="00221249">
            <w:pPr>
              <w:keepLines/>
              <w:spacing w:after="0" w:line="240" w:lineRule="auto"/>
              <w:ind w:left="57"/>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rPr>
              <w:t xml:space="preserve"> </w:t>
            </w:r>
            <w:r w:rsidRPr="00221249">
              <w:rPr>
                <w:rFonts w:ascii="Times New Roman" w:eastAsia="Times New Roman" w:hAnsi="Times New Roman" w:cs="Times New Roman"/>
                <w:color w:val="000000"/>
                <w:sz w:val="24"/>
                <w:szCs w:val="24"/>
                <w:lang w:eastAsia="ru-RU"/>
              </w:rPr>
              <w:t>виконавчі органи міської ради, комунальні підприємства, суб’єкти господарювання</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100,0 </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540"/>
                <w:tab w:val="left" w:pos="709"/>
              </w:tabs>
              <w:suppressAutoHyphens/>
              <w:spacing w:after="0" w:line="240" w:lineRule="auto"/>
              <w:ind w:left="57"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zh-CN"/>
              </w:rPr>
              <w:t xml:space="preserve">розробка інформаційних матеріалів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організація інвестиційного форуму в Тернополі.</w:t>
            </w:r>
          </w:p>
          <w:p w:rsidR="00221249" w:rsidRPr="00221249" w:rsidRDefault="00221249" w:rsidP="00221249">
            <w:pPr>
              <w:spacing w:after="0" w:line="240" w:lineRule="auto"/>
              <w:ind w:left="57" w:right="292"/>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Участь у форумах, виставках, тощо </w:t>
            </w:r>
          </w:p>
        </w:tc>
      </w:tr>
      <w:tr w:rsidR="00221249" w:rsidRPr="00221249" w:rsidTr="00221249">
        <w:trPr>
          <w:jc w:val="center"/>
        </w:trPr>
        <w:tc>
          <w:tcPr>
            <w:tcW w:w="566" w:type="dxa"/>
            <w:vMerge/>
            <w:tcBorders>
              <w:left w:val="single" w:sz="4" w:space="0" w:color="auto"/>
              <w:right w:val="single" w:sz="4" w:space="0" w:color="auto"/>
            </w:tcBorders>
          </w:tcPr>
          <w:p w:rsidR="00221249" w:rsidRPr="00221249" w:rsidRDefault="00221249" w:rsidP="00221249">
            <w:pPr>
              <w:ind w:left="57"/>
              <w:rPr>
                <w:rFonts w:ascii="Times New Roman" w:eastAsia="Times New Roman" w:hAnsi="Times New Roman" w:cs="Times New Roman"/>
                <w:color w:val="000000"/>
                <w:sz w:val="24"/>
                <w:szCs w:val="24"/>
              </w:rPr>
            </w:pPr>
          </w:p>
        </w:tc>
        <w:tc>
          <w:tcPr>
            <w:tcW w:w="3990" w:type="dxa"/>
            <w:gridSpan w:val="2"/>
            <w:vMerge/>
            <w:tcBorders>
              <w:left w:val="single" w:sz="4" w:space="0" w:color="auto"/>
              <w:right w:val="single" w:sz="4" w:space="0" w:color="auto"/>
            </w:tcBorders>
          </w:tcPr>
          <w:p w:rsidR="00221249" w:rsidRPr="00221249" w:rsidRDefault="00221249" w:rsidP="00221249">
            <w:pPr>
              <w:spacing w:after="0" w:line="240" w:lineRule="auto"/>
              <w:ind w:left="57" w:firstLine="709"/>
              <w:jc w:val="both"/>
              <w:rPr>
                <w:rFonts w:ascii="Times New Roman" w:eastAsia="Times New Roman" w:hAnsi="Times New Roman" w:cs="Times New Roman"/>
                <w:color w:val="000000"/>
                <w:sz w:val="24"/>
                <w:szCs w:val="24"/>
                <w:lang w:eastAsia="uk-UA"/>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rPr>
                <w:rFonts w:ascii="Times New Roman" w:eastAsia="Times New Roman" w:hAnsi="Times New Roman" w:cs="Times New Roman"/>
                <w:color w:val="000000"/>
                <w:sz w:val="24"/>
                <w:szCs w:val="24"/>
              </w:rPr>
            </w:pP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540"/>
                <w:tab w:val="left" w:pos="709"/>
              </w:tabs>
              <w:suppressAutoHyphens/>
              <w:spacing w:after="0" w:line="240" w:lineRule="auto"/>
              <w:ind w:left="57" w:right="139"/>
              <w:jc w:val="both"/>
              <w:rPr>
                <w:rFonts w:ascii="Times New Roman" w:eastAsia="Times New Roman" w:hAnsi="Times New Roman" w:cs="Times New Roman"/>
                <w:color w:val="000000"/>
                <w:sz w:val="24"/>
                <w:szCs w:val="24"/>
                <w:lang w:eastAsia="zh-CN"/>
              </w:rPr>
            </w:pPr>
            <w:r w:rsidRPr="00221249">
              <w:rPr>
                <w:rFonts w:ascii="Times New Roman" w:eastAsia="Times New Roman" w:hAnsi="Times New Roman" w:cs="Times New Roman"/>
                <w:color w:val="000000"/>
                <w:sz w:val="24"/>
                <w:szCs w:val="24"/>
                <w:lang w:eastAsia="zh-CN"/>
              </w:rPr>
              <w:t>Співпраця з місцевим бізнесом щодо зацікавлення інвесторів у використанні територій непрацюючих промислових підприємств, об’єктів незавершеного будівництва, неефективно використовуваних земельних ділянок, що перебувають у приватній власності тощо, допомога у формуванні відповідних інвестиційних пропозицій</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292"/>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формування переліку об’єктів для інвестицій,</w:t>
            </w:r>
          </w:p>
          <w:p w:rsidR="00221249" w:rsidRPr="00221249" w:rsidRDefault="00221249" w:rsidP="00221249">
            <w:pPr>
              <w:spacing w:after="0" w:line="240" w:lineRule="auto"/>
              <w:ind w:left="57" w:right="292"/>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проведення 10 конкурсів</w:t>
            </w:r>
          </w:p>
        </w:tc>
      </w:tr>
      <w:tr w:rsidR="00221249" w:rsidRPr="00221249" w:rsidTr="00221249">
        <w:trPr>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vMerge/>
            <w:tcBorders>
              <w:left w:val="single" w:sz="4" w:space="0" w:color="auto"/>
              <w:right w:val="single" w:sz="4" w:space="0" w:color="auto"/>
            </w:tcBorders>
          </w:tcPr>
          <w:p w:rsidR="00221249" w:rsidRPr="00221249" w:rsidRDefault="00221249" w:rsidP="00221249">
            <w:pPr>
              <w:widowControl w:val="0"/>
              <w:tabs>
                <w:tab w:val="left" w:pos="709"/>
              </w:tabs>
              <w:suppressAutoHyphens/>
              <w:snapToGrid w:val="0"/>
              <w:spacing w:after="0" w:line="240" w:lineRule="auto"/>
              <w:ind w:left="57" w:right="57"/>
              <w:jc w:val="both"/>
              <w:rPr>
                <w:rFonts w:ascii="Times New Roman" w:eastAsia="Times New Roman" w:hAnsi="Times New Roman" w:cs="Times New Roman"/>
                <w:color w:val="000000"/>
                <w:sz w:val="24"/>
                <w:szCs w:val="24"/>
                <w:lang w:eastAsia="zh-CN"/>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економіки, промисловості та праці</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zh-CN"/>
              </w:rPr>
              <w:t xml:space="preserve">Підготовка та супровід інвестиційних </w:t>
            </w:r>
            <w:r w:rsidRPr="00221249">
              <w:rPr>
                <w:rFonts w:ascii="Times New Roman" w:eastAsia="Times New Roman" w:hAnsi="Times New Roman" w:cs="Times New Roman"/>
                <w:color w:val="000000"/>
                <w:sz w:val="24"/>
                <w:szCs w:val="24"/>
                <w:lang w:eastAsia="zh-CN"/>
              </w:rPr>
              <w:lastRenderedPageBreak/>
              <w:t xml:space="preserve">програм та </w:t>
            </w:r>
            <w:proofErr w:type="spellStart"/>
            <w:r w:rsidRPr="00221249">
              <w:rPr>
                <w:rFonts w:ascii="Times New Roman" w:eastAsia="Times New Roman" w:hAnsi="Times New Roman" w:cs="Times New Roman"/>
                <w:color w:val="000000"/>
                <w:sz w:val="24"/>
                <w:szCs w:val="24"/>
                <w:lang w:eastAsia="zh-CN"/>
              </w:rPr>
              <w:t>проєктів</w:t>
            </w:r>
            <w:proofErr w:type="spellEnd"/>
            <w:r w:rsidRPr="00221249">
              <w:rPr>
                <w:rFonts w:ascii="Times New Roman" w:eastAsia="Times New Roman" w:hAnsi="Times New Roman" w:cs="Times New Roman"/>
                <w:color w:val="000000"/>
                <w:sz w:val="24"/>
                <w:szCs w:val="24"/>
                <w:lang w:eastAsia="zh-CN"/>
              </w:rPr>
              <w:t xml:space="preserve"> регіонального розвитку, що можуть реалізовуватись за кошти як державного так і  бюджету громади , а також за рахунок іноземних інвестицій та грантів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 xml:space="preserve">7 </w:t>
            </w:r>
            <w:proofErr w:type="spellStart"/>
            <w:r w:rsidRPr="00221249">
              <w:rPr>
                <w:rFonts w:ascii="Times New Roman" w:eastAsia="Times New Roman" w:hAnsi="Times New Roman" w:cs="Times New Roman"/>
                <w:color w:val="000000"/>
                <w:sz w:val="24"/>
                <w:szCs w:val="24"/>
              </w:rPr>
              <w:t>проєктів</w:t>
            </w:r>
            <w:proofErr w:type="spellEnd"/>
          </w:p>
        </w:tc>
      </w:tr>
      <w:tr w:rsidR="00221249" w:rsidRPr="00221249" w:rsidTr="00221249">
        <w:trPr>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vMerge/>
            <w:tcBorders>
              <w:left w:val="single" w:sz="4" w:space="0" w:color="auto"/>
              <w:right w:val="single" w:sz="4" w:space="0" w:color="auto"/>
            </w:tcBorders>
          </w:tcPr>
          <w:p w:rsidR="00221249" w:rsidRPr="00221249" w:rsidRDefault="00221249" w:rsidP="00221249">
            <w:pPr>
              <w:widowControl w:val="0"/>
              <w:tabs>
                <w:tab w:val="left" w:pos="709"/>
              </w:tabs>
              <w:suppressAutoHyphens/>
              <w:snapToGrid w:val="0"/>
              <w:spacing w:after="0" w:line="240" w:lineRule="auto"/>
              <w:ind w:left="57" w:right="57"/>
              <w:jc w:val="both"/>
              <w:rPr>
                <w:rFonts w:ascii="Times New Roman" w:eastAsia="Times New Roman" w:hAnsi="Times New Roman" w:cs="Times New Roman"/>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709"/>
              </w:tabs>
              <w:suppressAutoHyphens/>
              <w:snapToGrid w:val="0"/>
              <w:spacing w:after="0" w:line="240" w:lineRule="auto"/>
              <w:ind w:left="57" w:right="57"/>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zh-CN"/>
              </w:rPr>
              <w:t>Залучення приватних інвестицій у будівництво та реконструкцію об’єктів міської транспортної та інженерної інфраструктури з використанням механізмів державно-приватного партнерства, концесії, ЕСКО контрактів тощо</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w:t>
            </w:r>
          </w:p>
        </w:tc>
      </w:tr>
      <w:tr w:rsidR="00221249" w:rsidRPr="00221249" w:rsidTr="00221249">
        <w:trPr>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vMerge/>
            <w:tcBorders>
              <w:left w:val="single" w:sz="4" w:space="0" w:color="auto"/>
              <w:right w:val="single" w:sz="4" w:space="0" w:color="auto"/>
            </w:tcBorders>
          </w:tcPr>
          <w:p w:rsidR="00221249" w:rsidRPr="00221249" w:rsidRDefault="00221249" w:rsidP="00221249">
            <w:pPr>
              <w:tabs>
                <w:tab w:val="left" w:pos="1039"/>
              </w:tabs>
              <w:spacing w:after="0" w:line="240" w:lineRule="auto"/>
              <w:ind w:left="57"/>
              <w:rPr>
                <w:rFonts w:ascii="Times New Roman" w:eastAsia="Times New Roman" w:hAnsi="Times New Roman" w:cs="Times New Roman"/>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економіки, промисловості та праці, управління стратегічного розвитку міста</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80,0</w:t>
            </w:r>
          </w:p>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1039"/>
              </w:tabs>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Оновлення  інвестиційного паспорта та рейтингу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3 оновлення рейтингу та випуск двох мовного інвестиційного </w:t>
            </w:r>
            <w:r w:rsidRPr="00221249">
              <w:rPr>
                <w:rFonts w:ascii="Times New Roman" w:eastAsia="Times New Roman" w:hAnsi="Times New Roman" w:cs="Times New Roman"/>
                <w:color w:val="000000"/>
                <w:sz w:val="24"/>
                <w:szCs w:val="24"/>
              </w:rPr>
              <w:lastRenderedPageBreak/>
              <w:t>паспорта - 20 штук щорічно</w:t>
            </w:r>
          </w:p>
        </w:tc>
      </w:tr>
      <w:tr w:rsidR="00221249" w:rsidRPr="00221249" w:rsidTr="00221249">
        <w:trPr>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3990" w:type="dxa"/>
            <w:gridSpan w:val="2"/>
            <w:vMerge/>
            <w:tcBorders>
              <w:left w:val="single" w:sz="4" w:space="0" w:color="auto"/>
              <w:bottom w:val="single" w:sz="4" w:space="0" w:color="auto"/>
              <w:right w:val="single" w:sz="4" w:space="0" w:color="auto"/>
            </w:tcBorders>
          </w:tcPr>
          <w:p w:rsidR="00221249" w:rsidRPr="00221249" w:rsidRDefault="00221249" w:rsidP="00221249">
            <w:pPr>
              <w:widowControl w:val="0"/>
              <w:tabs>
                <w:tab w:val="left" w:pos="540"/>
                <w:tab w:val="left" w:pos="709"/>
              </w:tabs>
              <w:suppressAutoHyphens/>
              <w:spacing w:after="0" w:line="240" w:lineRule="auto"/>
              <w:ind w:left="57" w:firstLine="56"/>
              <w:jc w:val="both"/>
              <w:rPr>
                <w:rFonts w:ascii="Times New Roman" w:eastAsia="Times New Roman" w:hAnsi="Times New Roman" w:cs="Times New Roman"/>
                <w:color w:val="000000"/>
                <w:sz w:val="24"/>
                <w:szCs w:val="24"/>
              </w:rPr>
            </w:pPr>
          </w:p>
        </w:tc>
        <w:tc>
          <w:tcPr>
            <w:tcW w:w="3026"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стратегічного розвитку міста</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600,0</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zh-CN"/>
              </w:rPr>
              <w:t xml:space="preserve"> Активізація роботи з існуючими партнерами та пошуку нових на національній та міжнародній арені для реалізації спільних </w:t>
            </w:r>
            <w:proofErr w:type="spellStart"/>
            <w:r w:rsidRPr="00221249">
              <w:rPr>
                <w:rFonts w:ascii="Times New Roman" w:eastAsia="Times New Roman" w:hAnsi="Times New Roman" w:cs="Times New Roman"/>
                <w:color w:val="000000"/>
                <w:sz w:val="24"/>
                <w:szCs w:val="24"/>
                <w:lang w:eastAsia="zh-CN"/>
              </w:rPr>
              <w:t>проєктів</w:t>
            </w:r>
            <w:proofErr w:type="spellEnd"/>
            <w:r w:rsidRPr="00221249">
              <w:rPr>
                <w:rFonts w:ascii="Times New Roman" w:eastAsia="Times New Roman" w:hAnsi="Times New Roman" w:cs="Times New Roman"/>
                <w:color w:val="000000"/>
                <w:sz w:val="24"/>
                <w:szCs w:val="24"/>
                <w:lang w:eastAsia="zh-CN"/>
              </w:rPr>
              <w:t xml:space="preserve"> та обміну досвідом (у т. ч. через співпрацю з асоціаціями, містами-побратимами тощо)</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left="57" w:right="139"/>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lang w:eastAsia="ru-RU"/>
              </w:rPr>
              <w:t>забезпечення перебування 20 іноземних делегацій щороку, збільшення кількості іноземних гостей на 10% , підписання не менше 3 партнерських угод</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w:t>
            </w:r>
          </w:p>
        </w:tc>
        <w:tc>
          <w:tcPr>
            <w:tcW w:w="399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Calibri" w:hAnsi="Times New Roman" w:cs="Times New Roman"/>
                <w:iCs/>
                <w:color w:val="000000"/>
                <w:sz w:val="24"/>
                <w:szCs w:val="24"/>
              </w:rPr>
              <w:t>Реконструкція благоустрою території для облаштування індустріального парку за адресою вул. </w:t>
            </w:r>
            <w:proofErr w:type="spellStart"/>
            <w:r w:rsidRPr="00221249">
              <w:rPr>
                <w:rFonts w:ascii="Times New Roman" w:eastAsia="Calibri" w:hAnsi="Times New Roman" w:cs="Times New Roman"/>
                <w:iCs/>
                <w:color w:val="000000"/>
                <w:sz w:val="24"/>
                <w:szCs w:val="24"/>
              </w:rPr>
              <w:t>Микулинецька</w:t>
            </w:r>
            <w:proofErr w:type="spellEnd"/>
            <w:r w:rsidRPr="00221249">
              <w:rPr>
                <w:rFonts w:ascii="Times New Roman" w:eastAsia="Calibri" w:hAnsi="Times New Roman" w:cs="Times New Roman"/>
                <w:iCs/>
                <w:color w:val="000000"/>
                <w:sz w:val="24"/>
                <w:szCs w:val="24"/>
              </w:rPr>
              <w:t xml:space="preserve"> в м. Тернополі </w:t>
            </w:r>
          </w:p>
        </w:tc>
        <w:tc>
          <w:tcPr>
            <w:tcW w:w="3026"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економіки, промисловості та праці, управління стратегічного розвитку міста</w:t>
            </w: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16991,0</w:t>
            </w: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4000,0</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збільшення надходження інвестицій</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282"/>
              <w:rPr>
                <w:rFonts w:ascii="Times New Roman" w:eastAsia="Calibri" w:hAnsi="Times New Roman" w:cs="Times New Roman"/>
                <w:color w:val="000000"/>
                <w:sz w:val="24"/>
                <w:szCs w:val="24"/>
              </w:rPr>
            </w:pPr>
            <w:r w:rsidRPr="00221249">
              <w:rPr>
                <w:rFonts w:ascii="Times New Roman" w:eastAsia="Times New Roman" w:hAnsi="Times New Roman" w:cs="Times New Roman"/>
                <w:color w:val="000000"/>
                <w:sz w:val="24"/>
                <w:szCs w:val="24"/>
              </w:rPr>
              <w:t>збільшення надходження інвестицій на 15,3 %</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3</w:t>
            </w:r>
          </w:p>
        </w:tc>
        <w:tc>
          <w:tcPr>
            <w:tcW w:w="399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iCs/>
                <w:color w:val="000000"/>
                <w:sz w:val="24"/>
                <w:szCs w:val="24"/>
              </w:rPr>
            </w:pPr>
            <w:r w:rsidRPr="00221249">
              <w:rPr>
                <w:rFonts w:ascii="Times New Roman" w:eastAsia="Calibri" w:hAnsi="Times New Roman" w:cs="Times New Roman"/>
                <w:iCs/>
                <w:color w:val="000000"/>
                <w:sz w:val="24"/>
                <w:szCs w:val="24"/>
              </w:rPr>
              <w:t xml:space="preserve">Реалізація </w:t>
            </w:r>
            <w:proofErr w:type="spellStart"/>
            <w:r w:rsidRPr="00221249">
              <w:rPr>
                <w:rFonts w:ascii="Times New Roman" w:eastAsia="Calibri" w:hAnsi="Times New Roman" w:cs="Times New Roman"/>
                <w:iCs/>
                <w:color w:val="000000"/>
                <w:sz w:val="24"/>
                <w:szCs w:val="24"/>
              </w:rPr>
              <w:t>проєктів</w:t>
            </w:r>
            <w:proofErr w:type="spellEnd"/>
            <w:r w:rsidRPr="00221249">
              <w:rPr>
                <w:rFonts w:ascii="Times New Roman" w:eastAsia="Calibri" w:hAnsi="Times New Roman" w:cs="Times New Roman"/>
                <w:iCs/>
                <w:color w:val="000000"/>
                <w:sz w:val="24"/>
                <w:szCs w:val="24"/>
              </w:rPr>
              <w:t xml:space="preserve"> в рамках державно-приватного партнерства </w:t>
            </w:r>
          </w:p>
        </w:tc>
        <w:tc>
          <w:tcPr>
            <w:tcW w:w="3026"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color w:val="000000"/>
                <w:sz w:val="24"/>
                <w:szCs w:val="24"/>
              </w:rPr>
            </w:pPr>
          </w:p>
        </w:tc>
        <w:tc>
          <w:tcPr>
            <w:tcW w:w="134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189378,5</w:t>
            </w:r>
          </w:p>
        </w:tc>
        <w:tc>
          <w:tcPr>
            <w:tcW w:w="1442"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18938,5</w:t>
            </w:r>
          </w:p>
        </w:tc>
        <w:tc>
          <w:tcPr>
            <w:tcW w:w="1289"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139"/>
              <w:jc w:val="center"/>
              <w:rPr>
                <w:rFonts w:ascii="Times New Roman" w:eastAsia="Times New Roman" w:hAnsi="Times New Roman" w:cs="Times New Roman"/>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ight="282"/>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 об’єкт</w:t>
            </w:r>
          </w:p>
        </w:tc>
      </w:tr>
      <w:tr w:rsidR="00221249" w:rsidRPr="00221249" w:rsidTr="00221249">
        <w:trPr>
          <w:trHeight w:val="376"/>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Calibri" w:hAnsi="Times New Roman" w:cs="Times New Roman"/>
                <w:b/>
                <w:spacing w:val="-6"/>
                <w:sz w:val="24"/>
                <w:szCs w:val="24"/>
              </w:rPr>
              <w:t>1.3. Розвиток ринкової інфраструктури</w:t>
            </w:r>
          </w:p>
        </w:tc>
      </w:tr>
      <w:tr w:rsidR="00221249" w:rsidRPr="00221249" w:rsidTr="00221249">
        <w:trPr>
          <w:trHeight w:val="1277"/>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1</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iCs/>
                <w:color w:val="000000"/>
                <w:sz w:val="24"/>
                <w:szCs w:val="24"/>
              </w:rPr>
              <w:t>Розвиток інфраструктури споживчого ринку з розширенням мережі об’єктів роздрібної торгівлі та сфери послуг;</w:t>
            </w:r>
          </w:p>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iCs/>
                <w:color w:val="000000"/>
                <w:sz w:val="24"/>
                <w:szCs w:val="24"/>
              </w:rPr>
              <w:t>підвищення якості обслуговування населення</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57" w:right="141"/>
              <w:rPr>
                <w:rFonts w:ascii="Times New Roman" w:eastAsia="Calibri" w:hAnsi="Times New Roman" w:cs="Times New Roman"/>
                <w:color w:val="000000"/>
                <w:sz w:val="24"/>
                <w:szCs w:val="24"/>
              </w:rPr>
            </w:pPr>
            <w:r w:rsidRPr="00221249">
              <w:rPr>
                <w:rFonts w:ascii="Times New Roman" w:eastAsia="Times New Roman" w:hAnsi="Times New Roman" w:cs="Times New Roman"/>
                <w:color w:val="000000"/>
                <w:sz w:val="24"/>
                <w:szCs w:val="24"/>
              </w:rPr>
              <w:t>відділ  торгівлі, побуту та захисту прав споживачів</w:t>
            </w:r>
          </w:p>
        </w:tc>
        <w:tc>
          <w:tcPr>
            <w:tcW w:w="1371" w:type="dxa"/>
            <w:gridSpan w:val="3"/>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144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40,0 </w:t>
            </w:r>
          </w:p>
        </w:tc>
        <w:tc>
          <w:tcPr>
            <w:tcW w:w="127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Сприяння розширенню мережі об’єктів торгівлі та сфери послуг, у  т. ч. місцевих  виробників </w:t>
            </w:r>
          </w:p>
          <w:p w:rsidR="00221249" w:rsidRPr="00221249" w:rsidRDefault="00221249" w:rsidP="00221249">
            <w:pPr>
              <w:spacing w:after="0" w:line="240" w:lineRule="auto"/>
              <w:rPr>
                <w:rFonts w:ascii="Times New Roman" w:eastAsia="Calibri" w:hAnsi="Times New Roman" w:cs="Times New Roman"/>
                <w:color w:val="000000"/>
                <w:sz w:val="24"/>
                <w:szCs w:val="24"/>
              </w:rPr>
            </w:pPr>
          </w:p>
        </w:tc>
        <w:tc>
          <w:tcPr>
            <w:tcW w:w="1814" w:type="dxa"/>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Відкриття нових об’єктів - 10 од.  Збільшення кількості об’єктів фірмової торгівлі - на 5 од.</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iCs/>
                <w:color w:val="000000"/>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p>
        </w:tc>
        <w:tc>
          <w:tcPr>
            <w:tcW w:w="1371" w:type="dxa"/>
            <w:gridSpan w:val="3"/>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144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127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Проведення тематичних ярмарків, конкурсів, фестивалів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rPr>
              <w:t>Проведення конкурсів професійної майстерності «Тернопільські дні моди», тощо</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iCs/>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851"/>
              </w:tabs>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rPr>
              <w:t>залучення на споживчий ринок громади продовольчих ресурсів шляхом проведення ярмарків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4 ярмарки щорічно</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iCs/>
                <w:color w:val="000000"/>
                <w:sz w:val="24"/>
                <w:szCs w:val="24"/>
              </w:rPr>
            </w:pPr>
            <w:r w:rsidRPr="00221249">
              <w:rPr>
                <w:rFonts w:ascii="Times New Roman" w:eastAsia="Calibri" w:hAnsi="Times New Roman" w:cs="Times New Roman"/>
                <w:color w:val="000000"/>
                <w:sz w:val="24"/>
                <w:szCs w:val="24"/>
              </w:rPr>
              <w:t xml:space="preserve">Впорядкування розміщення засобів пересувної торговельної мережі , тимчасових споруд для здійснення підприємницької діяльності , приведення їх до єдиного </w:t>
            </w:r>
            <w:proofErr w:type="spellStart"/>
            <w:r w:rsidRPr="00221249">
              <w:rPr>
                <w:rFonts w:ascii="Times New Roman" w:eastAsia="Calibri" w:hAnsi="Times New Roman" w:cs="Times New Roman"/>
                <w:color w:val="000000"/>
                <w:sz w:val="24"/>
                <w:szCs w:val="24"/>
              </w:rPr>
              <w:t>архітипу</w:t>
            </w:r>
            <w:proofErr w:type="spellEnd"/>
            <w:r w:rsidRPr="00221249">
              <w:rPr>
                <w:rFonts w:ascii="Times New Roman" w:eastAsia="Calibri" w:hAnsi="Times New Roman" w:cs="Times New Roman"/>
                <w:color w:val="000000"/>
                <w:sz w:val="24"/>
                <w:szCs w:val="24"/>
              </w:rPr>
              <w:t xml:space="preserve">, демонтаж самовільно розміщених тимчасових споруд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Times New Roman" w:hAnsi="Times New Roman" w:cs="Times New Roman"/>
                <w:color w:val="000000"/>
                <w:sz w:val="24"/>
                <w:szCs w:val="24"/>
              </w:rPr>
              <w:t>відділ торгівлі, побуту та захисту прав споживачів, управління муніципальної інспекція,</w:t>
            </w:r>
            <w:r w:rsidRPr="00221249">
              <w:rPr>
                <w:rFonts w:ascii="Times New Roman" w:eastAsia="Calibri" w:hAnsi="Times New Roman" w:cs="Times New Roman"/>
                <w:color w:val="000000"/>
                <w:sz w:val="24"/>
                <w:szCs w:val="24"/>
              </w:rPr>
              <w:t xml:space="preserve"> управління містобудування, архітектури та кадастру</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iCs/>
                <w:color w:val="000000"/>
                <w:sz w:val="24"/>
                <w:szCs w:val="24"/>
              </w:rPr>
              <w:t>підвищення якості обслуговування населення.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Збільшення обсягів роздрібного товарообороту та послуг на 13,7%</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37"/>
              <w:rPr>
                <w:rFonts w:ascii="Times New Roman" w:eastAsia="Times New Roman" w:hAnsi="Times New Roman" w:cs="Times New Roman"/>
                <w:color w:val="000000"/>
                <w:sz w:val="24"/>
                <w:szCs w:val="24"/>
                <w:lang w:eastAsia="uk-UA" w:bidi="uk-UA"/>
              </w:rPr>
            </w:pPr>
            <w:r w:rsidRPr="00221249">
              <w:rPr>
                <w:rFonts w:ascii="Times New Roman" w:eastAsia="Calibri" w:hAnsi="Times New Roman" w:cs="Times New Roman"/>
                <w:color w:val="000000"/>
                <w:sz w:val="24"/>
                <w:szCs w:val="24"/>
              </w:rPr>
              <w:t xml:space="preserve">Впорядкування об’єктів зовнішньої реклами та інформаційних носіїв,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муніципальної інспекції, управління стратегічного розвитку міста</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rPr>
                <w:rFonts w:ascii="Times New Roman" w:eastAsia="Times New Roman" w:hAnsi="Times New Roman" w:cs="Times New Roman"/>
                <w:bCs/>
                <w:color w:val="000000"/>
                <w:sz w:val="24"/>
                <w:szCs w:val="24"/>
                <w:lang w:eastAsia="ru-RU"/>
              </w:rPr>
            </w:pPr>
            <w:r w:rsidRPr="00221249">
              <w:rPr>
                <w:rFonts w:ascii="Times New Roman" w:eastAsia="Calibri" w:hAnsi="Times New Roman" w:cs="Times New Roman"/>
                <w:color w:val="000000"/>
                <w:sz w:val="24"/>
                <w:szCs w:val="24"/>
              </w:rPr>
              <w:t>контроль за дотриманням «Правил благоустрою»</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Calibri" w:hAnsi="Times New Roman" w:cs="Times New Roman"/>
                <w:color w:val="000000"/>
                <w:sz w:val="24"/>
                <w:szCs w:val="24"/>
              </w:rPr>
            </w:pPr>
            <w:r w:rsidRPr="00221249">
              <w:rPr>
                <w:rFonts w:ascii="Times New Roman" w:eastAsia="Times New Roman" w:hAnsi="Times New Roman" w:cs="Times New Roman"/>
                <w:color w:val="000000"/>
                <w:sz w:val="24"/>
                <w:szCs w:val="24"/>
                <w:lang w:eastAsia="ru-RU"/>
              </w:rPr>
              <w:t xml:space="preserve">зменшення кількості самовільно розміщених тимчасових споруд та реклами  – на 10% </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37"/>
              <w:rPr>
                <w:rFonts w:ascii="Times New Roman" w:eastAsia="Times New Roman" w:hAnsi="Times New Roman" w:cs="Times New Roman"/>
                <w:color w:val="000000"/>
                <w:sz w:val="24"/>
                <w:szCs w:val="24"/>
                <w:lang w:eastAsia="uk-UA" w:bidi="uk-UA"/>
              </w:rPr>
            </w:pPr>
            <w:r w:rsidRPr="00221249">
              <w:rPr>
                <w:rFonts w:ascii="Times New Roman" w:eastAsia="Times New Roman" w:hAnsi="Times New Roman" w:cs="Times New Roman"/>
                <w:color w:val="000000" w:themeColor="text1"/>
                <w:sz w:val="24"/>
                <w:szCs w:val="24"/>
                <w:lang w:eastAsia="uk-UA" w:bidi="uk-UA"/>
              </w:rPr>
              <w:t>Впровадження практики реалізації місць для встановлення тимчасових споруд за результатами аукціонів</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відділ торгівлі, побуту та захисту прав споживачів, </w:t>
            </w:r>
            <w:r w:rsidRPr="00221249">
              <w:rPr>
                <w:rFonts w:ascii="Times New Roman" w:eastAsia="Calibri" w:hAnsi="Times New Roman" w:cs="Times New Roman"/>
                <w:color w:val="000000"/>
                <w:sz w:val="24"/>
                <w:szCs w:val="24"/>
              </w:rPr>
              <w:t xml:space="preserve"> управління містобудування, архітектури та кадастру</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rPr>
                <w:rFonts w:ascii="Times New Roman" w:eastAsia="Times New Roman" w:hAnsi="Times New Roman" w:cs="Times New Roman"/>
                <w:bCs/>
                <w:color w:val="000000"/>
                <w:sz w:val="24"/>
                <w:szCs w:val="24"/>
                <w:lang w:eastAsia="ru-RU"/>
              </w:rPr>
            </w:pPr>
            <w:r w:rsidRPr="00221249">
              <w:rPr>
                <w:rFonts w:ascii="Times New Roman" w:eastAsia="Times New Roman" w:hAnsi="Times New Roman" w:cs="Times New Roman"/>
                <w:bCs/>
                <w:color w:val="000000"/>
                <w:sz w:val="24"/>
                <w:szCs w:val="24"/>
                <w:lang w:eastAsia="ru-RU"/>
              </w:rPr>
              <w:t>Підвищення прозорості процесу розміщення тимчасових споруд</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Збільшення надходження до бюджету громади</w:t>
            </w:r>
          </w:p>
        </w:tc>
      </w:tr>
      <w:tr w:rsidR="00221249" w:rsidRPr="00221249" w:rsidTr="00221249">
        <w:trPr>
          <w:trHeight w:val="216"/>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1080"/>
              </w:tabs>
              <w:spacing w:after="0" w:line="240" w:lineRule="auto"/>
              <w:ind w:right="139"/>
              <w:jc w:val="center"/>
              <w:rPr>
                <w:rFonts w:ascii="Times New Roman" w:eastAsia="Times New Roman" w:hAnsi="Times New Roman" w:cs="Times New Roman"/>
                <w:sz w:val="24"/>
                <w:szCs w:val="24"/>
              </w:rPr>
            </w:pPr>
            <w:r w:rsidRPr="00221249">
              <w:rPr>
                <w:rFonts w:ascii="Times New Roman" w:eastAsia="Calibri" w:hAnsi="Times New Roman" w:cs="Times New Roman"/>
                <w:b/>
                <w:sz w:val="24"/>
                <w:szCs w:val="24"/>
              </w:rPr>
              <w:lastRenderedPageBreak/>
              <w:t>4.Розвиток туристичної галузі</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900"/>
              </w:tabs>
              <w:spacing w:after="0" w:line="240" w:lineRule="auto"/>
              <w:ind w:left="56"/>
              <w:contextualSpacing/>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Просування громади  як туристичного центру</w:t>
            </w:r>
          </w:p>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управління стратегічного розвитку міста, </w:t>
            </w:r>
            <w:proofErr w:type="spellStart"/>
            <w:r w:rsidRPr="00221249">
              <w:rPr>
                <w:rFonts w:ascii="Times New Roman" w:eastAsia="Times New Roman" w:hAnsi="Times New Roman" w:cs="Times New Roman"/>
                <w:color w:val="000000"/>
                <w:sz w:val="24"/>
                <w:szCs w:val="24"/>
              </w:rPr>
              <w:t>КП</w:t>
            </w:r>
            <w:proofErr w:type="spellEnd"/>
            <w:r w:rsidRPr="00221249">
              <w:rPr>
                <w:rFonts w:ascii="Times New Roman" w:eastAsia="Times New Roman" w:hAnsi="Times New Roman" w:cs="Times New Roman"/>
                <w:color w:val="000000"/>
                <w:sz w:val="24"/>
                <w:szCs w:val="24"/>
              </w:rPr>
              <w:t xml:space="preserve"> «Туристично-інформаційний центр міста Тернополя»</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1429,0 </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176"/>
              </w:tabs>
              <w:spacing w:after="0" w:line="240" w:lineRule="auto"/>
              <w:ind w:right="139"/>
              <w:contextualSpacing/>
              <w:rPr>
                <w:rFonts w:ascii="Times New Roman" w:eastAsia="Times New Roman"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проведення PR-заходів, участь у міжнародних туристичних подіях (ярмарках, конференціях , тощо),проведення Туристичного форуму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900"/>
              </w:tabs>
              <w:spacing w:after="0" w:line="240" w:lineRule="auto"/>
              <w:contextualSpacing/>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lang w:eastAsia="ru-RU"/>
              </w:rPr>
              <w:t>підвищення туристичної привабливості, збільшення обсягу туристичного потоку  на 9,5%</w:t>
            </w:r>
            <w:r w:rsidRPr="00221249">
              <w:rPr>
                <w:rFonts w:ascii="Times New Roman" w:eastAsia="Calibri" w:hAnsi="Times New Roman" w:cs="Times New Roman"/>
                <w:color w:val="000000"/>
                <w:sz w:val="24"/>
                <w:szCs w:val="24"/>
                <w:lang w:eastAsia="ru-RU"/>
              </w:rPr>
              <w:t xml:space="preserve"> </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900"/>
              </w:tabs>
              <w:spacing w:after="0" w:line="240" w:lineRule="auto"/>
              <w:ind w:left="56"/>
              <w:contextualSpacing/>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Розширення мережі та елементів туристичної інфраструктури громади та відповідного </w:t>
            </w:r>
            <w:proofErr w:type="spellStart"/>
            <w:r w:rsidRPr="00221249">
              <w:rPr>
                <w:rFonts w:ascii="Times New Roman" w:eastAsia="Calibri" w:hAnsi="Times New Roman" w:cs="Times New Roman"/>
                <w:color w:val="000000"/>
                <w:sz w:val="24"/>
                <w:szCs w:val="24"/>
                <w:lang w:eastAsia="ru-RU"/>
              </w:rPr>
              <w:t>ознакування</w:t>
            </w:r>
            <w:proofErr w:type="spellEnd"/>
          </w:p>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управління стратегічного розвитку міста, </w:t>
            </w:r>
            <w:proofErr w:type="spellStart"/>
            <w:r w:rsidRPr="00221249">
              <w:rPr>
                <w:rFonts w:ascii="Times New Roman" w:eastAsia="Times New Roman" w:hAnsi="Times New Roman" w:cs="Times New Roman"/>
                <w:color w:val="000000"/>
                <w:sz w:val="24"/>
                <w:szCs w:val="24"/>
              </w:rPr>
              <w:t>КП</w:t>
            </w:r>
            <w:proofErr w:type="spellEnd"/>
            <w:r w:rsidRPr="00221249">
              <w:rPr>
                <w:rFonts w:ascii="Times New Roman" w:eastAsia="Times New Roman" w:hAnsi="Times New Roman" w:cs="Times New Roman"/>
                <w:color w:val="000000"/>
                <w:sz w:val="24"/>
                <w:szCs w:val="24"/>
              </w:rPr>
              <w:t xml:space="preserve"> «Туристично-інформаційний центр міста Тернополя», управління культури та мистецтв</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520,0 </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45"/>
              </w:tabs>
              <w:spacing w:after="0" w:line="240" w:lineRule="auto"/>
              <w:ind w:right="57"/>
              <w:contextualSpacing/>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вдосконалення роботи туристичного центру;</w:t>
            </w:r>
          </w:p>
          <w:p w:rsidR="00221249" w:rsidRPr="00221249" w:rsidRDefault="00221249" w:rsidP="00221249">
            <w:pPr>
              <w:widowControl w:val="0"/>
              <w:tabs>
                <w:tab w:val="left" w:pos="45"/>
              </w:tabs>
              <w:spacing w:after="0" w:line="240" w:lineRule="auto"/>
              <w:ind w:right="57"/>
              <w:contextualSpacing/>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створення системи найбільш ефективного використання туристичного потенціалу громади;</w:t>
            </w:r>
          </w:p>
          <w:p w:rsidR="00221249" w:rsidRPr="00221249" w:rsidRDefault="00221249" w:rsidP="00221249">
            <w:pPr>
              <w:widowControl w:val="0"/>
              <w:tabs>
                <w:tab w:val="left" w:pos="45"/>
              </w:tabs>
              <w:spacing w:after="0" w:line="240" w:lineRule="auto"/>
              <w:ind w:right="57"/>
              <w:contextualSpacing/>
              <w:rPr>
                <w:rFonts w:ascii="Times New Roman" w:eastAsia="Times New Roman"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розвиток екскурсійної справи; промоція і збереження природної спадщини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lang w:eastAsia="ru-RU"/>
              </w:rPr>
              <w:t>промоція громади, збільшення поінформованості потенційних туристів про події , розміщення інформації про 70-80 соціальних заходів у громаді, створення мобільного додатку</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900"/>
              </w:tabs>
              <w:spacing w:after="0" w:line="240" w:lineRule="auto"/>
              <w:ind w:left="56"/>
              <w:contextualSpacing/>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Розвиток </w:t>
            </w:r>
            <w:proofErr w:type="spellStart"/>
            <w:r w:rsidRPr="00221249">
              <w:rPr>
                <w:rFonts w:ascii="Times New Roman" w:eastAsia="Calibri" w:hAnsi="Times New Roman" w:cs="Times New Roman"/>
                <w:color w:val="000000"/>
                <w:sz w:val="24"/>
                <w:szCs w:val="24"/>
                <w:lang w:eastAsia="ru-RU"/>
              </w:rPr>
              <w:t>подієвого</w:t>
            </w:r>
            <w:proofErr w:type="spellEnd"/>
            <w:r w:rsidRPr="00221249">
              <w:rPr>
                <w:rFonts w:ascii="Times New Roman" w:eastAsia="Calibri" w:hAnsi="Times New Roman" w:cs="Times New Roman"/>
                <w:color w:val="000000"/>
                <w:sz w:val="24"/>
                <w:szCs w:val="24"/>
                <w:lang w:eastAsia="ru-RU"/>
              </w:rPr>
              <w:t xml:space="preserve"> та ділового туризму</w:t>
            </w:r>
          </w:p>
          <w:p w:rsidR="00221249" w:rsidRPr="00221249" w:rsidRDefault="00221249" w:rsidP="00221249">
            <w:pPr>
              <w:widowControl w:val="0"/>
              <w:tabs>
                <w:tab w:val="left" w:pos="900"/>
              </w:tabs>
              <w:spacing w:after="0" w:line="240" w:lineRule="auto"/>
              <w:ind w:left="56"/>
              <w:contextualSpacing/>
              <w:rPr>
                <w:rFonts w:ascii="Times New Roman" w:eastAsia="Times New Roman" w:hAnsi="Times New Roman" w:cs="Times New Roman"/>
                <w:color w:val="000000"/>
                <w:sz w:val="24"/>
                <w:szCs w:val="24"/>
                <w:lang w:eastAsia="ru-RU"/>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185,0 </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900"/>
              </w:tabs>
              <w:spacing w:after="0" w:line="240" w:lineRule="auto"/>
              <w:ind w:right="57"/>
              <w:contextualSpacing/>
              <w:jc w:val="both"/>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сприяння проведенню великих культурних, спортивних, ділових подій та заходів (фестивалів, </w:t>
            </w:r>
            <w:r w:rsidRPr="00221249">
              <w:rPr>
                <w:rFonts w:ascii="Times New Roman" w:eastAsia="Calibri" w:hAnsi="Times New Roman" w:cs="Times New Roman"/>
                <w:color w:val="000000"/>
                <w:sz w:val="24"/>
                <w:szCs w:val="24"/>
                <w:lang w:eastAsia="ru-RU"/>
              </w:rPr>
              <w:lastRenderedPageBreak/>
              <w:t xml:space="preserve">виставок, ярмарків, конференцій тощо), а також їх включення до календаря подій;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lastRenderedPageBreak/>
              <w:t>підтримка 5 фестивалів,</w:t>
            </w:r>
          </w:p>
          <w:p w:rsidR="00221249" w:rsidRPr="00221249" w:rsidRDefault="00221249" w:rsidP="00221249">
            <w:pPr>
              <w:spacing w:after="0" w:line="240" w:lineRule="auto"/>
              <w:ind w:right="139"/>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участь в 10 заходах національного та </w:t>
            </w:r>
            <w:r w:rsidRPr="00221249">
              <w:rPr>
                <w:rFonts w:ascii="Times New Roman" w:eastAsia="Calibri" w:hAnsi="Times New Roman" w:cs="Times New Roman"/>
                <w:color w:val="000000"/>
                <w:sz w:val="24"/>
                <w:szCs w:val="24"/>
                <w:lang w:eastAsia="ru-RU"/>
              </w:rPr>
              <w:lastRenderedPageBreak/>
              <w:t>міжнародного рівня,10</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900"/>
              </w:tabs>
              <w:spacing w:after="0" w:line="240" w:lineRule="auto"/>
              <w:ind w:left="56"/>
              <w:contextualSpacing/>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Розвиток «зеленого туризму» з використанням потенціалу сільських місцевостей</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900"/>
              </w:tabs>
              <w:spacing w:after="0" w:line="240" w:lineRule="auto"/>
              <w:ind w:right="57"/>
              <w:contextualSpacing/>
              <w:jc w:val="both"/>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розробка та вдосконалення туристичних маршрутів;</w:t>
            </w:r>
          </w:p>
          <w:p w:rsidR="00221249" w:rsidRPr="00221249" w:rsidRDefault="00221249" w:rsidP="00221249">
            <w:pPr>
              <w:widowControl w:val="0"/>
              <w:tabs>
                <w:tab w:val="left" w:pos="900"/>
              </w:tabs>
              <w:spacing w:after="0" w:line="240" w:lineRule="auto"/>
              <w:ind w:right="57"/>
              <w:contextualSpacing/>
              <w:jc w:val="both"/>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актуалізація туристичного сайту громади та його постійне оновлення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3 маршрути</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900"/>
              </w:tabs>
              <w:spacing w:after="0" w:line="240" w:lineRule="auto"/>
              <w:ind w:left="56"/>
              <w:contextualSpacing/>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Налагодження системи моніторингу та аналізу розвитку туристичної сфери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70,0 </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900"/>
              </w:tabs>
              <w:spacing w:after="0" w:line="240" w:lineRule="auto"/>
              <w:ind w:right="139"/>
              <w:contextualSpacing/>
              <w:jc w:val="both"/>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визначення якості послуг підприємств готельного господарства, кількісних та якісних показників туристичних потоків;</w:t>
            </w:r>
          </w:p>
          <w:p w:rsidR="00221249" w:rsidRPr="00221249" w:rsidRDefault="00221249" w:rsidP="00221249">
            <w:pPr>
              <w:widowControl w:val="0"/>
              <w:spacing w:after="0" w:line="240" w:lineRule="auto"/>
              <w:ind w:right="139"/>
              <w:contextualSpacing/>
              <w:jc w:val="both"/>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вдосконалення системи збору та обробки статистичних даних, проведення аналізу і планування туристичної діяльності;</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2 дослідження</w:t>
            </w:r>
          </w:p>
        </w:tc>
      </w:tr>
      <w:tr w:rsidR="00221249" w:rsidRPr="00221249" w:rsidTr="00221249">
        <w:trPr>
          <w:trHeight w:val="140"/>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b/>
                <w:i/>
                <w:sz w:val="24"/>
                <w:szCs w:val="24"/>
                <w:lang w:eastAsia="ru-RU"/>
              </w:rPr>
            </w:pPr>
            <w:r w:rsidRPr="00221249">
              <w:rPr>
                <w:rFonts w:ascii="Times New Roman" w:eastAsia="Calibri" w:hAnsi="Times New Roman" w:cs="Times New Roman"/>
                <w:b/>
                <w:i/>
                <w:sz w:val="24"/>
                <w:szCs w:val="24"/>
                <w:lang w:eastAsia="ru-RU"/>
              </w:rPr>
              <w:t>Пріоритет 2. Підвищення комфортності життя мешканців громади</w:t>
            </w:r>
          </w:p>
        </w:tc>
      </w:tr>
      <w:tr w:rsidR="00221249" w:rsidRPr="00221249" w:rsidTr="00221249">
        <w:trPr>
          <w:trHeight w:val="69"/>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Times New Roman" w:hAnsi="Times New Roman" w:cs="Times New Roman"/>
                <w:b/>
                <w:sz w:val="24"/>
                <w:szCs w:val="24"/>
                <w:lang w:eastAsia="ru-RU"/>
              </w:rPr>
              <w:t>2.1 Житлово-комунальне господарство</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Капітальний , поточний ремонт та   реконструкція  мереж зовнішнього освітлення, декоративного </w:t>
            </w:r>
            <w:r w:rsidRPr="00221249">
              <w:rPr>
                <w:rFonts w:ascii="Times New Roman" w:eastAsia="Times New Roman" w:hAnsi="Times New Roman" w:cs="Times New Roman"/>
                <w:sz w:val="24"/>
                <w:szCs w:val="24"/>
              </w:rPr>
              <w:lastRenderedPageBreak/>
              <w:t xml:space="preserve">освітлення, ілюмінації  та інші, та їх утримання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 xml:space="preserve">управління житлово-комунального господарства, благоустрою та екології, </w:t>
            </w:r>
            <w:r w:rsidRPr="00221249">
              <w:rPr>
                <w:rFonts w:ascii="Times New Roman" w:eastAsia="Times New Roman" w:hAnsi="Times New Roman" w:cs="Times New Roman"/>
                <w:sz w:val="24"/>
                <w:szCs w:val="24"/>
              </w:rPr>
              <w:lastRenderedPageBreak/>
              <w:t>комунальне підприємство електромереж зовнішнього освітлення «</w:t>
            </w:r>
            <w:proofErr w:type="spellStart"/>
            <w:r w:rsidRPr="00221249">
              <w:rPr>
                <w:rFonts w:ascii="Times New Roman" w:eastAsia="Times New Roman" w:hAnsi="Times New Roman" w:cs="Times New Roman"/>
                <w:sz w:val="24"/>
                <w:szCs w:val="24"/>
              </w:rPr>
              <w:t>Тернопільміськсвітло</w:t>
            </w:r>
            <w:proofErr w:type="spellEnd"/>
            <w:r w:rsidRPr="00221249">
              <w:rPr>
                <w:rFonts w:ascii="Times New Roman" w:eastAsia="Times New Roman" w:hAnsi="Times New Roman" w:cs="Times New Roman"/>
                <w:sz w:val="24"/>
                <w:szCs w:val="24"/>
              </w:rPr>
              <w:t>»</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color w:val="000000" w:themeColor="text1"/>
                <w:sz w:val="24"/>
                <w:szCs w:val="24"/>
              </w:rPr>
              <w:t>33000,0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підвищення рівня благоустрою  та покращення </w:t>
            </w:r>
            <w:r w:rsidRPr="00221249">
              <w:rPr>
                <w:rFonts w:ascii="Times New Roman" w:eastAsia="Times New Roman" w:hAnsi="Times New Roman" w:cs="Times New Roman"/>
                <w:sz w:val="24"/>
                <w:szCs w:val="24"/>
              </w:rPr>
              <w:lastRenderedPageBreak/>
              <w:t>естетичного вигляду території громади. Належне освітлення громади  у вечірній та нічний час</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 xml:space="preserve">Заміна 820світильників, відновлення </w:t>
            </w:r>
          </w:p>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20  км ліній зовнішнього освітлення ,</w:t>
            </w:r>
          </w:p>
          <w:p w:rsidR="00221249" w:rsidRPr="00221249" w:rsidRDefault="00221249" w:rsidP="00221249">
            <w:pPr>
              <w:keepLines/>
              <w:spacing w:after="0" w:line="240" w:lineRule="auto"/>
              <w:ind w:right="139"/>
              <w:rPr>
                <w:rFonts w:ascii="Times New Roman" w:eastAsia="Calibri" w:hAnsi="Times New Roman" w:cs="Times New Roman"/>
                <w:sz w:val="24"/>
                <w:szCs w:val="24"/>
              </w:rPr>
            </w:pPr>
            <w:r w:rsidRPr="00221249">
              <w:rPr>
                <w:rFonts w:ascii="Times New Roman" w:eastAsia="Times New Roman" w:hAnsi="Times New Roman" w:cs="Times New Roman"/>
                <w:sz w:val="24"/>
                <w:szCs w:val="24"/>
              </w:rPr>
              <w:t xml:space="preserve">Капремонт вуличного освітлення в сільських територіях громади  </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2</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hd w:val="clear" w:color="auto" w:fill="FFFFFF"/>
              <w:spacing w:after="0" w:line="240" w:lineRule="auto"/>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Участь власників в управлінні житловим фондом </w:t>
            </w:r>
          </w:p>
        </w:tc>
        <w:tc>
          <w:tcPr>
            <w:tcW w:w="3021" w:type="dxa"/>
            <w:gridSpan w:val="2"/>
            <w:vMerge w:val="restart"/>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 ,ОСББ, управителі</w:t>
            </w:r>
          </w:p>
          <w:p w:rsidR="00221249" w:rsidRPr="00221249" w:rsidRDefault="00221249" w:rsidP="00221249">
            <w:pPr>
              <w:rPr>
                <w:rFonts w:ascii="Times New Roman" w:eastAsia="Times New Roman" w:hAnsi="Times New Roman" w:cs="Times New Roman"/>
                <w:color w:val="000000"/>
                <w:sz w:val="24"/>
                <w:szCs w:val="24"/>
              </w:rPr>
            </w:pPr>
          </w:p>
        </w:tc>
        <w:tc>
          <w:tcPr>
            <w:tcW w:w="1371" w:type="dxa"/>
            <w:gridSpan w:val="3"/>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15000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5000,0</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284"/>
                <w:tab w:val="left" w:pos="709"/>
              </w:tabs>
              <w:spacing w:after="0" w:line="240" w:lineRule="auto"/>
              <w:ind w:right="139"/>
              <w:contextualSpacing/>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реалізація програми капітального ремонту житлового фонду із застосуванням </w:t>
            </w:r>
            <w:proofErr w:type="spellStart"/>
            <w:r w:rsidRPr="00221249">
              <w:rPr>
                <w:rFonts w:ascii="Times New Roman" w:eastAsia="Times New Roman" w:hAnsi="Times New Roman" w:cs="Times New Roman"/>
                <w:color w:val="000000"/>
                <w:sz w:val="24"/>
                <w:szCs w:val="24"/>
              </w:rPr>
              <w:t>енергоощадних</w:t>
            </w:r>
            <w:proofErr w:type="spellEnd"/>
            <w:r w:rsidRPr="00221249">
              <w:rPr>
                <w:rFonts w:ascii="Times New Roman" w:eastAsia="Times New Roman" w:hAnsi="Times New Roman" w:cs="Times New Roman"/>
                <w:color w:val="000000"/>
                <w:sz w:val="24"/>
                <w:szCs w:val="24"/>
              </w:rPr>
              <w:t xml:space="preserve"> технологій і обладнання за принципом </w:t>
            </w:r>
            <w:proofErr w:type="spellStart"/>
            <w:r w:rsidRPr="00221249">
              <w:rPr>
                <w:rFonts w:ascii="Times New Roman" w:eastAsia="Times New Roman" w:hAnsi="Times New Roman" w:cs="Times New Roman"/>
                <w:color w:val="000000"/>
                <w:sz w:val="24"/>
                <w:szCs w:val="24"/>
              </w:rPr>
              <w:t>співфінансування</w:t>
            </w:r>
            <w:proofErr w:type="spellEnd"/>
            <w:r w:rsidRPr="00221249">
              <w:rPr>
                <w:rFonts w:ascii="Times New Roman" w:eastAsia="Times New Roman" w:hAnsi="Times New Roman" w:cs="Times New Roman"/>
                <w:color w:val="000000"/>
                <w:sz w:val="24"/>
                <w:szCs w:val="24"/>
              </w:rPr>
              <w:t xml:space="preserve"> з мешканцями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20 будинків</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hd w:val="clear" w:color="auto" w:fill="FFFFFF"/>
              <w:spacing w:after="0" w:line="240" w:lineRule="auto"/>
              <w:jc w:val="both"/>
              <w:rPr>
                <w:rFonts w:ascii="Times New Roman" w:eastAsia="Calibri" w:hAnsi="Times New Roman" w:cs="Times New Roman"/>
                <w:color w:val="000000"/>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1371" w:type="dxa"/>
            <w:gridSpan w:val="3"/>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3000,0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284"/>
                <w:tab w:val="left" w:pos="709"/>
              </w:tabs>
              <w:spacing w:after="0" w:line="240" w:lineRule="auto"/>
              <w:ind w:right="139"/>
              <w:contextualSpacing/>
              <w:jc w:val="both"/>
              <w:rPr>
                <w:rFonts w:ascii="Times New Roman" w:eastAsia="Times New Roman" w:hAnsi="Times New Roman" w:cs="Times New Roman"/>
                <w:color w:val="000000"/>
                <w:sz w:val="24"/>
                <w:szCs w:val="24"/>
              </w:rPr>
            </w:pPr>
            <w:r w:rsidRPr="00221249">
              <w:rPr>
                <w:rFonts w:ascii="Times New Roman" w:eastAsia="Helvetica" w:hAnsi="Times New Roman" w:cs="Times New Roman"/>
                <w:color w:val="000000"/>
                <w:sz w:val="24"/>
                <w:szCs w:val="24"/>
              </w:rPr>
              <w:t>сприяння формуванню вуличних, будинкових комітетів, ОСББ та інших органів самоорганізації населення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Збільшення кількості багатоквартирних житлових будинків, які визначилися з формою правління на 10% </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rPr>
                <w:rFonts w:ascii="Times New Roman" w:eastAsia="Times New Roman" w:hAnsi="Times New Roman" w:cs="Times New Roman"/>
                <w:bCs/>
                <w:i/>
                <w:sz w:val="24"/>
                <w:szCs w:val="24"/>
                <w:lang w:eastAsia="ru-RU"/>
              </w:rPr>
            </w:pPr>
            <w:r w:rsidRPr="00221249">
              <w:rPr>
                <w:rFonts w:ascii="Times New Roman" w:eastAsia="Times New Roman" w:hAnsi="Times New Roman" w:cs="Times New Roman"/>
                <w:bCs/>
                <w:sz w:val="24"/>
                <w:szCs w:val="24"/>
                <w:lang w:eastAsia="ru-RU"/>
              </w:rPr>
              <w:t>3</w:t>
            </w:r>
          </w:p>
          <w:p w:rsidR="00221249" w:rsidRPr="00221249" w:rsidRDefault="00221249" w:rsidP="00221249">
            <w:pPr>
              <w:spacing w:after="0" w:line="240" w:lineRule="auto"/>
              <w:rPr>
                <w:rFonts w:ascii="Times New Roman" w:eastAsia="Times New Roman" w:hAnsi="Times New Roman" w:cs="Times New Roman"/>
                <w:bCs/>
                <w:i/>
                <w:sz w:val="24"/>
                <w:szCs w:val="24"/>
                <w:lang w:eastAsia="ru-RU"/>
              </w:rPr>
            </w:pP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sz w:val="24"/>
                <w:szCs w:val="24"/>
                <w:lang w:eastAsia="ru-RU"/>
              </w:rPr>
              <w:t>Покращення стану житлових будинків</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t>-</w:t>
            </w:r>
          </w:p>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221249">
              <w:rPr>
                <w:rFonts w:ascii="Times New Roman" w:eastAsia="Times New Roman" w:hAnsi="Times New Roman" w:cs="Times New Roman"/>
                <w:bCs/>
                <w:color w:val="000000" w:themeColor="text1"/>
                <w:sz w:val="24"/>
                <w:szCs w:val="24"/>
                <w:lang w:eastAsia="ru-RU"/>
              </w:rPr>
              <w:t>265000,0</w:t>
            </w:r>
          </w:p>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lastRenderedPageBreak/>
              <w:t>-</w:t>
            </w:r>
          </w:p>
          <w:p w:rsidR="00221249" w:rsidRPr="00221249" w:rsidRDefault="00221249" w:rsidP="00221249">
            <w:pPr>
              <w:keepLines/>
              <w:spacing w:after="0" w:line="240" w:lineRule="auto"/>
              <w:jc w:val="center"/>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i/>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ind w:right="139"/>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t xml:space="preserve">проведення капітальних ремонтів будинків, </w:t>
            </w:r>
          </w:p>
          <w:p w:rsidR="00221249" w:rsidRPr="00221249" w:rsidRDefault="00221249" w:rsidP="00221249">
            <w:pPr>
              <w:widowControl w:val="0"/>
              <w:autoSpaceDE w:val="0"/>
              <w:autoSpaceDN w:val="0"/>
              <w:adjustRightInd w:val="0"/>
              <w:spacing w:after="0" w:line="240" w:lineRule="auto"/>
              <w:ind w:right="139"/>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збільшення </w:t>
            </w:r>
            <w:r w:rsidRPr="00221249">
              <w:rPr>
                <w:rFonts w:ascii="Times New Roman" w:eastAsia="Times New Roman" w:hAnsi="Times New Roman" w:cs="Times New Roman"/>
                <w:sz w:val="24"/>
                <w:szCs w:val="24"/>
                <w:lang w:eastAsia="ru-RU"/>
              </w:rPr>
              <w:lastRenderedPageBreak/>
              <w:t xml:space="preserve">міжремонтних термінів експлуатації ліфтів, експертне обстеження ліфтів та капітальний ремонт, </w:t>
            </w:r>
          </w:p>
          <w:p w:rsidR="00221249" w:rsidRPr="00221249" w:rsidRDefault="00221249" w:rsidP="00221249">
            <w:pPr>
              <w:widowControl w:val="0"/>
              <w:autoSpaceDE w:val="0"/>
              <w:autoSpaceDN w:val="0"/>
              <w:adjustRightInd w:val="0"/>
              <w:spacing w:after="0" w:line="240" w:lineRule="auto"/>
              <w:ind w:right="139"/>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t>ремонт і заміна внутрішньо будинкових інженерних мереж, елементів обладнання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ind w:right="57"/>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lastRenderedPageBreak/>
              <w:t xml:space="preserve">ремонт  інженерних мереж в  110 житлових </w:t>
            </w:r>
            <w:r w:rsidRPr="00221249">
              <w:rPr>
                <w:rFonts w:ascii="Times New Roman" w:eastAsia="Times New Roman" w:hAnsi="Times New Roman" w:cs="Times New Roman"/>
                <w:bCs/>
                <w:sz w:val="24"/>
                <w:szCs w:val="24"/>
                <w:lang w:eastAsia="ru-RU"/>
              </w:rPr>
              <w:lastRenderedPageBreak/>
              <w:t xml:space="preserve">будинках, </w:t>
            </w:r>
            <w:proofErr w:type="spellStart"/>
            <w:r w:rsidRPr="00221249">
              <w:rPr>
                <w:rFonts w:ascii="Times New Roman" w:eastAsia="Times New Roman" w:hAnsi="Times New Roman" w:cs="Times New Roman"/>
                <w:bCs/>
                <w:sz w:val="24"/>
                <w:szCs w:val="24"/>
                <w:lang w:eastAsia="ru-RU"/>
              </w:rPr>
              <w:t>міжпанельних</w:t>
            </w:r>
            <w:proofErr w:type="spellEnd"/>
            <w:r w:rsidRPr="00221249">
              <w:rPr>
                <w:rFonts w:ascii="Times New Roman" w:eastAsia="Times New Roman" w:hAnsi="Times New Roman" w:cs="Times New Roman"/>
                <w:bCs/>
                <w:sz w:val="24"/>
                <w:szCs w:val="24"/>
                <w:lang w:eastAsia="ru-RU"/>
              </w:rPr>
              <w:t xml:space="preserve"> швів в 23 помешканнях, покрівель в 37 будинках, фасадів та виступаючих конструкцій в 15 будинках</w:t>
            </w:r>
          </w:p>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обстеження ліфтового господарства 35 ліфтів  </w:t>
            </w:r>
          </w:p>
          <w:p w:rsidR="00221249" w:rsidRPr="00221249" w:rsidRDefault="00221249" w:rsidP="00221249">
            <w:pPr>
              <w:widowControl w:val="0"/>
              <w:autoSpaceDE w:val="0"/>
              <w:autoSpaceDN w:val="0"/>
              <w:adjustRightInd w:val="0"/>
              <w:spacing w:after="0" w:line="240" w:lineRule="auto"/>
              <w:ind w:right="139"/>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sz w:val="24"/>
                <w:szCs w:val="24"/>
                <w:lang w:eastAsia="ru-RU"/>
              </w:rPr>
              <w:t>заміна 23 поштових скриньок, щорічно  згідно титульних списків</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lastRenderedPageBreak/>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t>Технічне переоснащення житлового фонду</w:t>
            </w: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управління житлово-комунального господарства, благоустрою та екології </w:t>
            </w:r>
          </w:p>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221249">
              <w:rPr>
                <w:rFonts w:ascii="Times New Roman" w:eastAsia="Times New Roman" w:hAnsi="Times New Roman" w:cs="Times New Roman"/>
                <w:bCs/>
                <w:color w:val="000000" w:themeColor="text1"/>
                <w:sz w:val="24"/>
                <w:szCs w:val="24"/>
                <w:lang w:eastAsia="ru-RU"/>
              </w:rPr>
              <w:t>1100,0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221249">
              <w:rPr>
                <w:rFonts w:ascii="Times New Roman" w:eastAsia="Times New Roman" w:hAnsi="Times New Roman" w:cs="Times New Roman"/>
                <w:bCs/>
                <w:color w:val="000000" w:themeColor="text1"/>
                <w:sz w:val="24"/>
                <w:szCs w:val="24"/>
                <w:lang w:eastAsia="ru-RU"/>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ind w:right="139"/>
              <w:rPr>
                <w:rFonts w:ascii="Times New Roman" w:eastAsia="Times New Roman" w:hAnsi="Times New Roman" w:cs="Times New Roman"/>
                <w:bCs/>
                <w:color w:val="000000" w:themeColor="text1"/>
                <w:sz w:val="24"/>
                <w:szCs w:val="24"/>
                <w:lang w:eastAsia="ru-RU"/>
              </w:rPr>
            </w:pPr>
            <w:r w:rsidRPr="00221249">
              <w:rPr>
                <w:rFonts w:ascii="Times New Roman" w:eastAsia="Times New Roman" w:hAnsi="Times New Roman" w:cs="Times New Roman"/>
                <w:color w:val="000000" w:themeColor="text1"/>
                <w:sz w:val="24"/>
                <w:szCs w:val="24"/>
                <w:lang w:eastAsia="ru-RU"/>
              </w:rPr>
              <w:t xml:space="preserve"> встановлення приладів обліку води, заміна нагрівальних приладів, </w:t>
            </w:r>
            <w:proofErr w:type="spellStart"/>
            <w:r w:rsidRPr="00221249">
              <w:rPr>
                <w:rFonts w:ascii="Times New Roman" w:eastAsia="Times New Roman" w:hAnsi="Times New Roman" w:cs="Times New Roman"/>
                <w:color w:val="000000" w:themeColor="text1"/>
                <w:sz w:val="24"/>
                <w:szCs w:val="24"/>
                <w:lang w:eastAsia="ru-RU"/>
              </w:rPr>
              <w:t>рушникосушок</w:t>
            </w:r>
            <w:proofErr w:type="spellEnd"/>
            <w:r w:rsidRPr="00221249">
              <w:rPr>
                <w:rFonts w:ascii="Times New Roman" w:eastAsia="Times New Roman" w:hAnsi="Times New Roman" w:cs="Times New Roman"/>
                <w:color w:val="000000" w:themeColor="text1"/>
                <w:sz w:val="24"/>
                <w:szCs w:val="24"/>
                <w:lang w:eastAsia="ru-RU"/>
              </w:rPr>
              <w:t xml:space="preserve"> та газового обладнання (малозабезпеченим верствам населення)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rPr>
              <w:t>60 квартир</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t xml:space="preserve">Капітальний та поточний ремонт </w:t>
            </w:r>
            <w:proofErr w:type="spellStart"/>
            <w:r w:rsidRPr="00221249">
              <w:rPr>
                <w:rFonts w:ascii="Times New Roman" w:eastAsia="Times New Roman" w:hAnsi="Times New Roman" w:cs="Times New Roman"/>
                <w:bCs/>
                <w:sz w:val="24"/>
                <w:szCs w:val="24"/>
                <w:lang w:eastAsia="ru-RU"/>
              </w:rPr>
              <w:t>внутрішньобудинкових</w:t>
            </w:r>
            <w:proofErr w:type="spellEnd"/>
            <w:r w:rsidRPr="00221249">
              <w:rPr>
                <w:rFonts w:ascii="Times New Roman" w:eastAsia="Times New Roman" w:hAnsi="Times New Roman" w:cs="Times New Roman"/>
                <w:bCs/>
                <w:sz w:val="24"/>
                <w:szCs w:val="24"/>
                <w:lang w:eastAsia="ru-RU"/>
              </w:rPr>
              <w:t xml:space="preserve"> мереж</w:t>
            </w: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управління житлово-комунального господарства, благоустрою та екології </w:t>
            </w:r>
          </w:p>
          <w:p w:rsidR="00221249" w:rsidRPr="00221249" w:rsidRDefault="00221249" w:rsidP="00221249">
            <w:pPr>
              <w:spacing w:after="0" w:line="240" w:lineRule="auto"/>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lastRenderedPageBreak/>
              <w:t>КП</w:t>
            </w:r>
            <w:proofErr w:type="spellEnd"/>
            <w:r w:rsidRPr="00221249">
              <w:rPr>
                <w:rFonts w:ascii="Times New Roman" w:eastAsia="Times New Roman" w:hAnsi="Times New Roman" w:cs="Times New Roman"/>
                <w:sz w:val="24"/>
                <w:szCs w:val="24"/>
              </w:rPr>
              <w:t xml:space="preserve"> </w:t>
            </w:r>
            <w:proofErr w:type="spellStart"/>
            <w:r w:rsidRPr="00221249">
              <w:rPr>
                <w:rFonts w:ascii="Times New Roman" w:eastAsia="Times New Roman" w:hAnsi="Times New Roman" w:cs="Times New Roman"/>
                <w:sz w:val="24"/>
                <w:szCs w:val="24"/>
              </w:rPr>
              <w:t>Тернопільтеплокомуненерго</w:t>
            </w:r>
            <w:proofErr w:type="spellEnd"/>
          </w:p>
          <w:p w:rsidR="00221249" w:rsidRPr="00221249" w:rsidRDefault="00221249" w:rsidP="00221249">
            <w:pPr>
              <w:spacing w:after="0" w:line="240" w:lineRule="auto"/>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t>КП</w:t>
            </w:r>
            <w:proofErr w:type="spellEnd"/>
            <w:r w:rsidRPr="00221249">
              <w:rPr>
                <w:rFonts w:ascii="Times New Roman" w:eastAsia="Times New Roman" w:hAnsi="Times New Roman" w:cs="Times New Roman"/>
                <w:sz w:val="24"/>
                <w:szCs w:val="24"/>
              </w:rPr>
              <w:t xml:space="preserve"> </w:t>
            </w:r>
            <w:proofErr w:type="spellStart"/>
            <w:r w:rsidRPr="00221249">
              <w:rPr>
                <w:rFonts w:ascii="Times New Roman" w:eastAsia="Times New Roman" w:hAnsi="Times New Roman" w:cs="Times New Roman"/>
                <w:sz w:val="24"/>
                <w:szCs w:val="24"/>
              </w:rPr>
              <w:t>Тернопільводоканал</w:t>
            </w:r>
            <w:proofErr w:type="spellEnd"/>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t>8000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ind w:right="139"/>
              <w:rPr>
                <w:rFonts w:ascii="Times New Roman" w:eastAsia="Times New Roman" w:hAnsi="Times New Roman" w:cs="Times New Roman"/>
                <w:sz w:val="24"/>
                <w:szCs w:val="24"/>
                <w:lang w:eastAsia="ru-RU"/>
              </w:rPr>
            </w:pPr>
            <w:r w:rsidRPr="00221249">
              <w:rPr>
                <w:rFonts w:ascii="Times New Roman" w:eastAsia="Times New Roman" w:hAnsi="Times New Roman" w:cs="Times New Roman"/>
                <w:bCs/>
                <w:sz w:val="24"/>
                <w:szCs w:val="24"/>
                <w:lang w:eastAsia="ru-RU"/>
              </w:rPr>
              <w:t>Скорочення втрат тепла і води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20 будинків</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6</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Облаштування кварталу садибних житлових будинків для учасників АТО/ООС</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i/>
                <w:sz w:val="24"/>
                <w:szCs w:val="24"/>
              </w:rPr>
            </w:pPr>
            <w:r w:rsidRPr="00221249">
              <w:rPr>
                <w:rFonts w:ascii="Times New Roman" w:eastAsia="Calibri" w:hAnsi="Times New Roman" w:cs="Times New Roman"/>
                <w:sz w:val="24"/>
                <w:szCs w:val="24"/>
              </w:rPr>
              <w:t>управління житлово-комунального господарства, благоустрою та екології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1500,0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37"/>
              <w:jc w:val="center"/>
              <w:rPr>
                <w:rFonts w:ascii="Times New Roman" w:eastAsia="Times New Roman"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Корегування балансу земельних мас щодо будівництва та підведення інженерних мереж</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Calibri" w:hAnsi="Times New Roman" w:cs="Times New Roman"/>
                <w:sz w:val="24"/>
                <w:szCs w:val="24"/>
                <w:lang w:eastAsia="it-IT"/>
              </w:rPr>
            </w:pPr>
            <w:proofErr w:type="spellStart"/>
            <w:r w:rsidRPr="00221249">
              <w:rPr>
                <w:rFonts w:ascii="Times New Roman" w:eastAsia="Calibri" w:hAnsi="Times New Roman" w:cs="Times New Roman"/>
                <w:sz w:val="24"/>
                <w:szCs w:val="24"/>
                <w:lang w:eastAsia="it-IT"/>
              </w:rPr>
              <w:t>вул.Микулинецька</w:t>
            </w:r>
            <w:proofErr w:type="spellEnd"/>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Забезпечення виділення коштів для надання пільгових дострокових кредитів молодим сім’ям та одиноким молодим громадянам  на будівництво, (реконструкцію) та придбання житла</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управління сім’ї, молодіжної політики та захисту дітей</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Стимулювання молодих спеціалістів, кваліфікованих кадрів та молодих сімей в забезпеченні житлом</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rPr>
              <w:t>відшкодування коштів 15 молодим сім’ям</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Розроблення проектно-кошторисну документацію по забудові земельних ділянок, виділених під будівництво доступного житла</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відділ земельних ресурсів, відділ квартирного обліку та нерухомості</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2393"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Створення умов стосовно доступності будівництва житла для громадян, які потребують поліпшення житлових умов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1 документ</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9</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color w:val="000000" w:themeColor="text1"/>
                <w:sz w:val="24"/>
                <w:szCs w:val="24"/>
              </w:rPr>
            </w:pPr>
            <w:r w:rsidRPr="00221249">
              <w:rPr>
                <w:rFonts w:ascii="Times New Roman" w:eastAsia="Calibri" w:hAnsi="Times New Roman" w:cs="Times New Roman"/>
                <w:color w:val="000000" w:themeColor="text1"/>
                <w:sz w:val="24"/>
                <w:szCs w:val="24"/>
              </w:rPr>
              <w:t xml:space="preserve">Будівництво доступного житла </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themeColor="text1"/>
                <w:sz w:val="24"/>
                <w:szCs w:val="24"/>
              </w:rPr>
            </w:pPr>
            <w:r w:rsidRPr="00221249">
              <w:rPr>
                <w:rFonts w:ascii="Times New Roman" w:eastAsia="Calibri" w:hAnsi="Times New Roman" w:cs="Times New Roman"/>
                <w:color w:val="000000" w:themeColor="text1"/>
                <w:sz w:val="24"/>
                <w:szCs w:val="24"/>
              </w:rPr>
              <w:t>будівельні організації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themeColor="text1"/>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themeColor="text1"/>
                <w:sz w:val="24"/>
                <w:szCs w:val="24"/>
                <w:lang w:eastAsia="ru-RU"/>
              </w:rPr>
            </w:pPr>
            <w:r w:rsidRPr="00221249">
              <w:rPr>
                <w:rFonts w:ascii="Times New Roman" w:eastAsia="Calibri" w:hAnsi="Times New Roman" w:cs="Times New Roman"/>
                <w:color w:val="000000" w:themeColor="text1"/>
                <w:sz w:val="24"/>
                <w:szCs w:val="24"/>
                <w:lang w:eastAsia="ru-RU"/>
              </w:rPr>
              <w:t>30000,00</w:t>
            </w:r>
          </w:p>
        </w:tc>
        <w:tc>
          <w:tcPr>
            <w:tcW w:w="2393"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60 квартир</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10</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Придбання житла для вирішення житлових питань громадян, які перебувають на квартирному обліку</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5"/>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управління соціальної політики, відділ квартирного обліку</w:t>
            </w:r>
            <w:r w:rsidRPr="00221249">
              <w:rPr>
                <w:rFonts w:ascii="Times New Roman" w:eastAsia="Calibri" w:hAnsi="Times New Roman" w:cs="Times New Roman"/>
                <w:color w:val="000000" w:themeColor="text1"/>
                <w:sz w:val="24"/>
                <w:szCs w:val="24"/>
              </w:rPr>
              <w:t xml:space="preserve"> управління сім’ї, молодіжної політики та захисту дітей</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субвенція з державного бюджету</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lang w:eastAsia="ru-RU"/>
              </w:rPr>
              <w:t xml:space="preserve">вирішення житлових питань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на  квартир для учасників АТО/ООС ., дітей сиріт</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11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 xml:space="preserve">Придбання та утримання соціального житла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5"/>
              <w:rPr>
                <w:rFonts w:ascii="Times New Roman" w:eastAsia="Times New Roman" w:hAnsi="Times New Roman" w:cs="Times New Roman"/>
                <w:color w:val="000000" w:themeColor="text1"/>
                <w:sz w:val="24"/>
                <w:szCs w:val="24"/>
              </w:rPr>
            </w:pPr>
            <w:r w:rsidRPr="00221249">
              <w:rPr>
                <w:rFonts w:ascii="Times New Roman" w:eastAsia="Calibri" w:hAnsi="Times New Roman" w:cs="Times New Roman"/>
                <w:color w:val="000000" w:themeColor="text1"/>
                <w:sz w:val="24"/>
                <w:szCs w:val="24"/>
              </w:rPr>
              <w:t>управління сім’ї, молодіжної політики та захисту дітей</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субвенція з державного бюджету</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240,0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Згідно з розподілом</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rPr>
              <w:t xml:space="preserve">для тимчасового проживання дітей сиріт, дітей позбавлених </w:t>
            </w:r>
            <w:r w:rsidRPr="00221249">
              <w:rPr>
                <w:rFonts w:ascii="Times New Roman" w:eastAsia="Times New Roman" w:hAnsi="Times New Roman" w:cs="Times New Roman"/>
                <w:color w:val="000000"/>
                <w:sz w:val="24"/>
                <w:szCs w:val="24"/>
              </w:rPr>
              <w:lastRenderedPageBreak/>
              <w:t>батьківського піклування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 xml:space="preserve">3 </w:t>
            </w:r>
            <w:proofErr w:type="spellStart"/>
            <w:r w:rsidRPr="00221249">
              <w:rPr>
                <w:rFonts w:ascii="Times New Roman" w:eastAsia="Times New Roman" w:hAnsi="Times New Roman" w:cs="Times New Roman"/>
                <w:color w:val="000000"/>
                <w:sz w:val="24"/>
                <w:szCs w:val="24"/>
              </w:rPr>
              <w:t>квартири-</w:t>
            </w:r>
            <w:proofErr w:type="spellEnd"/>
            <w:r w:rsidRPr="00221249">
              <w:rPr>
                <w:rFonts w:ascii="Times New Roman" w:eastAsia="Times New Roman" w:hAnsi="Times New Roman" w:cs="Times New Roman"/>
                <w:color w:val="000000"/>
                <w:sz w:val="24"/>
                <w:szCs w:val="24"/>
              </w:rPr>
              <w:t xml:space="preserve"> утримання </w:t>
            </w:r>
          </w:p>
          <w:p w:rsidR="00221249" w:rsidRPr="00221249" w:rsidRDefault="00221249" w:rsidP="00221249">
            <w:pPr>
              <w:spacing w:after="0" w:line="240" w:lineRule="auto"/>
              <w:ind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10 квартир придбання </w:t>
            </w:r>
          </w:p>
        </w:tc>
      </w:tr>
      <w:tr w:rsidR="00221249" w:rsidRPr="00221249" w:rsidTr="00221249">
        <w:trPr>
          <w:trHeight w:val="64"/>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Calibri" w:hAnsi="Times New Roman" w:cs="Times New Roman"/>
                <w:b/>
                <w:sz w:val="24"/>
                <w:szCs w:val="24"/>
              </w:rPr>
              <w:lastRenderedPageBreak/>
              <w:t>2.2 Транспорт</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1</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widowControl w:val="0"/>
              <w:tabs>
                <w:tab w:val="num" w:pos="360"/>
              </w:tabs>
              <w:spacing w:after="0" w:line="240" w:lineRule="auto"/>
              <w:ind w:left="56" w:right="155"/>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uk-UA"/>
              </w:rPr>
              <w:t xml:space="preserve">Оновлення рухомого складу комунального транспорту </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управління транспортних мереж та зв’язку,</w:t>
            </w:r>
          </w:p>
          <w:p w:rsidR="00221249" w:rsidRPr="00221249" w:rsidRDefault="00221249" w:rsidP="00221249">
            <w:pPr>
              <w:keepLines/>
              <w:spacing w:after="0" w:line="240" w:lineRule="auto"/>
              <w:rPr>
                <w:rFonts w:ascii="Times New Roman" w:eastAsia="Times New Roman" w:hAnsi="Times New Roman" w:cs="Times New Roman"/>
                <w:sz w:val="24"/>
                <w:szCs w:val="24"/>
                <w:lang w:eastAsia="ru-RU"/>
              </w:rPr>
            </w:pPr>
            <w:proofErr w:type="spellStart"/>
            <w:r w:rsidRPr="00221249">
              <w:rPr>
                <w:rFonts w:ascii="Times New Roman" w:eastAsia="Times New Roman" w:hAnsi="Times New Roman" w:cs="Times New Roman"/>
                <w:sz w:val="24"/>
                <w:szCs w:val="24"/>
                <w:lang w:eastAsia="ru-RU"/>
              </w:rPr>
              <w:t>КП</w:t>
            </w:r>
            <w:proofErr w:type="spellEnd"/>
            <w:r w:rsidRPr="00221249">
              <w:rPr>
                <w:rFonts w:ascii="Times New Roman" w:eastAsia="Times New Roman" w:hAnsi="Times New Roman" w:cs="Times New Roman"/>
                <w:sz w:val="24"/>
                <w:szCs w:val="24"/>
                <w:lang w:eastAsia="ru-RU"/>
              </w:rPr>
              <w:t xml:space="preserve"> «</w:t>
            </w:r>
            <w:proofErr w:type="spellStart"/>
            <w:r w:rsidRPr="00221249">
              <w:rPr>
                <w:rFonts w:ascii="Times New Roman" w:eastAsia="Times New Roman" w:hAnsi="Times New Roman" w:cs="Times New Roman"/>
                <w:sz w:val="24"/>
                <w:szCs w:val="24"/>
                <w:lang w:eastAsia="ru-RU"/>
              </w:rPr>
              <w:t>Тернопільелектротранс</w:t>
            </w:r>
            <w:proofErr w:type="spellEnd"/>
            <w:r w:rsidRPr="00221249">
              <w:rPr>
                <w:rFonts w:ascii="Times New Roman" w:eastAsia="Times New Roman" w:hAnsi="Times New Roman" w:cs="Times New Roman"/>
                <w:sz w:val="24"/>
                <w:szCs w:val="24"/>
                <w:lang w:eastAsia="ru-RU"/>
              </w:rPr>
              <w:t xml:space="preserve">», </w:t>
            </w:r>
          </w:p>
          <w:p w:rsidR="00221249" w:rsidRPr="00221249" w:rsidRDefault="00221249" w:rsidP="00221249">
            <w:pPr>
              <w:keepLines/>
              <w:spacing w:after="0" w:line="240" w:lineRule="auto"/>
              <w:rPr>
                <w:rFonts w:ascii="Times New Roman" w:eastAsia="Times New Roman" w:hAnsi="Times New Roman" w:cs="Times New Roman"/>
                <w:sz w:val="24"/>
                <w:szCs w:val="24"/>
                <w:lang w:eastAsia="ru-RU"/>
              </w:rPr>
            </w:pPr>
            <w:proofErr w:type="spellStart"/>
            <w:r w:rsidRPr="00221249">
              <w:rPr>
                <w:rFonts w:ascii="Times New Roman" w:eastAsia="Times New Roman" w:hAnsi="Times New Roman" w:cs="Times New Roman"/>
                <w:sz w:val="24"/>
                <w:szCs w:val="24"/>
                <w:lang w:eastAsia="ru-RU"/>
              </w:rPr>
              <w:t>КП</w:t>
            </w:r>
            <w:proofErr w:type="spellEnd"/>
            <w:r w:rsidRPr="00221249">
              <w:rPr>
                <w:rFonts w:ascii="Times New Roman" w:eastAsia="Times New Roman" w:hAnsi="Times New Roman" w:cs="Times New Roman"/>
                <w:sz w:val="24"/>
                <w:szCs w:val="24"/>
                <w:lang w:eastAsia="ru-RU"/>
              </w:rPr>
              <w:t xml:space="preserve"> «</w:t>
            </w:r>
            <w:proofErr w:type="spellStart"/>
            <w:r w:rsidRPr="00221249">
              <w:rPr>
                <w:rFonts w:ascii="Times New Roman" w:eastAsia="Times New Roman" w:hAnsi="Times New Roman" w:cs="Times New Roman"/>
                <w:sz w:val="24"/>
                <w:szCs w:val="24"/>
                <w:lang w:eastAsia="ru-RU"/>
              </w:rPr>
              <w:t>Міськавтотранс</w:t>
            </w:r>
            <w:proofErr w:type="spellEnd"/>
            <w:r w:rsidRPr="00221249">
              <w:rPr>
                <w:rFonts w:ascii="Times New Roman" w:eastAsia="Times New Roman" w:hAnsi="Times New Roman" w:cs="Times New Roman"/>
                <w:sz w:val="24"/>
                <w:szCs w:val="24"/>
                <w:lang w:eastAsia="ru-RU"/>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5753,0 </w:t>
            </w: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20700,0</w:t>
            </w:r>
          </w:p>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851"/>
                <w:tab w:val="num" w:pos="1070"/>
              </w:tabs>
              <w:spacing w:after="0" w:line="240" w:lineRule="auto"/>
              <w:ind w:right="139"/>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підвищення комфортності громадського транспорту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Придбання тролейбусів 5 од щорічно;</w:t>
            </w:r>
          </w:p>
          <w:p w:rsidR="00221249" w:rsidRPr="00221249" w:rsidRDefault="00221249" w:rsidP="00221249">
            <w:pPr>
              <w:spacing w:after="0" w:line="240" w:lineRule="auto"/>
              <w:ind w:right="139"/>
              <w:rPr>
                <w:rFonts w:ascii="Times New Roman" w:eastAsia="Calibri" w:hAnsi="Times New Roman" w:cs="Times New Roman"/>
                <w:sz w:val="24"/>
                <w:szCs w:val="24"/>
              </w:rPr>
            </w:pPr>
          </w:p>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50 одиниць автобусів</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3982" w:type="dxa"/>
            <w:vMerge/>
            <w:tcBorders>
              <w:left w:val="single" w:sz="4" w:space="0" w:color="auto"/>
              <w:right w:val="single" w:sz="4" w:space="0" w:color="auto"/>
            </w:tcBorders>
            <w:vAlign w:val="center"/>
          </w:tcPr>
          <w:p w:rsidR="00221249" w:rsidRPr="00221249" w:rsidRDefault="00221249" w:rsidP="00221249">
            <w:pPr>
              <w:spacing w:after="0" w:line="240" w:lineRule="auto"/>
              <w:ind w:right="155"/>
              <w:rPr>
                <w:rFonts w:ascii="Times New Roman" w:eastAsia="Times New Roman" w:hAnsi="Times New Roman" w:cs="Times New Roman"/>
                <w:sz w:val="24"/>
                <w:szCs w:val="24"/>
              </w:rPr>
            </w:pPr>
          </w:p>
        </w:tc>
        <w:tc>
          <w:tcPr>
            <w:tcW w:w="3021" w:type="dxa"/>
            <w:gridSpan w:val="2"/>
            <w:vMerge/>
            <w:tcBorders>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7570,4</w:t>
            </w:r>
          </w:p>
        </w:tc>
        <w:tc>
          <w:tcPr>
            <w:tcW w:w="1276"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Проведення капітального ремонту 5 тролейбусів щорічно</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1.1</w:t>
            </w:r>
          </w:p>
        </w:tc>
        <w:tc>
          <w:tcPr>
            <w:tcW w:w="3982" w:type="dxa"/>
            <w:tcBorders>
              <w:left w:val="single" w:sz="4" w:space="0" w:color="auto"/>
              <w:bottom w:val="single" w:sz="4" w:space="0" w:color="auto"/>
              <w:right w:val="single" w:sz="4" w:space="0" w:color="auto"/>
            </w:tcBorders>
            <w:vAlign w:val="center"/>
          </w:tcPr>
          <w:p w:rsidR="00221249" w:rsidRPr="00221249" w:rsidRDefault="00221249" w:rsidP="00221249">
            <w:pPr>
              <w:widowControl w:val="0"/>
              <w:suppressAutoHyphens/>
              <w:autoSpaceDE w:val="0"/>
              <w:spacing w:after="0" w:line="240" w:lineRule="auto"/>
              <w:ind w:right="155"/>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lang w:eastAsia="ar-SA"/>
              </w:rPr>
              <w:t xml:space="preserve">Реалізація </w:t>
            </w:r>
            <w:proofErr w:type="spellStart"/>
            <w:r w:rsidRPr="00221249">
              <w:rPr>
                <w:rFonts w:ascii="Times New Roman" w:eastAsia="Times New Roman" w:hAnsi="Times New Roman" w:cs="Times New Roman"/>
                <w:sz w:val="24"/>
                <w:szCs w:val="24"/>
                <w:lang w:eastAsia="ar-SA"/>
              </w:rPr>
              <w:t>проєкту</w:t>
            </w:r>
            <w:proofErr w:type="spellEnd"/>
            <w:r w:rsidRPr="00221249">
              <w:rPr>
                <w:rFonts w:ascii="Times New Roman" w:eastAsia="Times New Roman" w:hAnsi="Times New Roman" w:cs="Times New Roman"/>
                <w:sz w:val="24"/>
                <w:szCs w:val="24"/>
                <w:lang w:eastAsia="ar-SA"/>
              </w:rPr>
              <w:t xml:space="preserve"> «Оновлення рухомого складу </w:t>
            </w:r>
            <w:proofErr w:type="spellStart"/>
            <w:r w:rsidRPr="00221249">
              <w:rPr>
                <w:rFonts w:ascii="Times New Roman" w:eastAsia="Times New Roman" w:hAnsi="Times New Roman" w:cs="Times New Roman"/>
                <w:sz w:val="24"/>
                <w:szCs w:val="24"/>
                <w:lang w:eastAsia="ar-SA"/>
              </w:rPr>
              <w:t>КП</w:t>
            </w:r>
            <w:proofErr w:type="spellEnd"/>
            <w:r w:rsidRPr="00221249">
              <w:rPr>
                <w:rFonts w:ascii="Times New Roman" w:eastAsia="Times New Roman" w:hAnsi="Times New Roman" w:cs="Times New Roman"/>
                <w:sz w:val="24"/>
                <w:szCs w:val="24"/>
                <w:lang w:eastAsia="ar-SA"/>
              </w:rPr>
              <w:t> «</w:t>
            </w:r>
            <w:proofErr w:type="spellStart"/>
            <w:r w:rsidRPr="00221249">
              <w:rPr>
                <w:rFonts w:ascii="Times New Roman" w:eastAsia="Times New Roman" w:hAnsi="Times New Roman" w:cs="Times New Roman"/>
                <w:sz w:val="24"/>
                <w:szCs w:val="24"/>
                <w:lang w:eastAsia="ar-SA"/>
              </w:rPr>
              <w:t>Тернопільелектротранс</w:t>
            </w:r>
            <w:proofErr w:type="spellEnd"/>
            <w:r w:rsidRPr="00221249">
              <w:rPr>
                <w:rFonts w:ascii="Times New Roman" w:eastAsia="Times New Roman" w:hAnsi="Times New Roman" w:cs="Times New Roman"/>
                <w:sz w:val="24"/>
                <w:szCs w:val="24"/>
                <w:lang w:eastAsia="ar-SA"/>
              </w:rPr>
              <w:t>» у місті Тернопіль» в</w:t>
            </w:r>
            <w:r w:rsidRPr="00221249">
              <w:rPr>
                <w:rFonts w:ascii="Times New Roman" w:eastAsia="Times New Roman" w:hAnsi="Times New Roman" w:cs="Times New Roman"/>
                <w:sz w:val="24"/>
                <w:szCs w:val="24"/>
                <w:lang w:eastAsia="uk-UA"/>
              </w:rPr>
              <w:t xml:space="preserve"> рамках </w:t>
            </w:r>
            <w:proofErr w:type="spellStart"/>
            <w:r w:rsidRPr="00221249">
              <w:rPr>
                <w:rFonts w:ascii="Times New Roman" w:eastAsia="Calibri" w:hAnsi="Times New Roman" w:cs="Times New Roman"/>
                <w:sz w:val="24"/>
                <w:szCs w:val="24"/>
              </w:rPr>
              <w:t>проєкту</w:t>
            </w:r>
            <w:proofErr w:type="spellEnd"/>
            <w:r w:rsidRPr="00221249">
              <w:rPr>
                <w:rFonts w:ascii="Times New Roman" w:eastAsia="Calibri" w:hAnsi="Times New Roman" w:cs="Times New Roman"/>
                <w:sz w:val="24"/>
                <w:szCs w:val="24"/>
              </w:rPr>
              <w:t xml:space="preserve"> «Міський громадський транспорт України ІІ»</w:t>
            </w:r>
          </w:p>
        </w:tc>
        <w:tc>
          <w:tcPr>
            <w:tcW w:w="3021" w:type="dxa"/>
            <w:gridSpan w:val="2"/>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roofErr w:type="spellStart"/>
            <w:r w:rsidRPr="00221249">
              <w:rPr>
                <w:rFonts w:ascii="Times New Roman" w:eastAsia="Times New Roman" w:hAnsi="Times New Roman" w:cs="Times New Roman"/>
                <w:sz w:val="24"/>
                <w:szCs w:val="24"/>
                <w:lang w:eastAsia="ru-RU"/>
              </w:rPr>
              <w:t>КП</w:t>
            </w:r>
            <w:proofErr w:type="spellEnd"/>
            <w:r w:rsidRPr="00221249">
              <w:rPr>
                <w:rFonts w:ascii="Times New Roman" w:eastAsia="Times New Roman" w:hAnsi="Times New Roman" w:cs="Times New Roman"/>
                <w:sz w:val="24"/>
                <w:szCs w:val="24"/>
                <w:lang w:eastAsia="ru-RU"/>
              </w:rPr>
              <w:t xml:space="preserve"> «</w:t>
            </w:r>
            <w:proofErr w:type="spellStart"/>
            <w:r w:rsidRPr="00221249">
              <w:rPr>
                <w:rFonts w:ascii="Times New Roman" w:eastAsia="Times New Roman" w:hAnsi="Times New Roman" w:cs="Times New Roman"/>
                <w:sz w:val="24"/>
                <w:szCs w:val="24"/>
                <w:lang w:eastAsia="ru-RU"/>
              </w:rPr>
              <w:t>Тернопільелектротранс</w:t>
            </w:r>
            <w:proofErr w:type="spellEnd"/>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36850,0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184250,0 кошти ЄІБ</w:t>
            </w: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(5,5 </w:t>
            </w:r>
            <w:proofErr w:type="spellStart"/>
            <w:r w:rsidRPr="00221249">
              <w:rPr>
                <w:rFonts w:ascii="Times New Roman" w:eastAsia="Calibri" w:hAnsi="Times New Roman" w:cs="Times New Roman"/>
                <w:sz w:val="24"/>
                <w:szCs w:val="24"/>
              </w:rPr>
              <w:t>млн</w:t>
            </w:r>
            <w:proofErr w:type="spellEnd"/>
            <w:r w:rsidRPr="00221249">
              <w:rPr>
                <w:rFonts w:ascii="Times New Roman" w:eastAsia="Calibri" w:hAnsi="Times New Roman" w:cs="Times New Roman"/>
                <w:sz w:val="24"/>
                <w:szCs w:val="24"/>
              </w:rPr>
              <w:t xml:space="preserve"> євро)</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Придбання 30 тролейбусів</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1.2</w:t>
            </w:r>
          </w:p>
        </w:tc>
        <w:tc>
          <w:tcPr>
            <w:tcW w:w="3982" w:type="dxa"/>
            <w:tcBorders>
              <w:left w:val="single" w:sz="4" w:space="0" w:color="auto"/>
              <w:bottom w:val="single" w:sz="4" w:space="0" w:color="auto"/>
              <w:right w:val="single" w:sz="4" w:space="0" w:color="auto"/>
            </w:tcBorders>
            <w:vAlign w:val="center"/>
          </w:tcPr>
          <w:p w:rsidR="00221249" w:rsidRPr="00221249" w:rsidRDefault="00221249" w:rsidP="00221249">
            <w:pPr>
              <w:widowControl w:val="0"/>
              <w:suppressAutoHyphens/>
              <w:autoSpaceDE w:val="0"/>
              <w:spacing w:after="0" w:line="240" w:lineRule="auto"/>
              <w:ind w:right="155"/>
              <w:jc w:val="both"/>
              <w:rPr>
                <w:rFonts w:ascii="Times New Roman" w:eastAsia="Times New Roman" w:hAnsi="Times New Roman" w:cs="Times New Roman"/>
                <w:sz w:val="24"/>
                <w:szCs w:val="24"/>
                <w:lang w:eastAsia="ar-SA"/>
              </w:rPr>
            </w:pPr>
            <w:r w:rsidRPr="00221249">
              <w:rPr>
                <w:rFonts w:ascii="Times New Roman" w:eastAsia="Times New Roman" w:hAnsi="Times New Roman" w:cs="Times New Roman"/>
                <w:sz w:val="24"/>
                <w:szCs w:val="24"/>
                <w:lang w:eastAsia="ar-SA"/>
              </w:rPr>
              <w:t xml:space="preserve">Реалізація </w:t>
            </w:r>
            <w:proofErr w:type="spellStart"/>
            <w:r w:rsidRPr="00221249">
              <w:rPr>
                <w:rFonts w:ascii="Times New Roman" w:eastAsia="Times New Roman" w:hAnsi="Times New Roman" w:cs="Times New Roman"/>
                <w:sz w:val="24"/>
                <w:szCs w:val="24"/>
                <w:lang w:eastAsia="ar-SA"/>
              </w:rPr>
              <w:t>проєкту</w:t>
            </w:r>
            <w:proofErr w:type="spellEnd"/>
            <w:r w:rsidRPr="00221249">
              <w:rPr>
                <w:rFonts w:ascii="Times New Roman" w:eastAsia="Times New Roman" w:hAnsi="Times New Roman" w:cs="Times New Roman"/>
                <w:sz w:val="24"/>
                <w:szCs w:val="24"/>
                <w:lang w:eastAsia="ar-SA"/>
              </w:rPr>
              <w:t xml:space="preserve"> «</w:t>
            </w:r>
            <w:r w:rsidRPr="00221249">
              <w:rPr>
                <w:rFonts w:ascii="Times New Roman" w:eastAsia="Times New Roman" w:hAnsi="Times New Roman" w:cs="Times New Roman"/>
                <w:sz w:val="24"/>
                <w:szCs w:val="24"/>
                <w:lang w:eastAsia="uk-UA"/>
              </w:rPr>
              <w:t xml:space="preserve">Оновлення рухомого складу </w:t>
            </w:r>
            <w:proofErr w:type="spellStart"/>
            <w:r w:rsidRPr="00221249">
              <w:rPr>
                <w:rFonts w:ascii="Times New Roman" w:eastAsia="Times New Roman" w:hAnsi="Times New Roman" w:cs="Times New Roman"/>
                <w:sz w:val="24"/>
                <w:szCs w:val="24"/>
                <w:lang w:eastAsia="uk-UA"/>
              </w:rPr>
              <w:t>КП</w:t>
            </w:r>
            <w:proofErr w:type="spellEnd"/>
            <w:r w:rsidRPr="00221249">
              <w:rPr>
                <w:rFonts w:ascii="Times New Roman" w:eastAsia="Times New Roman" w:hAnsi="Times New Roman" w:cs="Times New Roman"/>
                <w:sz w:val="24"/>
                <w:szCs w:val="24"/>
                <w:lang w:eastAsia="uk-UA"/>
              </w:rPr>
              <w:t> «</w:t>
            </w:r>
            <w:proofErr w:type="spellStart"/>
            <w:r w:rsidRPr="00221249">
              <w:rPr>
                <w:rFonts w:ascii="Times New Roman" w:eastAsia="Times New Roman" w:hAnsi="Times New Roman" w:cs="Times New Roman"/>
                <w:sz w:val="24"/>
                <w:szCs w:val="24"/>
                <w:lang w:eastAsia="uk-UA"/>
              </w:rPr>
              <w:t>Міськавтотранс</w:t>
            </w:r>
            <w:proofErr w:type="spellEnd"/>
            <w:r w:rsidRPr="00221249">
              <w:rPr>
                <w:rFonts w:ascii="Times New Roman" w:eastAsia="Times New Roman" w:hAnsi="Times New Roman" w:cs="Times New Roman"/>
                <w:sz w:val="24"/>
                <w:szCs w:val="24"/>
                <w:lang w:eastAsia="uk-UA"/>
              </w:rPr>
              <w:t xml:space="preserve">» в рамках </w:t>
            </w:r>
            <w:proofErr w:type="spellStart"/>
            <w:r w:rsidRPr="00221249">
              <w:rPr>
                <w:rFonts w:ascii="Times New Roman" w:eastAsia="Calibri" w:hAnsi="Times New Roman" w:cs="Times New Roman"/>
                <w:sz w:val="24"/>
                <w:szCs w:val="24"/>
              </w:rPr>
              <w:t>проєкту</w:t>
            </w:r>
            <w:proofErr w:type="spellEnd"/>
            <w:r w:rsidRPr="00221249">
              <w:rPr>
                <w:rFonts w:ascii="Times New Roman" w:eastAsia="Calibri" w:hAnsi="Times New Roman" w:cs="Times New Roman"/>
                <w:sz w:val="24"/>
                <w:szCs w:val="24"/>
              </w:rPr>
              <w:t xml:space="preserve"> «Міський громадський транспорт України»</w:t>
            </w:r>
          </w:p>
        </w:tc>
        <w:tc>
          <w:tcPr>
            <w:tcW w:w="3021" w:type="dxa"/>
            <w:gridSpan w:val="2"/>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roofErr w:type="spellStart"/>
            <w:r w:rsidRPr="00221249">
              <w:rPr>
                <w:rFonts w:ascii="Times New Roman" w:eastAsia="Times New Roman" w:hAnsi="Times New Roman" w:cs="Times New Roman"/>
                <w:sz w:val="24"/>
                <w:szCs w:val="24"/>
                <w:lang w:eastAsia="ru-RU"/>
              </w:rPr>
              <w:t>КП</w:t>
            </w:r>
            <w:proofErr w:type="spellEnd"/>
            <w:r w:rsidRPr="00221249">
              <w:rPr>
                <w:rFonts w:ascii="Times New Roman" w:eastAsia="Times New Roman" w:hAnsi="Times New Roman" w:cs="Times New Roman"/>
                <w:sz w:val="24"/>
                <w:szCs w:val="24"/>
                <w:lang w:eastAsia="ru-RU"/>
              </w:rPr>
              <w:t xml:space="preserve"> «</w:t>
            </w:r>
            <w:proofErr w:type="spellStart"/>
            <w:r w:rsidRPr="00221249">
              <w:rPr>
                <w:rFonts w:ascii="Times New Roman" w:eastAsia="Times New Roman" w:hAnsi="Times New Roman" w:cs="Times New Roman"/>
                <w:sz w:val="24"/>
                <w:szCs w:val="24"/>
                <w:lang w:eastAsia="ru-RU"/>
              </w:rPr>
              <w:t>Міськавтотранс</w:t>
            </w:r>
            <w:proofErr w:type="spellEnd"/>
            <w:r w:rsidRPr="00221249">
              <w:rPr>
                <w:rFonts w:ascii="Times New Roman" w:eastAsia="Times New Roman" w:hAnsi="Times New Roman" w:cs="Times New Roman"/>
                <w:sz w:val="24"/>
                <w:szCs w:val="24"/>
                <w:lang w:eastAsia="ru-RU"/>
              </w:rPr>
              <w:t>»</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14 100,0 </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67000,0 </w:t>
            </w: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кошти ЄІБ</w:t>
            </w: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(2,0 </w:t>
            </w:r>
            <w:proofErr w:type="spellStart"/>
            <w:r w:rsidRPr="00221249">
              <w:rPr>
                <w:rFonts w:ascii="Times New Roman" w:eastAsia="Calibri" w:hAnsi="Times New Roman" w:cs="Times New Roman"/>
                <w:sz w:val="24"/>
                <w:szCs w:val="24"/>
              </w:rPr>
              <w:t>млн</w:t>
            </w:r>
            <w:proofErr w:type="spellEnd"/>
            <w:r w:rsidRPr="00221249">
              <w:rPr>
                <w:rFonts w:ascii="Times New Roman" w:eastAsia="Calibri" w:hAnsi="Times New Roman" w:cs="Times New Roman"/>
                <w:sz w:val="24"/>
                <w:szCs w:val="24"/>
              </w:rPr>
              <w:t xml:space="preserve"> євро)</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 xml:space="preserve">Придбання 15 автобусів </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2</w:t>
            </w:r>
          </w:p>
        </w:tc>
        <w:tc>
          <w:tcPr>
            <w:tcW w:w="3982" w:type="dxa"/>
            <w:tcBorders>
              <w:top w:val="single" w:sz="4" w:space="0" w:color="auto"/>
              <w:left w:val="single" w:sz="4" w:space="0" w:color="auto"/>
              <w:bottom w:val="nil"/>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Влаштування нових та реконструкція існуючих транспортних мереж та об’єктів транспортної інфраструктури</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roofErr w:type="spellStart"/>
            <w:r w:rsidRPr="00221249">
              <w:rPr>
                <w:rFonts w:ascii="Times New Roman" w:eastAsia="Calibri" w:hAnsi="Times New Roman" w:cs="Times New Roman"/>
                <w:sz w:val="24"/>
                <w:szCs w:val="24"/>
              </w:rPr>
              <w:t>КП</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Тернопільелектротранс</w:t>
            </w:r>
            <w:proofErr w:type="spellEnd"/>
            <w:r w:rsidRPr="00221249">
              <w:rPr>
                <w:rFonts w:ascii="Times New Roman" w:eastAsia="Calibri" w:hAnsi="Times New Roman" w:cs="Times New Roman"/>
                <w:sz w:val="24"/>
                <w:szCs w:val="24"/>
              </w:rPr>
              <w:t>»</w:t>
            </w:r>
          </w:p>
        </w:tc>
        <w:tc>
          <w:tcPr>
            <w:tcW w:w="1371" w:type="dxa"/>
            <w:gridSpan w:val="3"/>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10570,0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10000,0</w:t>
            </w: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кошти інвестора</w:t>
            </w:r>
          </w:p>
        </w:tc>
        <w:tc>
          <w:tcPr>
            <w:tcW w:w="2393" w:type="dxa"/>
            <w:gridSpan w:val="2"/>
            <w:vMerge w:val="restart"/>
            <w:tcBorders>
              <w:top w:val="single" w:sz="4" w:space="0" w:color="auto"/>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Times New Roman" w:hAnsi="Times New Roman" w:cs="Times New Roman"/>
                <w:sz w:val="24"/>
                <w:szCs w:val="24"/>
                <w:lang w:eastAsia="ru-RU"/>
              </w:rPr>
              <w:t>підвищення комфортності транспортних перевезень</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Будівництво нових тролейбусних ліній вул. Морозенка – Текстильна;</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вул.15 </w:t>
            </w:r>
            <w:proofErr w:type="spellStart"/>
            <w:r w:rsidRPr="00221249">
              <w:rPr>
                <w:rFonts w:ascii="Times New Roman" w:eastAsia="Calibri" w:hAnsi="Times New Roman" w:cs="Times New Roman"/>
                <w:sz w:val="24"/>
                <w:szCs w:val="24"/>
              </w:rPr>
              <w:t>квітня-Купчинського-</w:t>
            </w:r>
            <w:r w:rsidRPr="00221249">
              <w:rPr>
                <w:rFonts w:ascii="Times New Roman" w:eastAsia="Calibri" w:hAnsi="Times New Roman" w:cs="Times New Roman"/>
                <w:sz w:val="24"/>
                <w:szCs w:val="24"/>
              </w:rPr>
              <w:lastRenderedPageBreak/>
              <w:t>Корольова-Підволочиське</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шоссе-Аєропорт-Збаразьке</w:t>
            </w:r>
            <w:proofErr w:type="spellEnd"/>
            <w:r w:rsidRPr="00221249">
              <w:rPr>
                <w:rFonts w:ascii="Times New Roman" w:eastAsia="Calibri" w:hAnsi="Times New Roman" w:cs="Times New Roman"/>
                <w:sz w:val="24"/>
                <w:szCs w:val="24"/>
              </w:rPr>
              <w:t xml:space="preserve"> кільце </w:t>
            </w:r>
          </w:p>
        </w:tc>
      </w:tr>
      <w:tr w:rsidR="00221249" w:rsidRPr="00221249" w:rsidTr="00221249">
        <w:trPr>
          <w:trHeight w:val="553"/>
          <w:jc w:val="center"/>
        </w:trPr>
        <w:tc>
          <w:tcPr>
            <w:tcW w:w="566" w:type="dxa"/>
            <w:vMerge/>
            <w:tcBorders>
              <w:left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rPr>
                <w:rFonts w:ascii="Times New Roman" w:eastAsia="Times New Roman" w:hAnsi="Times New Roman" w:cs="Times New Roman"/>
                <w:sz w:val="24"/>
                <w:szCs w:val="24"/>
                <w:lang w:eastAsia="ru-RU"/>
              </w:rPr>
            </w:pPr>
          </w:p>
        </w:tc>
        <w:tc>
          <w:tcPr>
            <w:tcW w:w="3982" w:type="dxa"/>
            <w:vMerge w:val="restart"/>
            <w:tcBorders>
              <w:top w:val="nil"/>
              <w:left w:val="single" w:sz="4" w:space="0" w:color="auto"/>
              <w:right w:val="single" w:sz="4" w:space="0" w:color="auto"/>
            </w:tcBorders>
          </w:tcPr>
          <w:p w:rsidR="00221249" w:rsidRPr="00221249" w:rsidRDefault="00221249" w:rsidP="00221249">
            <w:pPr>
              <w:widowControl w:val="0"/>
              <w:tabs>
                <w:tab w:val="num" w:pos="1070"/>
              </w:tabs>
              <w:spacing w:after="0" w:line="240" w:lineRule="auto"/>
              <w:jc w:val="both"/>
              <w:rPr>
                <w:rFonts w:ascii="Times New Roman" w:eastAsia="Times New Roman"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vMerge/>
            <w:tcBorders>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14240,5</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vMerge/>
            <w:tcBorders>
              <w:left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 xml:space="preserve">Заміна аварійних опор 150 шт.,13,4 км реконструкція освітлення вул. </w:t>
            </w:r>
            <w:proofErr w:type="spellStart"/>
            <w:r w:rsidRPr="00221249">
              <w:rPr>
                <w:rFonts w:ascii="Times New Roman" w:eastAsia="Calibri" w:hAnsi="Times New Roman" w:cs="Times New Roman"/>
                <w:sz w:val="24"/>
                <w:szCs w:val="24"/>
              </w:rPr>
              <w:t>Живова</w:t>
            </w:r>
            <w:proofErr w:type="spellEnd"/>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rPr>
                <w:rFonts w:ascii="Times New Roman" w:eastAsia="Times New Roman" w:hAnsi="Times New Roman" w:cs="Times New Roman"/>
                <w:sz w:val="24"/>
                <w:szCs w:val="24"/>
                <w:lang w:eastAsia="ru-RU"/>
              </w:rPr>
            </w:pPr>
          </w:p>
        </w:tc>
        <w:tc>
          <w:tcPr>
            <w:tcW w:w="3982" w:type="dxa"/>
            <w:vMerge/>
            <w:tcBorders>
              <w:top w:val="nil"/>
              <w:left w:val="single" w:sz="4" w:space="0" w:color="auto"/>
              <w:bottom w:val="single" w:sz="4" w:space="0" w:color="auto"/>
              <w:right w:val="single" w:sz="4" w:space="0" w:color="auto"/>
            </w:tcBorders>
          </w:tcPr>
          <w:p w:rsidR="00221249" w:rsidRPr="00221249" w:rsidRDefault="00221249" w:rsidP="00221249">
            <w:pPr>
              <w:widowControl w:val="0"/>
              <w:tabs>
                <w:tab w:val="num" w:pos="1070"/>
              </w:tabs>
              <w:spacing w:after="0" w:line="240" w:lineRule="auto"/>
              <w:ind w:left="-173"/>
              <w:jc w:val="both"/>
              <w:rPr>
                <w:rFonts w:ascii="Times New Roman" w:eastAsia="Times New Roman"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Кошти інвестора </w:t>
            </w:r>
          </w:p>
        </w:tc>
        <w:tc>
          <w:tcPr>
            <w:tcW w:w="2393" w:type="dxa"/>
            <w:gridSpan w:val="2"/>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Будівництво автовокзалу в районі </w:t>
            </w:r>
            <w:proofErr w:type="spellStart"/>
            <w:r w:rsidRPr="00221249">
              <w:rPr>
                <w:rFonts w:ascii="Times New Roman" w:eastAsia="Calibri" w:hAnsi="Times New Roman" w:cs="Times New Roman"/>
                <w:sz w:val="24"/>
                <w:szCs w:val="24"/>
              </w:rPr>
              <w:t>Підволочиського</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шоссе</w:t>
            </w:r>
            <w:proofErr w:type="spellEnd"/>
          </w:p>
        </w:tc>
      </w:tr>
      <w:tr w:rsidR="00221249" w:rsidRPr="00221249" w:rsidTr="00221249">
        <w:trPr>
          <w:trHeight w:val="376"/>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3</w:t>
            </w:r>
          </w:p>
        </w:tc>
        <w:tc>
          <w:tcPr>
            <w:tcW w:w="3982" w:type="dxa"/>
            <w:tcBorders>
              <w:top w:val="nil"/>
              <w:left w:val="single" w:sz="4" w:space="0" w:color="auto"/>
              <w:bottom w:val="single" w:sz="4" w:space="0" w:color="auto"/>
              <w:right w:val="single" w:sz="4" w:space="0" w:color="auto"/>
            </w:tcBorders>
          </w:tcPr>
          <w:p w:rsidR="00221249" w:rsidRPr="00221249" w:rsidRDefault="00221249" w:rsidP="00221249">
            <w:pPr>
              <w:widowControl w:val="0"/>
              <w:tabs>
                <w:tab w:val="num" w:pos="1070"/>
              </w:tabs>
              <w:spacing w:after="0" w:line="240" w:lineRule="auto"/>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Оптимізація руху автомобільного транспорту</w:t>
            </w:r>
          </w:p>
        </w:tc>
        <w:tc>
          <w:tcPr>
            <w:tcW w:w="3021" w:type="dxa"/>
            <w:gridSpan w:val="2"/>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lang w:eastAsia="ru-RU"/>
              </w:rPr>
              <w:t>управління транспортних мереж та зв’язку</w:t>
            </w: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37000,0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Влаштування транспортних розв’язок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15 </w:t>
            </w:r>
            <w:proofErr w:type="spellStart"/>
            <w:r w:rsidRPr="00221249">
              <w:rPr>
                <w:rFonts w:ascii="Times New Roman" w:eastAsia="Calibri" w:hAnsi="Times New Roman" w:cs="Times New Roman"/>
                <w:sz w:val="24"/>
                <w:szCs w:val="24"/>
              </w:rPr>
              <w:t>квітня-Купчинського-пр.Злуки</w:t>
            </w:r>
            <w:proofErr w:type="spellEnd"/>
            <w:r w:rsidRPr="00221249">
              <w:rPr>
                <w:rFonts w:ascii="Times New Roman" w:eastAsia="Calibri" w:hAnsi="Times New Roman" w:cs="Times New Roman"/>
                <w:sz w:val="24"/>
                <w:szCs w:val="24"/>
              </w:rPr>
              <w:t>;</w:t>
            </w:r>
          </w:p>
          <w:p w:rsidR="00221249" w:rsidRPr="00221249" w:rsidRDefault="00221249" w:rsidP="00221249">
            <w:pPr>
              <w:keepLines/>
              <w:spacing w:after="0" w:line="240" w:lineRule="auto"/>
              <w:ind w:right="1"/>
              <w:rPr>
                <w:rFonts w:ascii="Times New Roman" w:eastAsia="Calibri" w:hAnsi="Times New Roman" w:cs="Times New Roman"/>
                <w:sz w:val="24"/>
                <w:szCs w:val="24"/>
              </w:rPr>
            </w:pPr>
            <w:proofErr w:type="spellStart"/>
            <w:r w:rsidRPr="00221249">
              <w:rPr>
                <w:rFonts w:ascii="Times New Roman" w:eastAsia="Calibri" w:hAnsi="Times New Roman" w:cs="Times New Roman"/>
                <w:sz w:val="24"/>
                <w:szCs w:val="24"/>
              </w:rPr>
              <w:t>вул.Замонастирська-Гайова-Микулинецька-Живова-Осрозького</w:t>
            </w:r>
            <w:proofErr w:type="spellEnd"/>
            <w:r w:rsidRPr="00221249">
              <w:rPr>
                <w:rFonts w:ascii="Times New Roman" w:eastAsia="Calibri" w:hAnsi="Times New Roman" w:cs="Times New Roman"/>
                <w:sz w:val="24"/>
                <w:szCs w:val="24"/>
              </w:rPr>
              <w:t>;</w:t>
            </w:r>
          </w:p>
          <w:p w:rsidR="00221249" w:rsidRPr="00221249" w:rsidRDefault="00221249" w:rsidP="00221249">
            <w:pPr>
              <w:keepLines/>
              <w:spacing w:after="0" w:line="240" w:lineRule="auto"/>
              <w:ind w:right="1"/>
              <w:rPr>
                <w:rFonts w:ascii="Times New Roman" w:eastAsia="Calibri" w:hAnsi="Times New Roman" w:cs="Times New Roman"/>
                <w:sz w:val="24"/>
                <w:szCs w:val="24"/>
              </w:rPr>
            </w:pPr>
            <w:proofErr w:type="spellStart"/>
            <w:r w:rsidRPr="00221249">
              <w:rPr>
                <w:rFonts w:ascii="Times New Roman" w:eastAsia="Calibri" w:hAnsi="Times New Roman" w:cs="Times New Roman"/>
                <w:sz w:val="24"/>
                <w:szCs w:val="24"/>
              </w:rPr>
              <w:t>Морозенка-ТРЦ</w:t>
            </w:r>
            <w:proofErr w:type="spellEnd"/>
            <w:r w:rsidRPr="00221249">
              <w:rPr>
                <w:rFonts w:ascii="Times New Roman" w:eastAsia="Calibri" w:hAnsi="Times New Roman" w:cs="Times New Roman"/>
                <w:sz w:val="24"/>
                <w:szCs w:val="24"/>
              </w:rPr>
              <w:t xml:space="preserve"> Подоляни </w:t>
            </w:r>
            <w:proofErr w:type="spellStart"/>
            <w:r w:rsidRPr="00221249">
              <w:rPr>
                <w:rFonts w:ascii="Times New Roman" w:eastAsia="Calibri" w:hAnsi="Times New Roman" w:cs="Times New Roman"/>
                <w:sz w:val="24"/>
                <w:szCs w:val="24"/>
              </w:rPr>
              <w:t>-Обїзна</w:t>
            </w:r>
            <w:proofErr w:type="spellEnd"/>
          </w:p>
        </w:tc>
      </w:tr>
      <w:tr w:rsidR="00221249" w:rsidRPr="00221249" w:rsidTr="00221249">
        <w:trPr>
          <w:trHeight w:val="376"/>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3.1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eastAsia="uk-UA"/>
              </w:rPr>
            </w:pPr>
            <w:r w:rsidRPr="00221249">
              <w:rPr>
                <w:rFonts w:ascii="Times New Roman" w:eastAsia="Times New Roman" w:hAnsi="Times New Roman" w:cs="Times New Roman"/>
                <w:color w:val="000000"/>
                <w:sz w:val="24"/>
                <w:szCs w:val="24"/>
                <w:lang w:eastAsia="uk-UA"/>
              </w:rPr>
              <w:t xml:space="preserve">Реконструкція </w:t>
            </w:r>
            <w:proofErr w:type="spellStart"/>
            <w:r w:rsidRPr="00221249">
              <w:rPr>
                <w:rFonts w:ascii="Times New Roman" w:eastAsia="Times New Roman" w:hAnsi="Times New Roman" w:cs="Times New Roman"/>
                <w:color w:val="000000"/>
                <w:sz w:val="24"/>
                <w:szCs w:val="24"/>
                <w:lang w:eastAsia="uk-UA"/>
              </w:rPr>
              <w:t>вул.Тарнавської</w:t>
            </w:r>
            <w:proofErr w:type="spellEnd"/>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відділ технічного нагляду </w:t>
            </w:r>
            <w:r w:rsidRPr="00221249">
              <w:rPr>
                <w:rFonts w:ascii="Times New Roman" w:eastAsia="Times New Roman" w:hAnsi="Times New Roman" w:cs="Times New Roman"/>
                <w:sz w:val="24"/>
                <w:szCs w:val="24"/>
              </w:rPr>
              <w:lastRenderedPageBreak/>
              <w:t>Тернопільської міської ради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23954,8320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Зменшення аварійності</w:t>
            </w:r>
            <w:r w:rsidRPr="00221249">
              <w:rPr>
                <w:rFonts w:ascii="Times New Roman" w:eastAsia="Calibri" w:hAnsi="Times New Roman" w:cs="Times New Roman"/>
                <w:color w:val="000000"/>
                <w:sz w:val="24"/>
                <w:szCs w:val="24"/>
              </w:rPr>
              <w:t xml:space="preserve"> Збільшення пропускної здатності</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Влаштування дорожнього одягу 544 </w:t>
            </w:r>
            <w:proofErr w:type="spellStart"/>
            <w:r w:rsidRPr="00221249">
              <w:rPr>
                <w:rFonts w:ascii="Times New Roman" w:eastAsia="Calibri" w:hAnsi="Times New Roman" w:cs="Times New Roman"/>
                <w:color w:val="000000"/>
                <w:sz w:val="24"/>
                <w:szCs w:val="24"/>
              </w:rPr>
              <w:t>кв.м</w:t>
            </w:r>
            <w:proofErr w:type="spellEnd"/>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lastRenderedPageBreak/>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num" w:pos="1070"/>
              </w:tabs>
              <w:spacing w:after="0" w:line="240" w:lineRule="auto"/>
              <w:jc w:val="both"/>
              <w:rPr>
                <w:rFonts w:ascii="Times New Roman" w:eastAsia="Times New Roman" w:hAnsi="Times New Roman" w:cs="Times New Roman"/>
                <w:sz w:val="24"/>
                <w:szCs w:val="24"/>
                <w:lang w:eastAsia="uk-UA"/>
              </w:rPr>
            </w:pPr>
            <w:r w:rsidRPr="00221249">
              <w:rPr>
                <w:rFonts w:ascii="Times New Roman" w:eastAsia="Times New Roman" w:hAnsi="Times New Roman" w:cs="Times New Roman"/>
                <w:sz w:val="24"/>
                <w:szCs w:val="24"/>
                <w:lang w:eastAsia="uk-UA"/>
              </w:rPr>
              <w:t xml:space="preserve">Оптимізація роботи громадського транспорту </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roofErr w:type="spellStart"/>
            <w:r w:rsidRPr="00221249">
              <w:rPr>
                <w:rFonts w:ascii="Times New Roman" w:eastAsia="Calibri" w:hAnsi="Times New Roman" w:cs="Times New Roman"/>
                <w:sz w:val="24"/>
                <w:szCs w:val="24"/>
              </w:rPr>
              <w:t>КП</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Тернопільелектротранс</w:t>
            </w:r>
            <w:proofErr w:type="spellEnd"/>
            <w:r w:rsidRPr="00221249">
              <w:rPr>
                <w:rFonts w:ascii="Times New Roman" w:eastAsia="Calibri" w:hAnsi="Times New Roman" w:cs="Times New Roman"/>
                <w:sz w:val="24"/>
                <w:szCs w:val="24"/>
              </w:rPr>
              <w:t>»</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9349,169</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будівництво газозаправної станції</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 xml:space="preserve">Будівництва та обслуговування АГЗП </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851"/>
              </w:tabs>
              <w:spacing w:after="0" w:line="240" w:lineRule="auto"/>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Вдосконалення системи та порядку паркування</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управління транспортних мереж та зв’язку</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lang w:eastAsia="uk-UA"/>
              </w:rPr>
            </w:pPr>
            <w:r w:rsidRPr="00221249">
              <w:rPr>
                <w:rFonts w:ascii="Times New Roman" w:eastAsia="Calibri" w:hAnsi="Times New Roman" w:cs="Times New Roman"/>
                <w:sz w:val="24"/>
                <w:szCs w:val="24"/>
              </w:rPr>
              <w:t>впровадження безготівкового розрахунку за паркування  автоматизація процесу накладення штрафів за невірне паркування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організація контролю за паркуванням транспортних засобів,</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6</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s>
              <w:spacing w:after="0" w:line="240" w:lineRule="auto"/>
              <w:ind w:right="155"/>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Популяризація електротранспорту та розвиток необхідної інфраструктури</w:t>
            </w:r>
            <w:r w:rsidRPr="00221249">
              <w:rPr>
                <w:rFonts w:ascii="Times New Roman" w:eastAsia="Times New Roman" w:hAnsi="Times New Roman" w:cs="Times New Roman"/>
                <w:sz w:val="24"/>
                <w:szCs w:val="24"/>
                <w:lang w:eastAsia="uk-UA"/>
              </w:rPr>
              <w:t xml:space="preserve">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управління транспортних мереж та зв’язку,</w:t>
            </w:r>
          </w:p>
          <w:p w:rsidR="00221249" w:rsidRPr="00221249" w:rsidRDefault="00221249" w:rsidP="00221249">
            <w:pPr>
              <w:keepLines/>
              <w:spacing w:after="0" w:line="240" w:lineRule="auto"/>
              <w:rPr>
                <w:rFonts w:ascii="Times New Roman" w:eastAsia="Times New Roman" w:hAnsi="Times New Roman" w:cs="Times New Roman"/>
                <w:sz w:val="24"/>
                <w:szCs w:val="24"/>
                <w:lang w:eastAsia="ru-RU"/>
              </w:rPr>
            </w:pPr>
            <w:proofErr w:type="spellStart"/>
            <w:r w:rsidRPr="00221249">
              <w:rPr>
                <w:rFonts w:ascii="Times New Roman" w:eastAsia="Times New Roman" w:hAnsi="Times New Roman" w:cs="Times New Roman"/>
                <w:sz w:val="24"/>
                <w:szCs w:val="24"/>
                <w:lang w:eastAsia="ru-RU"/>
              </w:rPr>
              <w:t>КП</w:t>
            </w:r>
            <w:proofErr w:type="spellEnd"/>
            <w:r w:rsidRPr="00221249">
              <w:rPr>
                <w:rFonts w:ascii="Times New Roman" w:eastAsia="Times New Roman" w:hAnsi="Times New Roman" w:cs="Times New Roman"/>
                <w:sz w:val="24"/>
                <w:szCs w:val="24"/>
                <w:lang w:eastAsia="ru-RU"/>
              </w:rPr>
              <w:t xml:space="preserve"> «</w:t>
            </w:r>
            <w:proofErr w:type="spellStart"/>
            <w:r w:rsidRPr="00221249">
              <w:rPr>
                <w:rFonts w:ascii="Times New Roman" w:eastAsia="Times New Roman" w:hAnsi="Times New Roman" w:cs="Times New Roman"/>
                <w:sz w:val="24"/>
                <w:szCs w:val="24"/>
                <w:lang w:eastAsia="ru-RU"/>
              </w:rPr>
              <w:t>Тернопільелектротранс</w:t>
            </w:r>
            <w:proofErr w:type="spellEnd"/>
            <w:r w:rsidRPr="00221249">
              <w:rPr>
                <w:rFonts w:ascii="Times New Roman" w:eastAsia="Times New Roman" w:hAnsi="Times New Roman" w:cs="Times New Roman"/>
                <w:sz w:val="24"/>
                <w:szCs w:val="24"/>
                <w:lang w:eastAsia="ru-RU"/>
              </w:rPr>
              <w:t xml:space="preserve">»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Кошти інвестора</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lang w:eastAsia="uk-UA"/>
              </w:rPr>
            </w:pPr>
            <w:r w:rsidRPr="00221249">
              <w:rPr>
                <w:rFonts w:ascii="Times New Roman" w:eastAsia="Calibri" w:hAnsi="Times New Roman" w:cs="Times New Roman"/>
                <w:sz w:val="24"/>
                <w:szCs w:val="24"/>
              </w:rPr>
              <w:t xml:space="preserve">створення мережі </w:t>
            </w:r>
            <w:proofErr w:type="spellStart"/>
            <w:r w:rsidRPr="00221249">
              <w:rPr>
                <w:rFonts w:ascii="Times New Roman" w:eastAsia="Calibri" w:hAnsi="Times New Roman" w:cs="Times New Roman"/>
                <w:sz w:val="24"/>
                <w:szCs w:val="24"/>
              </w:rPr>
              <w:t>електрозапровок</w:t>
            </w:r>
            <w:proofErr w:type="spellEnd"/>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6 одиниць</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7</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55"/>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Забезпечення гнучкої системи оплати системи оплати проїзду у громадському транспорті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управління транспортних мереж та зв’язку</w:t>
            </w:r>
          </w:p>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173 105,6 </w:t>
            </w: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keepLines/>
              <w:tabs>
                <w:tab w:val="left" w:pos="236"/>
                <w:tab w:val="center" w:pos="667"/>
              </w:tabs>
              <w:spacing w:after="0" w:line="240" w:lineRule="auto"/>
              <w:jc w:val="center"/>
              <w:rPr>
                <w:rFonts w:ascii="Times New Roman" w:eastAsia="Calibri" w:hAnsi="Times New Roman" w:cs="Times New Roman"/>
                <w:sz w:val="24"/>
                <w:szCs w:val="24"/>
              </w:rPr>
            </w:pPr>
          </w:p>
          <w:p w:rsidR="00221249" w:rsidRPr="00221249" w:rsidRDefault="00221249" w:rsidP="00221249">
            <w:pPr>
              <w:keepLines/>
              <w:tabs>
                <w:tab w:val="left" w:pos="236"/>
                <w:tab w:val="center" w:pos="667"/>
              </w:tabs>
              <w:spacing w:after="0" w:line="240" w:lineRule="auto"/>
              <w:jc w:val="center"/>
              <w:rPr>
                <w:rFonts w:ascii="Times New Roman" w:eastAsia="Calibri" w:hAnsi="Times New Roman" w:cs="Times New Roman"/>
                <w:sz w:val="24"/>
                <w:szCs w:val="24"/>
              </w:rPr>
            </w:pPr>
          </w:p>
          <w:p w:rsidR="00221249" w:rsidRPr="00221249" w:rsidRDefault="00221249" w:rsidP="00221249">
            <w:pPr>
              <w:keepLines/>
              <w:tabs>
                <w:tab w:val="left" w:pos="236"/>
                <w:tab w:val="center" w:pos="667"/>
              </w:tabs>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9284,6 </w:t>
            </w: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Компенсація пільгового перевезення пасажирів.</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28 575,3 </w:t>
            </w:r>
            <w:proofErr w:type="spellStart"/>
            <w:r w:rsidRPr="00221249">
              <w:rPr>
                <w:rFonts w:ascii="Times New Roman" w:eastAsia="Calibri" w:hAnsi="Times New Roman" w:cs="Times New Roman"/>
                <w:sz w:val="24"/>
                <w:szCs w:val="24"/>
              </w:rPr>
              <w:t>тис.грн</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–електротранспорт</w:t>
            </w:r>
            <w:proofErr w:type="spellEnd"/>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52188,8 </w:t>
            </w:r>
            <w:proofErr w:type="spellStart"/>
            <w:r w:rsidRPr="00221249">
              <w:rPr>
                <w:rFonts w:ascii="Times New Roman" w:eastAsia="Calibri" w:hAnsi="Times New Roman" w:cs="Times New Roman"/>
                <w:sz w:val="24"/>
                <w:szCs w:val="24"/>
              </w:rPr>
              <w:t>тис.грн</w:t>
            </w:r>
            <w:proofErr w:type="spellEnd"/>
            <w:r w:rsidRPr="00221249">
              <w:rPr>
                <w:rFonts w:ascii="Times New Roman" w:eastAsia="Calibri" w:hAnsi="Times New Roman" w:cs="Times New Roman"/>
                <w:sz w:val="24"/>
                <w:szCs w:val="24"/>
              </w:rPr>
              <w:t>. – автотранспорт</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5788,6тис.грн – залізничний транспорт</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Компенсація за пільгове перевезення учнів та студентів.</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3671,4  </w:t>
            </w:r>
            <w:proofErr w:type="spellStart"/>
            <w:r w:rsidRPr="00221249">
              <w:rPr>
                <w:rFonts w:ascii="Times New Roman" w:eastAsia="Calibri" w:hAnsi="Times New Roman" w:cs="Times New Roman"/>
                <w:sz w:val="24"/>
                <w:szCs w:val="24"/>
              </w:rPr>
              <w:t>тис.грн</w:t>
            </w:r>
            <w:proofErr w:type="spellEnd"/>
            <w:r w:rsidRPr="00221249">
              <w:rPr>
                <w:rFonts w:ascii="Times New Roman" w:eastAsia="Calibri" w:hAnsi="Times New Roman" w:cs="Times New Roman"/>
                <w:sz w:val="24"/>
                <w:szCs w:val="24"/>
              </w:rPr>
              <w:t>. – електротранспорт</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970,9  </w:t>
            </w:r>
            <w:proofErr w:type="spellStart"/>
            <w:r w:rsidRPr="00221249">
              <w:rPr>
                <w:rFonts w:ascii="Times New Roman" w:eastAsia="Calibri" w:hAnsi="Times New Roman" w:cs="Times New Roman"/>
                <w:sz w:val="24"/>
                <w:szCs w:val="24"/>
              </w:rPr>
              <w:t>тис.грн</w:t>
            </w:r>
            <w:proofErr w:type="spellEnd"/>
            <w:r w:rsidRPr="00221249">
              <w:rPr>
                <w:rFonts w:ascii="Times New Roman" w:eastAsia="Calibri" w:hAnsi="Times New Roman" w:cs="Times New Roman"/>
                <w:sz w:val="24"/>
                <w:szCs w:val="24"/>
              </w:rPr>
              <w:t xml:space="preserve">. – </w:t>
            </w:r>
            <w:r w:rsidRPr="00221249">
              <w:rPr>
                <w:rFonts w:ascii="Times New Roman" w:eastAsia="Calibri" w:hAnsi="Times New Roman" w:cs="Times New Roman"/>
                <w:sz w:val="24"/>
                <w:szCs w:val="24"/>
              </w:rPr>
              <w:lastRenderedPageBreak/>
              <w:t>автотранспорт</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Виготовлення Соціальної картки </w:t>
            </w:r>
            <w:proofErr w:type="spellStart"/>
            <w:r w:rsidRPr="00221249">
              <w:rPr>
                <w:rFonts w:ascii="Times New Roman" w:eastAsia="Calibri" w:hAnsi="Times New Roman" w:cs="Times New Roman"/>
                <w:sz w:val="24"/>
                <w:szCs w:val="24"/>
              </w:rPr>
              <w:t>тернополянина</w:t>
            </w:r>
            <w:proofErr w:type="spellEnd"/>
            <w:r w:rsidRPr="00221249">
              <w:rPr>
                <w:rFonts w:ascii="Times New Roman" w:eastAsia="Calibri" w:hAnsi="Times New Roman" w:cs="Times New Roman"/>
                <w:sz w:val="24"/>
                <w:szCs w:val="24"/>
              </w:rPr>
              <w:t xml:space="preserve">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 xml:space="preserve">забезпечення права на пільговий проїзд 70 000     осіб </w:t>
            </w:r>
          </w:p>
          <w:p w:rsidR="00221249" w:rsidRPr="00221249" w:rsidRDefault="00221249" w:rsidP="00221249">
            <w:pPr>
              <w:rPr>
                <w:rFonts w:ascii="Times New Roman" w:eastAsia="Times New Roman" w:hAnsi="Times New Roman" w:cs="Times New Roman"/>
                <w:sz w:val="24"/>
                <w:szCs w:val="24"/>
              </w:rPr>
            </w:pPr>
          </w:p>
          <w:p w:rsidR="00221249" w:rsidRPr="00221249" w:rsidRDefault="00221249" w:rsidP="00221249">
            <w:pPr>
              <w:rPr>
                <w:rFonts w:ascii="Times New Roman" w:eastAsia="Times New Roman" w:hAnsi="Times New Roman" w:cs="Times New Roman"/>
                <w:sz w:val="24"/>
                <w:szCs w:val="24"/>
              </w:rPr>
            </w:pPr>
          </w:p>
          <w:p w:rsidR="00221249" w:rsidRPr="00221249" w:rsidRDefault="00221249" w:rsidP="00221249">
            <w:pPr>
              <w:rPr>
                <w:rFonts w:ascii="Times New Roman" w:eastAsia="Times New Roman" w:hAnsi="Times New Roman" w:cs="Times New Roman"/>
                <w:sz w:val="24"/>
                <w:szCs w:val="24"/>
              </w:rPr>
            </w:pP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11000 мешканцям пільгових категорій</w:t>
            </w:r>
          </w:p>
        </w:tc>
      </w:tr>
      <w:tr w:rsidR="00221249" w:rsidRPr="00221249" w:rsidTr="00221249">
        <w:trPr>
          <w:trHeight w:val="692"/>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lastRenderedPageBreak/>
              <w:t>8</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Впорядкування інфраструктури водного транспорту</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управління транспортних мереж та зв’язку</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1050,0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Кошти інвестора</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Модернізація плавзасобів, реконструкція причалів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Капремонт причалів, відкриття нового рейсу </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9</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Реалізація </w:t>
            </w:r>
            <w:proofErr w:type="spellStart"/>
            <w:r w:rsidRPr="00221249">
              <w:rPr>
                <w:rFonts w:ascii="Times New Roman" w:eastAsia="Times New Roman" w:hAnsi="Times New Roman" w:cs="Times New Roman"/>
                <w:sz w:val="24"/>
                <w:szCs w:val="24"/>
              </w:rPr>
              <w:t>проєкту</w:t>
            </w:r>
            <w:proofErr w:type="spellEnd"/>
            <w:r w:rsidRPr="00221249">
              <w:rPr>
                <w:rFonts w:ascii="Times New Roman" w:eastAsia="Times New Roman" w:hAnsi="Times New Roman" w:cs="Times New Roman"/>
                <w:sz w:val="24"/>
                <w:szCs w:val="24"/>
              </w:rPr>
              <w:t xml:space="preserve"> міжмуніципального співробітництва громад  «Село-Місто-Робота» (Придбання автобуса для покращення транспортного сполучення населених пунктів </w:t>
            </w:r>
            <w:proofErr w:type="spellStart"/>
            <w:r w:rsidRPr="00221249">
              <w:rPr>
                <w:rFonts w:ascii="Times New Roman" w:eastAsia="Times New Roman" w:hAnsi="Times New Roman" w:cs="Times New Roman"/>
                <w:sz w:val="24"/>
                <w:szCs w:val="24"/>
              </w:rPr>
              <w:t>Байковецької</w:t>
            </w:r>
            <w:proofErr w:type="spellEnd"/>
            <w:r w:rsidRPr="00221249">
              <w:rPr>
                <w:rFonts w:ascii="Times New Roman" w:eastAsia="Times New Roman" w:hAnsi="Times New Roman" w:cs="Times New Roman"/>
                <w:sz w:val="24"/>
                <w:szCs w:val="24"/>
              </w:rPr>
              <w:t xml:space="preserve"> сільської об’єднаної територіальної громади з м. Тернополем)</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управління транспортних мереж та зв’язку, </w:t>
            </w:r>
            <w:proofErr w:type="spellStart"/>
            <w:r w:rsidRPr="00221249">
              <w:rPr>
                <w:rFonts w:ascii="Times New Roman" w:eastAsia="Times New Roman" w:hAnsi="Times New Roman" w:cs="Times New Roman"/>
                <w:sz w:val="24"/>
                <w:szCs w:val="24"/>
                <w:lang w:eastAsia="ru-RU"/>
              </w:rPr>
              <w:t>Байківецька</w:t>
            </w:r>
            <w:proofErr w:type="spellEnd"/>
            <w:r w:rsidRPr="00221249">
              <w:rPr>
                <w:rFonts w:ascii="Times New Roman" w:eastAsia="Times New Roman" w:hAnsi="Times New Roman" w:cs="Times New Roman"/>
                <w:sz w:val="24"/>
                <w:szCs w:val="24"/>
                <w:lang w:eastAsia="ru-RU"/>
              </w:rPr>
              <w:t xml:space="preserve"> ОТГ</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2500,0 кошти бюджету </w:t>
            </w:r>
            <w:proofErr w:type="spellStart"/>
            <w:r w:rsidRPr="00221249">
              <w:rPr>
                <w:rFonts w:ascii="Times New Roman" w:eastAsia="Times New Roman" w:hAnsi="Times New Roman" w:cs="Times New Roman"/>
                <w:sz w:val="24"/>
                <w:szCs w:val="24"/>
              </w:rPr>
              <w:t>Байковецької</w:t>
            </w:r>
            <w:proofErr w:type="spellEnd"/>
            <w:r w:rsidRPr="00221249">
              <w:rPr>
                <w:rFonts w:ascii="Times New Roman" w:eastAsia="Times New Roman" w:hAnsi="Times New Roman" w:cs="Times New Roman"/>
                <w:sz w:val="24"/>
                <w:szCs w:val="24"/>
              </w:rPr>
              <w:t xml:space="preserve"> ОТГ</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Times New Roman" w:hAnsi="Times New Roman" w:cs="Times New Roman"/>
                <w:sz w:val="24"/>
                <w:szCs w:val="24"/>
              </w:rPr>
              <w:t>Покращення транспортного сполучення населення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Придбання автобуса </w:t>
            </w:r>
          </w:p>
        </w:tc>
      </w:tr>
      <w:tr w:rsidR="00221249" w:rsidRPr="00221249" w:rsidTr="00221249">
        <w:trPr>
          <w:trHeight w:val="175"/>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Times New Roman" w:hAnsi="Times New Roman" w:cs="Times New Roman"/>
                <w:b/>
                <w:sz w:val="24"/>
                <w:szCs w:val="24"/>
              </w:rPr>
              <w:t>2.3. Охорона навколишнього природного середовища</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284"/>
                <w:tab w:val="left" w:pos="851"/>
              </w:tabs>
              <w:spacing w:after="0" w:line="240" w:lineRule="auto"/>
              <w:rPr>
                <w:rFonts w:ascii="Times New Roman" w:eastAsia="Calibri" w:hAnsi="Times New Roman" w:cs="Times New Roman"/>
                <w:b/>
                <w:sz w:val="24"/>
                <w:szCs w:val="24"/>
              </w:rPr>
            </w:pPr>
            <w:r w:rsidRPr="00221249">
              <w:rPr>
                <w:rFonts w:ascii="Times New Roman" w:eastAsia="Times New Roman" w:hAnsi="Times New Roman" w:cs="Times New Roman"/>
                <w:bCs/>
                <w:sz w:val="24"/>
                <w:szCs w:val="24"/>
                <w:lang w:eastAsia="ru-RU"/>
              </w:rPr>
              <w:t>Зниження рівня забруднення ґрунтів</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житлово-комунального господарства, благоустрою та екології,</w:t>
            </w:r>
          </w:p>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відділ технічного нагляду Тернопільської міської ради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16000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284"/>
                <w:tab w:val="left" w:pos="851"/>
              </w:tabs>
              <w:spacing w:after="0" w:line="240" w:lineRule="auto"/>
              <w:ind w:right="139"/>
              <w:jc w:val="both"/>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Рекультивація земель, в т. ч. порушених внаслідок несанкціонованого складування відходів, ліквідація стихійних </w:t>
            </w:r>
            <w:proofErr w:type="spellStart"/>
            <w:r w:rsidRPr="00221249">
              <w:rPr>
                <w:rFonts w:ascii="Times New Roman" w:eastAsia="Calibri" w:hAnsi="Times New Roman" w:cs="Times New Roman"/>
                <w:sz w:val="24"/>
                <w:szCs w:val="24"/>
              </w:rPr>
              <w:t>сміттєзвалищ</w:t>
            </w:r>
            <w:proofErr w:type="spellEnd"/>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на вул. Подільській, Промисловій, Текстильній, Поліській, Об’їзній, населених пунктів громади</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284"/>
                <w:tab w:val="left" w:pos="851"/>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Моніторинг вмісту забруднюючих речовин в атмосферному повітрі та встановлення моніторів  для відображення у режимі реального часу інформації щодо стану </w:t>
            </w:r>
            <w:r w:rsidRPr="00221249">
              <w:rPr>
                <w:rFonts w:ascii="Times New Roman" w:eastAsia="Calibri" w:hAnsi="Times New Roman" w:cs="Times New Roman"/>
                <w:sz w:val="24"/>
                <w:szCs w:val="24"/>
              </w:rPr>
              <w:lastRenderedPageBreak/>
              <w:t>атмосферного повітря у зоні впливу викидів котелень, які працюють на альтернативних видах палива.</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lastRenderedPageBreak/>
              <w:t xml:space="preserve">управління житлово-комунального господарства, благоустрою та екології,  </w:t>
            </w:r>
            <w:proofErr w:type="spellStart"/>
            <w:r w:rsidRPr="00221249">
              <w:rPr>
                <w:rFonts w:ascii="Times New Roman" w:eastAsia="Calibri" w:hAnsi="Times New Roman" w:cs="Times New Roman"/>
                <w:sz w:val="24"/>
                <w:szCs w:val="24"/>
                <w:lang w:eastAsia="ru-RU"/>
              </w:rPr>
              <w:t>КП</w:t>
            </w:r>
            <w:proofErr w:type="spellEnd"/>
            <w:r w:rsidRPr="00221249">
              <w:rPr>
                <w:rFonts w:ascii="Times New Roman" w:eastAsia="Calibri" w:hAnsi="Times New Roman" w:cs="Times New Roman"/>
                <w:sz w:val="24"/>
                <w:szCs w:val="24"/>
                <w:lang w:eastAsia="ru-RU"/>
              </w:rPr>
              <w:t xml:space="preserve"> «</w:t>
            </w:r>
            <w:proofErr w:type="spellStart"/>
            <w:r w:rsidRPr="00221249">
              <w:rPr>
                <w:rFonts w:ascii="Times New Roman" w:eastAsia="Calibri" w:hAnsi="Times New Roman" w:cs="Times New Roman"/>
                <w:sz w:val="24"/>
                <w:szCs w:val="24"/>
                <w:lang w:eastAsia="ru-RU"/>
              </w:rPr>
              <w:t>Тернопільміськтеплокому</w:t>
            </w:r>
            <w:r w:rsidRPr="00221249">
              <w:rPr>
                <w:rFonts w:ascii="Times New Roman" w:eastAsia="Calibri" w:hAnsi="Times New Roman" w:cs="Times New Roman"/>
                <w:sz w:val="24"/>
                <w:szCs w:val="24"/>
                <w:lang w:eastAsia="ru-RU"/>
              </w:rPr>
              <w:lastRenderedPageBreak/>
              <w:t>ненерго</w:t>
            </w:r>
            <w:proofErr w:type="spellEnd"/>
            <w:r w:rsidRPr="00221249">
              <w:rPr>
                <w:rFonts w:ascii="Times New Roman" w:eastAsia="Calibri" w:hAnsi="Times New Roman" w:cs="Times New Roman"/>
                <w:sz w:val="24"/>
                <w:szCs w:val="24"/>
                <w:lang w:eastAsia="ru-RU"/>
              </w:rPr>
              <w:t>»</w:t>
            </w:r>
          </w:p>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364,0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Контроль вмісту забруднюючих речовин в атмосферному повітрі, а також </w:t>
            </w:r>
            <w:r w:rsidRPr="00221249">
              <w:rPr>
                <w:rFonts w:ascii="Times New Roman" w:eastAsia="Calibri" w:hAnsi="Times New Roman" w:cs="Times New Roman"/>
                <w:sz w:val="24"/>
                <w:szCs w:val="24"/>
              </w:rPr>
              <w:lastRenderedPageBreak/>
              <w:t xml:space="preserve">нормативних показників шуму та вібрації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на 8 об’єктах</w:t>
            </w:r>
          </w:p>
          <w:p w:rsidR="00221249" w:rsidRPr="00221249" w:rsidRDefault="00221249" w:rsidP="00221249">
            <w:pPr>
              <w:spacing w:after="0" w:line="240" w:lineRule="auto"/>
              <w:ind w:firstLine="58"/>
              <w:rPr>
                <w:rFonts w:ascii="Times New Roman" w:eastAsia="Calibri" w:hAnsi="Times New Roman" w:cs="Times New Roman"/>
                <w:sz w:val="24"/>
                <w:szCs w:val="24"/>
              </w:rPr>
            </w:pPr>
            <w:r w:rsidRPr="00221249">
              <w:rPr>
                <w:rFonts w:ascii="Times New Roman" w:eastAsia="Calibri" w:hAnsi="Times New Roman" w:cs="Times New Roman"/>
                <w:sz w:val="24"/>
                <w:szCs w:val="24"/>
              </w:rPr>
              <w:t>встановлення 8 моніторів</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3</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Будівництво реконструкція та капітальний ремонт мереж водопостачання та водовідведення, каналізаційних колекторів, в тому числі на </w:t>
            </w:r>
            <w:proofErr w:type="spellStart"/>
            <w:r w:rsidRPr="00221249">
              <w:rPr>
                <w:rFonts w:ascii="Times New Roman" w:eastAsia="Times New Roman" w:hAnsi="Times New Roman" w:cs="Times New Roman"/>
                <w:sz w:val="24"/>
                <w:szCs w:val="24"/>
                <w:lang w:eastAsia="ru-RU"/>
              </w:rPr>
              <w:t>неканалізованих</w:t>
            </w:r>
            <w:proofErr w:type="spellEnd"/>
            <w:r w:rsidRPr="00221249">
              <w:rPr>
                <w:rFonts w:ascii="Times New Roman" w:eastAsia="Times New Roman" w:hAnsi="Times New Roman" w:cs="Times New Roman"/>
                <w:sz w:val="24"/>
                <w:szCs w:val="24"/>
                <w:lang w:eastAsia="ru-RU"/>
              </w:rPr>
              <w:t xml:space="preserve"> вулицях ,очищення дощових вод </w:t>
            </w:r>
          </w:p>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житлово-комунального господарства, благоустрою та екології,</w:t>
            </w:r>
          </w:p>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rPr>
              <w:t xml:space="preserve">відділ технічного нагляду, </w:t>
            </w:r>
            <w:proofErr w:type="spellStart"/>
            <w:r w:rsidRPr="00221249">
              <w:rPr>
                <w:rFonts w:ascii="Times New Roman" w:eastAsia="Calibri" w:hAnsi="Times New Roman" w:cs="Times New Roman"/>
                <w:sz w:val="24"/>
                <w:szCs w:val="24"/>
                <w:lang w:eastAsia="ru-RU"/>
              </w:rPr>
              <w:t>КП</w:t>
            </w:r>
            <w:proofErr w:type="spellEnd"/>
            <w:r w:rsidRPr="00221249">
              <w:rPr>
                <w:rFonts w:ascii="Times New Roman" w:eastAsia="Calibri" w:hAnsi="Times New Roman" w:cs="Times New Roman"/>
                <w:sz w:val="24"/>
                <w:szCs w:val="24"/>
                <w:lang w:eastAsia="ru-RU"/>
              </w:rPr>
              <w:t xml:space="preserve"> «Об’єднання парків культури і відпочинку м. Тернополя»</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92932,267</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17100</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r w:rsidRPr="00221249">
              <w:rPr>
                <w:rFonts w:ascii="Times New Roman" w:eastAsia="Times New Roman" w:hAnsi="Times New Roman" w:cs="Times New Roman"/>
                <w:iCs/>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Будівництво дощового колектора на  вул. Галицькій в м. Тернополі </w:t>
            </w:r>
          </w:p>
          <w:p w:rsidR="00221249" w:rsidRPr="00221249" w:rsidRDefault="00221249" w:rsidP="00221249">
            <w:pPr>
              <w:spacing w:after="0" w:line="240" w:lineRule="auto"/>
              <w:ind w:firstLine="58"/>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r w:rsidRPr="00221249">
              <w:rPr>
                <w:rFonts w:ascii="Times New Roman" w:eastAsia="Calibri" w:hAnsi="Times New Roman" w:cs="Times New Roman"/>
                <w:sz w:val="24"/>
                <w:szCs w:val="24"/>
              </w:rPr>
              <w:t>Зменшення підтоплення прибудинкових територій та аварійності інженерних мереж</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8000,0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2000,0</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r w:rsidRPr="00221249">
              <w:rPr>
                <w:rFonts w:ascii="Times New Roman" w:eastAsia="Times New Roman" w:hAnsi="Times New Roman" w:cs="Times New Roman"/>
                <w:iCs/>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Реконструкція ділянки дощового колектора в парку ім. Шевченка  </w:t>
            </w:r>
          </w:p>
        </w:tc>
        <w:tc>
          <w:tcPr>
            <w:tcW w:w="1814"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p>
          <w:p w:rsidR="00221249" w:rsidRPr="00221249" w:rsidRDefault="00221249" w:rsidP="00221249">
            <w:pPr>
              <w:spacing w:after="0" w:line="240" w:lineRule="auto"/>
              <w:ind w:firstLine="58"/>
              <w:rPr>
                <w:rFonts w:ascii="Times New Roman" w:eastAsia="Calibri" w:hAnsi="Times New Roman" w:cs="Times New Roman"/>
                <w:i/>
                <w:sz w:val="24"/>
                <w:szCs w:val="24"/>
              </w:rPr>
            </w:pPr>
          </w:p>
          <w:p w:rsidR="00221249" w:rsidRPr="00221249" w:rsidRDefault="00221249" w:rsidP="00221249">
            <w:pPr>
              <w:spacing w:after="0" w:line="240" w:lineRule="auto"/>
              <w:ind w:firstLine="58"/>
              <w:rPr>
                <w:rFonts w:ascii="Times New Roman" w:eastAsia="Calibri" w:hAnsi="Times New Roman" w:cs="Times New Roman"/>
                <w:i/>
                <w:sz w:val="24"/>
                <w:szCs w:val="24"/>
              </w:rPr>
            </w:pPr>
          </w:p>
          <w:p w:rsidR="00221249" w:rsidRPr="00221249" w:rsidRDefault="00221249" w:rsidP="00221249">
            <w:pPr>
              <w:spacing w:after="0" w:line="240" w:lineRule="auto"/>
              <w:ind w:firstLine="58"/>
              <w:rPr>
                <w:rFonts w:ascii="Times New Roman" w:eastAsia="Calibri" w:hAnsi="Times New Roman" w:cs="Times New Roman"/>
                <w:i/>
                <w:sz w:val="24"/>
                <w:szCs w:val="24"/>
              </w:rPr>
            </w:pPr>
          </w:p>
          <w:p w:rsidR="00221249" w:rsidRPr="00221249" w:rsidRDefault="00221249" w:rsidP="00221249">
            <w:pPr>
              <w:spacing w:after="0" w:line="240" w:lineRule="auto"/>
              <w:ind w:firstLine="58"/>
              <w:rPr>
                <w:rFonts w:ascii="Times New Roman" w:eastAsia="Calibri" w:hAnsi="Times New Roman" w:cs="Times New Roman"/>
                <w:sz w:val="24"/>
                <w:szCs w:val="24"/>
              </w:rPr>
            </w:pPr>
            <w:r w:rsidRPr="00221249">
              <w:rPr>
                <w:rFonts w:ascii="Times New Roman" w:eastAsia="Calibri" w:hAnsi="Times New Roman" w:cs="Times New Roman"/>
                <w:sz w:val="24"/>
                <w:szCs w:val="24"/>
              </w:rPr>
              <w:t>Забезпечення ефективної роботи дощових колекторів</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6000,0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2000,0</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Будівництво дощового колектора від вул. Крушельницької до парку </w:t>
            </w:r>
            <w:proofErr w:type="spellStart"/>
            <w:r w:rsidRPr="00221249">
              <w:rPr>
                <w:rFonts w:ascii="Times New Roman" w:eastAsia="Calibri" w:hAnsi="Times New Roman" w:cs="Times New Roman"/>
                <w:sz w:val="24"/>
                <w:szCs w:val="24"/>
              </w:rPr>
              <w:t>ім.Т.Шевченка</w:t>
            </w:r>
            <w:proofErr w:type="spellEnd"/>
            <w:r w:rsidRPr="00221249">
              <w:rPr>
                <w:rFonts w:ascii="Times New Roman" w:eastAsia="Calibri" w:hAnsi="Times New Roman" w:cs="Times New Roman"/>
                <w:sz w:val="24"/>
                <w:szCs w:val="24"/>
              </w:rPr>
              <w:t xml:space="preserve"> в </w:t>
            </w:r>
            <w:proofErr w:type="spellStart"/>
            <w:r w:rsidRPr="00221249">
              <w:rPr>
                <w:rFonts w:ascii="Times New Roman" w:eastAsia="Calibri" w:hAnsi="Times New Roman" w:cs="Times New Roman"/>
                <w:sz w:val="24"/>
                <w:szCs w:val="24"/>
              </w:rPr>
              <w:t>м.Тернополі</w:t>
            </w:r>
            <w:proofErr w:type="spellEnd"/>
            <w:r w:rsidRPr="00221249">
              <w:rPr>
                <w:rFonts w:ascii="Times New Roman" w:eastAsia="Calibri" w:hAnsi="Times New Roman" w:cs="Times New Roman"/>
                <w:sz w:val="24"/>
                <w:szCs w:val="24"/>
              </w:rPr>
              <w:t xml:space="preserve"> </w:t>
            </w:r>
          </w:p>
        </w:tc>
        <w:tc>
          <w:tcPr>
            <w:tcW w:w="1814" w:type="dxa"/>
            <w:vMerge/>
            <w:tcBorders>
              <w:left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4106,900</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Капітальний ремонт дощового колектора на </w:t>
            </w:r>
            <w:proofErr w:type="spellStart"/>
            <w:r w:rsidRPr="00221249">
              <w:rPr>
                <w:rFonts w:ascii="Times New Roman" w:eastAsia="Calibri" w:hAnsi="Times New Roman" w:cs="Times New Roman"/>
                <w:sz w:val="24"/>
                <w:szCs w:val="24"/>
              </w:rPr>
              <w:t>вул.Дружби</w:t>
            </w:r>
            <w:proofErr w:type="spellEnd"/>
            <w:r w:rsidRPr="00221249">
              <w:rPr>
                <w:rFonts w:ascii="Times New Roman" w:eastAsia="Calibri" w:hAnsi="Times New Roman" w:cs="Times New Roman"/>
                <w:sz w:val="24"/>
                <w:szCs w:val="24"/>
              </w:rPr>
              <w:t xml:space="preserve">  та на </w:t>
            </w:r>
            <w:proofErr w:type="spellStart"/>
            <w:r w:rsidRPr="00221249">
              <w:rPr>
                <w:rFonts w:ascii="Times New Roman" w:eastAsia="Calibri" w:hAnsi="Times New Roman" w:cs="Times New Roman"/>
                <w:sz w:val="24"/>
                <w:szCs w:val="24"/>
              </w:rPr>
              <w:t>вул.Чернівецькій</w:t>
            </w:r>
            <w:proofErr w:type="spellEnd"/>
          </w:p>
        </w:tc>
        <w:tc>
          <w:tcPr>
            <w:tcW w:w="1814" w:type="dxa"/>
            <w:vMerge/>
            <w:tcBorders>
              <w:left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14000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8000</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Будівництво, реконструкція утримання, капітальний ремонт-влаштування дощової каналізації, колекторів</w:t>
            </w:r>
          </w:p>
        </w:tc>
        <w:tc>
          <w:tcPr>
            <w:tcW w:w="1814"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Calibri" w:hAnsi="Times New Roman" w:cs="Times New Roman"/>
                <w:color w:val="000000"/>
                <w:spacing w:val="10"/>
                <w:sz w:val="24"/>
                <w:szCs w:val="24"/>
                <w:shd w:val="clear" w:color="auto" w:fill="FFFFFF"/>
              </w:rPr>
              <w:t>7300,0</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r w:rsidRPr="00221249">
              <w:rPr>
                <w:rFonts w:ascii="Times New Roman" w:eastAsia="Times New Roman" w:hAnsi="Times New Roman" w:cs="Times New Roman"/>
                <w:iCs/>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Встановлення  аераційних фонтанів </w:t>
            </w:r>
            <w:r w:rsidRPr="00221249">
              <w:rPr>
                <w:rFonts w:ascii="Times New Roman" w:eastAsia="Calibri" w:hAnsi="Times New Roman" w:cs="Times New Roman"/>
                <w:sz w:val="24"/>
                <w:szCs w:val="24"/>
              </w:rPr>
              <w:lastRenderedPageBreak/>
              <w:t>невеликої потужності (1,0-2,0 тис. дм3/</w:t>
            </w:r>
            <w:proofErr w:type="spellStart"/>
            <w:r w:rsidRPr="00221249">
              <w:rPr>
                <w:rFonts w:ascii="Times New Roman" w:eastAsia="Calibri" w:hAnsi="Times New Roman" w:cs="Times New Roman"/>
                <w:sz w:val="24"/>
                <w:szCs w:val="24"/>
              </w:rPr>
              <w:t>год</w:t>
            </w:r>
            <w:proofErr w:type="spellEnd"/>
            <w:r w:rsidRPr="00221249">
              <w:rPr>
                <w:rFonts w:ascii="Times New Roman" w:eastAsia="Calibri"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 xml:space="preserve">Будівництво системи аерації </w:t>
            </w:r>
            <w:r w:rsidRPr="00221249">
              <w:rPr>
                <w:rFonts w:ascii="Times New Roman" w:eastAsia="Calibri" w:hAnsi="Times New Roman" w:cs="Times New Roman"/>
                <w:sz w:val="24"/>
                <w:szCs w:val="24"/>
              </w:rPr>
              <w:lastRenderedPageBreak/>
              <w:t>Тернопільського ставу (4 черга)</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6000,0</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r w:rsidRPr="00221249">
              <w:rPr>
                <w:rFonts w:ascii="Times New Roman" w:eastAsia="Times New Roman" w:hAnsi="Times New Roman" w:cs="Times New Roman"/>
                <w:iCs/>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r w:rsidRPr="00221249">
              <w:rPr>
                <w:rFonts w:ascii="Times New Roman" w:eastAsia="Calibri" w:hAnsi="Times New Roman" w:cs="Times New Roman"/>
                <w:sz w:val="24"/>
                <w:szCs w:val="24"/>
              </w:rPr>
              <w:t>Будівництво придонного спуску Тернопільського ставу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r w:rsidRPr="00221249">
              <w:rPr>
                <w:rFonts w:ascii="Times New Roman" w:eastAsia="Calibri" w:hAnsi="Times New Roman" w:cs="Times New Roman"/>
                <w:sz w:val="24"/>
                <w:szCs w:val="24"/>
              </w:rPr>
              <w:t>Створення системи придонного скидання води з ставу у р. Серет</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3000,0</w:t>
            </w:r>
          </w:p>
        </w:tc>
        <w:tc>
          <w:tcPr>
            <w:tcW w:w="127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r w:rsidRPr="00221249">
              <w:rPr>
                <w:rFonts w:ascii="Times New Roman" w:eastAsia="Times New Roman" w:hAnsi="Times New Roman" w:cs="Times New Roman"/>
                <w:iCs/>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Виконання робіт, пов’язаних з покращенням санітарно-технічного стану та благоустрою водних об’єктів на вул.  Чумацькій</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r w:rsidRPr="00221249">
              <w:rPr>
                <w:rFonts w:ascii="Times New Roman" w:eastAsia="Calibri" w:hAnsi="Times New Roman" w:cs="Times New Roman"/>
                <w:sz w:val="24"/>
                <w:szCs w:val="24"/>
              </w:rPr>
              <w:t>Дезінсекція, викошування прибережної та водної рослинності, розчищення та поглиблення потічка</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t>6000,0</w:t>
            </w:r>
          </w:p>
          <w:p w:rsidR="00221249" w:rsidRPr="00221249" w:rsidRDefault="00221249" w:rsidP="00221249">
            <w:pPr>
              <w:autoSpaceDE w:val="0"/>
              <w:autoSpaceDN w:val="0"/>
              <w:adjustRightInd w:val="0"/>
              <w:spacing w:after="0" w:line="240" w:lineRule="auto"/>
              <w:ind w:right="139"/>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rPr>
                <w:rFonts w:ascii="Times New Roman" w:eastAsia="Times New Roman" w:hAnsi="Times New Roman" w:cs="Times New Roman"/>
                <w:sz w:val="24"/>
                <w:szCs w:val="24"/>
                <w:highlight w:val="yellow"/>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lang w:eastAsia="ru-RU"/>
              </w:rPr>
              <w:t>забезпечення мешканців послугами централізованого водопостачання та водовідведення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на 3 </w:t>
            </w:r>
            <w:proofErr w:type="spellStart"/>
            <w:r w:rsidRPr="00221249">
              <w:rPr>
                <w:rFonts w:ascii="Times New Roman" w:eastAsia="Times New Roman" w:hAnsi="Times New Roman" w:cs="Times New Roman"/>
                <w:sz w:val="24"/>
                <w:szCs w:val="24"/>
              </w:rPr>
              <w:t>неканалізованих</w:t>
            </w:r>
            <w:proofErr w:type="spellEnd"/>
            <w:r w:rsidRPr="00221249">
              <w:rPr>
                <w:rFonts w:ascii="Times New Roman" w:eastAsia="Times New Roman" w:hAnsi="Times New Roman" w:cs="Times New Roman"/>
                <w:sz w:val="24"/>
                <w:szCs w:val="24"/>
              </w:rPr>
              <w:t xml:space="preserve"> вулицях</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Механічне поглиблення окремих ділянок дна Тернопільського ставу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 xml:space="preserve">управління житлово-комунального господарства, благоустрою та екології, </w:t>
            </w:r>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lang w:eastAsia="ru-RU"/>
              </w:rPr>
              <w:t>КП</w:t>
            </w:r>
            <w:proofErr w:type="spellEnd"/>
            <w:r w:rsidRPr="00221249">
              <w:rPr>
                <w:rFonts w:ascii="Times New Roman" w:eastAsia="Calibri" w:hAnsi="Times New Roman" w:cs="Times New Roman"/>
                <w:sz w:val="24"/>
                <w:szCs w:val="24"/>
                <w:lang w:eastAsia="ru-RU"/>
              </w:rPr>
              <w:t xml:space="preserve"> «Об’єднання парків культури і відпочинку </w:t>
            </w:r>
          </w:p>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м. Тернополя»</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9000,0</w:t>
            </w: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очищення донних відкладень (намулу) на частині акваторії ставу ,прибережної смуги </w:t>
            </w: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ділянка акваторії протяжністю 1000,0 м</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Зариблення водосховища «Тернопільський став»</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roofErr w:type="spellStart"/>
            <w:r w:rsidRPr="00221249">
              <w:rPr>
                <w:rFonts w:ascii="Times New Roman" w:eastAsia="Calibri" w:hAnsi="Times New Roman" w:cs="Times New Roman"/>
                <w:sz w:val="24"/>
                <w:szCs w:val="24"/>
                <w:lang w:eastAsia="ru-RU"/>
              </w:rPr>
              <w:t>КП</w:t>
            </w:r>
            <w:proofErr w:type="spellEnd"/>
            <w:r w:rsidRPr="00221249">
              <w:rPr>
                <w:rFonts w:ascii="Times New Roman" w:eastAsia="Calibri" w:hAnsi="Times New Roman" w:cs="Times New Roman"/>
                <w:sz w:val="24"/>
                <w:szCs w:val="24"/>
                <w:lang w:eastAsia="ru-RU"/>
              </w:rPr>
              <w:t xml:space="preserve"> «Об’єднання парків культури і відпочинку»</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2000,0 </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firstLine="58"/>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Зариблення водойми  в кількості 200-300 тис. мальків</w:t>
            </w:r>
          </w:p>
        </w:tc>
      </w:tr>
      <w:tr w:rsidR="00221249" w:rsidRPr="00221249" w:rsidTr="00221249">
        <w:trPr>
          <w:trHeight w:val="1035"/>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6</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uppressAutoHyphens/>
              <w:spacing w:after="0" w:line="240" w:lineRule="auto"/>
              <w:ind w:right="-30"/>
              <w:rPr>
                <w:rFonts w:ascii="Times New Roman" w:eastAsia="Times New Roman" w:hAnsi="Times New Roman" w:cs="Times New Roman"/>
                <w:sz w:val="24"/>
                <w:szCs w:val="24"/>
              </w:rPr>
            </w:pPr>
            <w:r w:rsidRPr="00221249">
              <w:rPr>
                <w:rFonts w:ascii="Times New Roman" w:eastAsia="Times New Roman" w:hAnsi="Times New Roman" w:cs="Times New Roman"/>
                <w:bCs/>
                <w:sz w:val="24"/>
                <w:szCs w:val="24"/>
              </w:rPr>
              <w:t>Реалізація концепції комплексного</w:t>
            </w:r>
            <w:r w:rsidRPr="00221249">
              <w:rPr>
                <w:rFonts w:ascii="Times New Roman" w:eastAsia="Times New Roman" w:hAnsi="Times New Roman" w:cs="Times New Roman"/>
                <w:b/>
                <w:bCs/>
                <w:sz w:val="24"/>
                <w:szCs w:val="24"/>
              </w:rPr>
              <w:t xml:space="preserve"> </w:t>
            </w:r>
            <w:r w:rsidRPr="00221249">
              <w:rPr>
                <w:rFonts w:ascii="Times New Roman" w:eastAsia="Times New Roman" w:hAnsi="Times New Roman" w:cs="Times New Roman"/>
                <w:bCs/>
                <w:sz w:val="24"/>
                <w:szCs w:val="24"/>
              </w:rPr>
              <w:t>озеленення</w:t>
            </w:r>
          </w:p>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житлово-комунального господарства, благоустрою та екології</w:t>
            </w:r>
          </w:p>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11950,0</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Висадження зелених насаджень , ремонт та реконструкція вуличних зелених насаджень </w:t>
            </w:r>
          </w:p>
        </w:tc>
        <w:tc>
          <w:tcPr>
            <w:tcW w:w="1814"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3500 шт. щорічно</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підрізка та видалення сухостійних насаджень</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880,0</w:t>
            </w:r>
          </w:p>
        </w:tc>
        <w:tc>
          <w:tcPr>
            <w:tcW w:w="127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27" w:hanging="14"/>
              <w:rPr>
                <w:rFonts w:ascii="Times New Roman" w:eastAsia="Calibri" w:hAnsi="Times New Roman" w:cs="Times New Roman"/>
                <w:sz w:val="24"/>
                <w:szCs w:val="24"/>
              </w:rPr>
            </w:pPr>
            <w:r w:rsidRPr="00221249">
              <w:rPr>
                <w:rFonts w:ascii="Times New Roman" w:eastAsia="Calibri" w:hAnsi="Times New Roman" w:cs="Times New Roman"/>
                <w:sz w:val="24"/>
                <w:szCs w:val="24"/>
              </w:rPr>
              <w:t>покращення естетичного вигляду та озеленення найменш оковирних закутків, де відсутні ділянки відкритого ґрунту</w:t>
            </w:r>
          </w:p>
          <w:p w:rsidR="00221249" w:rsidRPr="00221249" w:rsidRDefault="00221249" w:rsidP="00221249">
            <w:pPr>
              <w:spacing w:after="0" w:line="240" w:lineRule="auto"/>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650 шт.  елементів вертикального озеленення (вазонів) на  вул. С.Крушельницької, майдані Волі, транспортна розв’язка вул. </w:t>
            </w:r>
            <w:proofErr w:type="spellStart"/>
            <w:r w:rsidRPr="00221249">
              <w:rPr>
                <w:rFonts w:ascii="Times New Roman" w:eastAsia="Calibri" w:hAnsi="Times New Roman" w:cs="Times New Roman"/>
                <w:sz w:val="24"/>
                <w:szCs w:val="24"/>
              </w:rPr>
              <w:t>Руська-</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Дружби-</w:t>
            </w:r>
            <w:proofErr w:type="spellEnd"/>
            <w:r w:rsidRPr="00221249">
              <w:rPr>
                <w:rFonts w:ascii="Times New Roman" w:eastAsia="Calibri" w:hAnsi="Times New Roman" w:cs="Times New Roman"/>
                <w:sz w:val="24"/>
                <w:szCs w:val="24"/>
              </w:rPr>
              <w:t xml:space="preserve"> Гетьмана І.Мазепи, шляхопровід вул. Руська – просп. С.Бандери</w:t>
            </w:r>
          </w:p>
        </w:tc>
      </w:tr>
      <w:tr w:rsidR="00221249" w:rsidRPr="00221249" w:rsidTr="00221249">
        <w:trPr>
          <w:trHeight w:val="376"/>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w:t>
            </w:r>
          </w:p>
        </w:tc>
        <w:tc>
          <w:tcPr>
            <w:tcW w:w="3982" w:type="dxa"/>
            <w:tcBorders>
              <w:left w:val="single" w:sz="4" w:space="0" w:color="auto"/>
              <w:bottom w:val="single" w:sz="4" w:space="0" w:color="auto"/>
              <w:right w:val="single" w:sz="4" w:space="0" w:color="auto"/>
            </w:tcBorders>
          </w:tcPr>
          <w:p w:rsidR="00221249" w:rsidRPr="00221249" w:rsidRDefault="00221249" w:rsidP="00221249">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 xml:space="preserve">Впровадження сучасних методів переробки твердих побутових відходів </w:t>
            </w:r>
          </w:p>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 xml:space="preserve">управління житлово-комунального господарства, благоустрою та екології ,  підприємства, що надають послуги з утримання будинків та прибудинкових територій, підприємства – надавачі послуг з вивезення </w:t>
            </w:r>
            <w:r w:rsidRPr="00221249">
              <w:rPr>
                <w:rFonts w:ascii="Times New Roman" w:eastAsia="Calibri" w:hAnsi="Times New Roman" w:cs="Times New Roman"/>
                <w:sz w:val="24"/>
                <w:szCs w:val="24"/>
                <w:lang w:eastAsia="ru-RU"/>
              </w:rPr>
              <w:lastRenderedPageBreak/>
              <w:t xml:space="preserve">побутових відходів </w:t>
            </w:r>
          </w:p>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p>
        </w:tc>
        <w:tc>
          <w:tcPr>
            <w:tcW w:w="127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r w:rsidRPr="00221249">
              <w:rPr>
                <w:rFonts w:ascii="Times New Roman" w:eastAsia="Calibri" w:hAnsi="Times New Roman" w:cs="Times New Roman"/>
                <w:sz w:val="24"/>
                <w:szCs w:val="24"/>
              </w:rPr>
              <w:t>кошти підприємств</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pacing w:val="10"/>
                <w:sz w:val="24"/>
                <w:szCs w:val="24"/>
                <w:shd w:val="clear" w:color="auto" w:fill="FFFFFF"/>
              </w:rPr>
            </w:pPr>
            <w:r w:rsidRPr="00221249">
              <w:rPr>
                <w:rFonts w:ascii="Times New Roman" w:eastAsia="Calibri" w:hAnsi="Times New Roman" w:cs="Times New Roman"/>
                <w:sz w:val="24"/>
                <w:szCs w:val="24"/>
              </w:rPr>
              <w:t xml:space="preserve">Запровадження та розвиток системи роздільного сортування </w:t>
            </w:r>
            <w:r w:rsidRPr="00221249">
              <w:rPr>
                <w:rFonts w:ascii="Times New Roman" w:eastAsia="Calibri" w:hAnsi="Times New Roman" w:cs="Times New Roman"/>
                <w:color w:val="000000"/>
                <w:spacing w:val="10"/>
                <w:sz w:val="24"/>
                <w:szCs w:val="24"/>
                <w:shd w:val="clear" w:color="auto" w:fill="FFFFFF"/>
              </w:rPr>
              <w:t>побутових відходів:</w:t>
            </w:r>
          </w:p>
          <w:p w:rsidR="00221249" w:rsidRPr="00221249" w:rsidRDefault="00221249" w:rsidP="00221249">
            <w:pPr>
              <w:spacing w:after="0" w:line="240" w:lineRule="auto"/>
              <w:rPr>
                <w:rFonts w:ascii="Times New Roman" w:eastAsia="Calibri" w:hAnsi="Times New Roman" w:cs="Times New Roman"/>
                <w:color w:val="000000"/>
                <w:spacing w:val="10"/>
                <w:sz w:val="24"/>
                <w:szCs w:val="24"/>
                <w:shd w:val="clear" w:color="auto" w:fill="FFFFFF"/>
              </w:rPr>
            </w:pPr>
            <w:r w:rsidRPr="00221249">
              <w:rPr>
                <w:rFonts w:ascii="Times New Roman" w:eastAsia="Calibri" w:hAnsi="Times New Roman" w:cs="Times New Roman"/>
                <w:color w:val="000000"/>
                <w:spacing w:val="10"/>
                <w:sz w:val="24"/>
                <w:szCs w:val="24"/>
                <w:shd w:val="clear" w:color="auto" w:fill="FFFFFF"/>
              </w:rPr>
              <w:t xml:space="preserve">– закриття сміттєпроводів у багатоквартирних </w:t>
            </w:r>
            <w:r w:rsidRPr="00221249">
              <w:rPr>
                <w:rFonts w:ascii="Times New Roman" w:eastAsia="Calibri" w:hAnsi="Times New Roman" w:cs="Times New Roman"/>
                <w:color w:val="000000"/>
                <w:spacing w:val="10"/>
                <w:sz w:val="24"/>
                <w:szCs w:val="24"/>
                <w:shd w:val="clear" w:color="auto" w:fill="FFFFFF"/>
              </w:rPr>
              <w:lastRenderedPageBreak/>
              <w:t>будинках;</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color w:val="000000"/>
                <w:spacing w:val="10"/>
                <w:sz w:val="24"/>
                <w:szCs w:val="24"/>
                <w:shd w:val="clear" w:color="auto" w:fill="FFFFFF"/>
              </w:rPr>
              <w:t>– влаштування контейнерних майданчиків та встановлення контейнерів для роздільного сортування побутових відходів (змішані відходи, полімери, скло).</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Облаштування 124 нових контейнерних майданчиків для ресурсного сортування побутових відходів</w:t>
            </w:r>
          </w:p>
        </w:tc>
      </w:tr>
      <w:tr w:rsidR="00221249" w:rsidRPr="00221249" w:rsidTr="00221249">
        <w:trPr>
          <w:trHeight w:val="376"/>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8</w:t>
            </w:r>
          </w:p>
        </w:tc>
        <w:tc>
          <w:tcPr>
            <w:tcW w:w="3982"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Проведення дегазації полігону в </w:t>
            </w:r>
            <w:proofErr w:type="spellStart"/>
            <w:r w:rsidRPr="00221249">
              <w:rPr>
                <w:rFonts w:ascii="Times New Roman" w:eastAsia="Calibri" w:hAnsi="Times New Roman" w:cs="Times New Roman"/>
                <w:sz w:val="24"/>
                <w:szCs w:val="24"/>
              </w:rPr>
              <w:t>с.Малашівцях</w:t>
            </w:r>
            <w:proofErr w:type="spellEnd"/>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житлово-комунального господарства, благоустрою та екології</w:t>
            </w: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p>
        </w:tc>
        <w:tc>
          <w:tcPr>
            <w:tcW w:w="127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кошти інвестора </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зниження ризику виникнення пожеж, вибухів та інших небезпечних явищ, екологічних катастроф, за рахунок скорочення викидів парникових газів в атмосферу, покращення стану навколишнього природного середовища.</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1 об’єкт</w:t>
            </w:r>
          </w:p>
        </w:tc>
      </w:tr>
      <w:tr w:rsidR="00221249" w:rsidRPr="00221249" w:rsidTr="00221249">
        <w:trPr>
          <w:trHeight w:val="376"/>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Calibri" w:hAnsi="Times New Roman" w:cs="Times New Roman"/>
                <w:b/>
                <w:sz w:val="24"/>
                <w:szCs w:val="24"/>
              </w:rPr>
              <w:t>2.4. Публічний простір</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keepLines/>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sz w:val="24"/>
                <w:szCs w:val="24"/>
                <w:lang w:eastAsia="ru-RU"/>
              </w:rPr>
              <w:t>Впорядкування та розвиток публічного простору</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ind w:right="135"/>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управління житлово-комунального господарства, благоустрою та екології; відділ технічного нагляду </w:t>
            </w:r>
          </w:p>
          <w:p w:rsidR="00221249" w:rsidRPr="00221249" w:rsidRDefault="00221249" w:rsidP="00221249">
            <w:pPr>
              <w:keepLines/>
              <w:spacing w:after="0" w:line="240" w:lineRule="auto"/>
              <w:ind w:right="135"/>
              <w:jc w:val="both"/>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
                <w:sz w:val="24"/>
                <w:szCs w:val="24"/>
              </w:rPr>
            </w:pPr>
            <w:r w:rsidRPr="00221249">
              <w:rPr>
                <w:rFonts w:ascii="Times New Roman" w:eastAsia="Times New Roman" w:hAnsi="Times New Roman" w:cs="Times New Roman"/>
                <w:i/>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123000,0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tabs>
                <w:tab w:val="num" w:pos="0"/>
              </w:tab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впорядкування прибудинкових територій </w:t>
            </w:r>
            <w:r w:rsidRPr="00221249">
              <w:rPr>
                <w:rFonts w:ascii="Times New Roman" w:eastAsia="Times New Roman" w:hAnsi="Times New Roman" w:cs="Times New Roman"/>
                <w:sz w:val="24"/>
                <w:szCs w:val="24"/>
                <w:lang w:eastAsia="uk-UA" w:bidi="uk-UA"/>
              </w:rPr>
              <w:t xml:space="preserve"> шляхом залучення та підтримки ініціатив мешканців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Згідно титульних списків не менше на 36 вулицях,</w:t>
            </w:r>
          </w:p>
          <w:p w:rsidR="00221249" w:rsidRPr="00221249" w:rsidRDefault="00221249" w:rsidP="002212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135 будинків</w:t>
            </w:r>
          </w:p>
          <w:p w:rsidR="00221249" w:rsidRPr="00221249" w:rsidRDefault="00221249" w:rsidP="00221249">
            <w:pPr>
              <w:widowControl w:val="0"/>
              <w:autoSpaceDE w:val="0"/>
              <w:autoSpaceDN w:val="0"/>
              <w:adjustRightInd w:val="0"/>
              <w:spacing w:after="0" w:line="240" w:lineRule="auto"/>
              <w:rPr>
                <w:rFonts w:ascii="Times New Roman" w:eastAsia="Calibri" w:hAnsi="Times New Roman" w:cs="Times New Roman"/>
                <w:sz w:val="24"/>
                <w:szCs w:val="24"/>
              </w:rPr>
            </w:pPr>
            <w:r w:rsidRPr="00221249">
              <w:rPr>
                <w:rFonts w:ascii="Times New Roman" w:eastAsia="Times New Roman" w:hAnsi="Times New Roman" w:cs="Times New Roman"/>
                <w:sz w:val="24"/>
                <w:szCs w:val="24"/>
                <w:lang w:eastAsia="ru-RU"/>
              </w:rPr>
              <w:t xml:space="preserve">-  ремонт прибудинкових </w:t>
            </w:r>
            <w:r w:rsidRPr="00221249">
              <w:rPr>
                <w:rFonts w:ascii="Times New Roman" w:eastAsia="Times New Roman" w:hAnsi="Times New Roman" w:cs="Times New Roman"/>
                <w:sz w:val="24"/>
                <w:szCs w:val="24"/>
                <w:lang w:eastAsia="ru-RU"/>
              </w:rPr>
              <w:lastRenderedPageBreak/>
              <w:t xml:space="preserve">територій, </w:t>
            </w:r>
            <w:proofErr w:type="spellStart"/>
            <w:r w:rsidRPr="00221249">
              <w:rPr>
                <w:rFonts w:ascii="Times New Roman" w:eastAsia="Times New Roman" w:hAnsi="Times New Roman" w:cs="Times New Roman"/>
                <w:bCs/>
                <w:sz w:val="24"/>
                <w:szCs w:val="24"/>
              </w:rPr>
              <w:t>влаштува-ння</w:t>
            </w:r>
            <w:proofErr w:type="spellEnd"/>
            <w:r w:rsidRPr="00221249">
              <w:rPr>
                <w:rFonts w:ascii="Times New Roman" w:eastAsia="Times New Roman" w:hAnsi="Times New Roman" w:cs="Times New Roman"/>
                <w:bCs/>
                <w:sz w:val="24"/>
                <w:szCs w:val="24"/>
              </w:rPr>
              <w:t xml:space="preserve"> дитячих майданчиків (78 дворах, ремонт спортивних майданчиків у 8 дворах)</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keepLines/>
              <w:spacing w:after="0" w:line="240" w:lineRule="auto"/>
              <w:ind w:right="135"/>
              <w:jc w:val="both"/>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52000,00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проведення капітального ремонту </w:t>
            </w:r>
            <w:proofErr w:type="spellStart"/>
            <w:r w:rsidRPr="00221249">
              <w:rPr>
                <w:rFonts w:ascii="Times New Roman" w:eastAsia="Times New Roman" w:hAnsi="Times New Roman" w:cs="Times New Roman"/>
                <w:sz w:val="24"/>
                <w:szCs w:val="24"/>
              </w:rPr>
              <w:t>міжквартальних</w:t>
            </w:r>
            <w:proofErr w:type="spellEnd"/>
            <w:r w:rsidRPr="00221249">
              <w:rPr>
                <w:rFonts w:ascii="Times New Roman" w:eastAsia="Times New Roman" w:hAnsi="Times New Roman" w:cs="Times New Roman"/>
                <w:sz w:val="24"/>
                <w:szCs w:val="24"/>
              </w:rPr>
              <w:t xml:space="preserve"> проїздів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 xml:space="preserve">Згідно титульних списків не менше 30 </w:t>
            </w:r>
            <w:r w:rsidRPr="00221249">
              <w:rPr>
                <w:rFonts w:ascii="Times New Roman" w:eastAsia="Times New Roman" w:hAnsi="Times New Roman" w:cs="Times New Roman"/>
                <w:sz w:val="24"/>
                <w:szCs w:val="24"/>
                <w:lang w:eastAsia="ru-RU"/>
              </w:rPr>
              <w:t>щорічно</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keepLines/>
              <w:spacing w:after="0" w:line="240" w:lineRule="auto"/>
              <w:ind w:right="135"/>
              <w:jc w:val="both"/>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33000,0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проведення капітального ремонту тротуарів фігурними елементами мощення з облаштування понижень для </w:t>
            </w:r>
            <w:proofErr w:type="spellStart"/>
            <w:r w:rsidRPr="00221249">
              <w:rPr>
                <w:rFonts w:ascii="Times New Roman" w:eastAsia="Times New Roman" w:hAnsi="Times New Roman" w:cs="Times New Roman"/>
                <w:sz w:val="24"/>
                <w:szCs w:val="24"/>
              </w:rPr>
              <w:t>маломобільних</w:t>
            </w:r>
            <w:proofErr w:type="spellEnd"/>
            <w:r w:rsidRPr="00221249">
              <w:rPr>
                <w:rFonts w:ascii="Times New Roman" w:eastAsia="Times New Roman" w:hAnsi="Times New Roman" w:cs="Times New Roman"/>
                <w:sz w:val="24"/>
                <w:szCs w:val="24"/>
              </w:rPr>
              <w:t xml:space="preserve"> груп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Згідно титульних списків не менше ніж на 30 вулицях щорічно</w:t>
            </w:r>
          </w:p>
          <w:p w:rsidR="00221249" w:rsidRPr="00221249" w:rsidRDefault="00221249" w:rsidP="00221249">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sz w:val="24"/>
                <w:szCs w:val="24"/>
              </w:rPr>
            </w:pP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keepLines/>
              <w:spacing w:after="0" w:line="240" w:lineRule="auto"/>
              <w:ind w:right="135"/>
              <w:jc w:val="both"/>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6530,0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Громада для </w:t>
            </w:r>
            <w:proofErr w:type="spellStart"/>
            <w:r w:rsidRPr="00221249">
              <w:rPr>
                <w:rFonts w:ascii="Times New Roman" w:eastAsia="Times New Roman" w:hAnsi="Times New Roman" w:cs="Times New Roman"/>
                <w:sz w:val="24"/>
                <w:szCs w:val="24"/>
              </w:rPr>
              <w:t>маломобільних</w:t>
            </w:r>
            <w:proofErr w:type="spellEnd"/>
            <w:r w:rsidRPr="00221249">
              <w:rPr>
                <w:rFonts w:ascii="Times New Roman" w:eastAsia="Times New Roman" w:hAnsi="Times New Roman" w:cs="Times New Roman"/>
                <w:sz w:val="24"/>
                <w:szCs w:val="24"/>
              </w:rPr>
              <w:t xml:space="preserve"> груп населення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color w:val="000000" w:themeColor="text1"/>
                <w:sz w:val="24"/>
                <w:szCs w:val="24"/>
              </w:rPr>
            </w:pPr>
            <w:r w:rsidRPr="00221249">
              <w:rPr>
                <w:rFonts w:ascii="Times New Roman" w:eastAsia="Calibri" w:hAnsi="Times New Roman" w:cs="Times New Roman"/>
                <w:color w:val="000000" w:themeColor="text1"/>
                <w:sz w:val="24"/>
                <w:szCs w:val="24"/>
              </w:rPr>
              <w:t xml:space="preserve">Облаштування існуючих пішохідних переходів пониженими з’їздами </w:t>
            </w:r>
          </w:p>
          <w:p w:rsidR="00221249" w:rsidRPr="00221249" w:rsidRDefault="00221249" w:rsidP="00221249">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Встановлення звукових світлофорів</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5"/>
              <w:jc w:val="both"/>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4000,0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влаштування та капітальний ремонт </w:t>
            </w:r>
            <w:r w:rsidRPr="00221249">
              <w:rPr>
                <w:rFonts w:ascii="Times New Roman" w:eastAsia="Times New Roman" w:hAnsi="Times New Roman" w:cs="Times New Roman"/>
                <w:sz w:val="24"/>
                <w:szCs w:val="24"/>
              </w:rPr>
              <w:lastRenderedPageBreak/>
              <w:t xml:space="preserve">зупинок громадського транспорту та малих архітектурних форм на зупинках громадського транспорту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42"/>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 xml:space="preserve">не менше 10 зупинок  </w:t>
            </w:r>
            <w:r w:rsidRPr="00221249">
              <w:rPr>
                <w:rFonts w:ascii="Times New Roman" w:eastAsia="Calibri" w:hAnsi="Times New Roman" w:cs="Times New Roman"/>
                <w:sz w:val="24"/>
                <w:szCs w:val="24"/>
              </w:rPr>
              <w:lastRenderedPageBreak/>
              <w:t>щорічно</w:t>
            </w:r>
          </w:p>
          <w:p w:rsidR="00221249" w:rsidRPr="00221249" w:rsidRDefault="00221249" w:rsidP="00221249">
            <w:pPr>
              <w:keepLines/>
              <w:spacing w:after="0" w:line="240" w:lineRule="auto"/>
              <w:ind w:right="142"/>
              <w:rPr>
                <w:rFonts w:ascii="Times New Roman" w:eastAsia="Calibri" w:hAnsi="Times New Roman" w:cs="Times New Roman"/>
                <w:sz w:val="24"/>
                <w:szCs w:val="24"/>
              </w:rPr>
            </w:pPr>
          </w:p>
          <w:p w:rsidR="00221249" w:rsidRPr="00221249" w:rsidRDefault="00221249" w:rsidP="00221249">
            <w:pPr>
              <w:keepLines/>
              <w:spacing w:after="0" w:line="240" w:lineRule="auto"/>
              <w:ind w:right="142"/>
              <w:rPr>
                <w:rFonts w:ascii="Times New Roman" w:eastAsia="Calibri" w:hAnsi="Times New Roman" w:cs="Times New Roman"/>
                <w:sz w:val="24"/>
                <w:szCs w:val="24"/>
              </w:rPr>
            </w:pPr>
          </w:p>
          <w:p w:rsidR="00221249" w:rsidRPr="00221249" w:rsidRDefault="00221249" w:rsidP="00221249">
            <w:pPr>
              <w:keepLines/>
              <w:spacing w:after="0" w:line="240" w:lineRule="auto"/>
              <w:ind w:right="142"/>
              <w:rPr>
                <w:rFonts w:ascii="Times New Roman" w:eastAsia="Calibri" w:hAnsi="Times New Roman" w:cs="Times New Roman"/>
                <w:sz w:val="24"/>
                <w:szCs w:val="24"/>
              </w:rPr>
            </w:pPr>
            <w:r w:rsidRPr="00221249">
              <w:rPr>
                <w:rFonts w:ascii="Times New Roman" w:eastAsia="Calibri" w:hAnsi="Times New Roman" w:cs="Times New Roman"/>
                <w:sz w:val="24"/>
                <w:szCs w:val="24"/>
              </w:rPr>
              <w:t>облаштування зупинок в сільських населених пунктах</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851"/>
              </w:tabs>
              <w:spacing w:after="0" w:line="240" w:lineRule="auto"/>
              <w:jc w:val="both"/>
              <w:rPr>
                <w:rFonts w:ascii="Times New Roman" w:eastAsia="Times New Roman" w:hAnsi="Times New Roman" w:cs="Times New Roman"/>
                <w:sz w:val="24"/>
                <w:szCs w:val="24"/>
                <w:lang w:eastAsia="uk-UA"/>
              </w:rPr>
            </w:pPr>
            <w:r w:rsidRPr="00221249">
              <w:rPr>
                <w:rFonts w:ascii="Times New Roman" w:eastAsia="Calibri" w:hAnsi="Times New Roman" w:cs="Times New Roman"/>
                <w:sz w:val="24"/>
                <w:szCs w:val="24"/>
              </w:rPr>
              <w:t>Розвиток та популяризація велосипедного руху</w:t>
            </w:r>
          </w:p>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відділ технічного нагляду Тернопільської міської ради, будівельні організації</w:t>
            </w:r>
          </w:p>
          <w:p w:rsidR="00221249" w:rsidRPr="00221249" w:rsidRDefault="00221249" w:rsidP="00221249">
            <w:pPr>
              <w:spacing w:after="0" w:line="240" w:lineRule="auto"/>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t>КП</w:t>
            </w:r>
            <w:proofErr w:type="spellEnd"/>
            <w:r w:rsidRPr="00221249">
              <w:rPr>
                <w:rFonts w:ascii="Times New Roman" w:eastAsia="Times New Roman" w:hAnsi="Times New Roman" w:cs="Times New Roman"/>
                <w:sz w:val="24"/>
                <w:szCs w:val="24"/>
              </w:rPr>
              <w:t xml:space="preserve"> «Об’єднання парків культури і відпочинку»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7190,0</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Маркування</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смуг, </w:t>
            </w:r>
            <w:proofErr w:type="spellStart"/>
            <w:r w:rsidRPr="00221249">
              <w:rPr>
                <w:rFonts w:ascii="Times New Roman" w:eastAsia="Calibri" w:hAnsi="Times New Roman" w:cs="Times New Roman"/>
                <w:sz w:val="24"/>
                <w:szCs w:val="24"/>
              </w:rPr>
              <w:t>ознакування</w:t>
            </w:r>
            <w:proofErr w:type="spellEnd"/>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ділянок,</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нанесення</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піктограм та влаштування </w:t>
            </w:r>
            <w:proofErr w:type="spellStart"/>
            <w:r w:rsidRPr="00221249">
              <w:rPr>
                <w:rFonts w:ascii="Times New Roman" w:eastAsia="Calibri" w:hAnsi="Times New Roman" w:cs="Times New Roman"/>
                <w:sz w:val="24"/>
                <w:szCs w:val="24"/>
              </w:rPr>
              <w:t>велодоріжок</w:t>
            </w:r>
            <w:proofErr w:type="spellEnd"/>
            <w:r w:rsidRPr="00221249">
              <w:rPr>
                <w:rFonts w:ascii="Times New Roman" w:eastAsia="Calibri" w:hAnsi="Times New Roman" w:cs="Times New Roman"/>
                <w:sz w:val="24"/>
                <w:szCs w:val="24"/>
              </w:rPr>
              <w:t xml:space="preserve"> (щорічне</w:t>
            </w:r>
          </w:p>
          <w:p w:rsidR="00221249" w:rsidRPr="00221249" w:rsidRDefault="00221249" w:rsidP="00221249">
            <w:pPr>
              <w:spacing w:after="0" w:line="240" w:lineRule="auto"/>
              <w:rPr>
                <w:rFonts w:ascii="Times New Roman" w:eastAsia="Times New Roman" w:hAnsi="Times New Roman" w:cs="Times New Roman"/>
                <w:sz w:val="24"/>
                <w:szCs w:val="24"/>
                <w:lang w:eastAsia="uk-UA"/>
              </w:rPr>
            </w:pPr>
            <w:r w:rsidRPr="00221249">
              <w:rPr>
                <w:rFonts w:ascii="Times New Roman" w:eastAsia="Calibri" w:hAnsi="Times New Roman" w:cs="Times New Roman"/>
                <w:sz w:val="24"/>
                <w:szCs w:val="24"/>
              </w:rPr>
              <w:t>поновлення розмітки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42"/>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9976 м контр смуг та </w:t>
            </w:r>
            <w:proofErr w:type="spellStart"/>
            <w:r w:rsidRPr="00221249">
              <w:rPr>
                <w:rFonts w:ascii="Times New Roman" w:eastAsia="Calibri" w:hAnsi="Times New Roman" w:cs="Times New Roman"/>
                <w:sz w:val="24"/>
                <w:szCs w:val="24"/>
              </w:rPr>
              <w:t>велодоріжок</w:t>
            </w:r>
            <w:proofErr w:type="spellEnd"/>
          </w:p>
          <w:p w:rsidR="00221249" w:rsidRPr="00221249" w:rsidRDefault="00221249" w:rsidP="00221249">
            <w:pPr>
              <w:keepLines/>
              <w:spacing w:after="0" w:line="240" w:lineRule="auto"/>
              <w:ind w:right="142"/>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Створення</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магістрального</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велосипедного маршруту </w:t>
            </w:r>
          </w:p>
          <w:p w:rsidR="00221249" w:rsidRPr="00221249" w:rsidRDefault="00221249" w:rsidP="00221249">
            <w:pPr>
              <w:spacing w:after="0" w:line="240" w:lineRule="auto"/>
              <w:rPr>
                <w:rFonts w:ascii="Times New Roman" w:eastAsia="Times New Roman" w:hAnsi="Times New Roman" w:cs="Times New Roman"/>
                <w:sz w:val="24"/>
                <w:szCs w:val="24"/>
                <w:lang w:eastAsia="ru-RU"/>
              </w:rPr>
            </w:pPr>
            <w:proofErr w:type="spellStart"/>
            <w:r w:rsidRPr="00221249">
              <w:rPr>
                <w:rFonts w:ascii="Times New Roman" w:eastAsia="Calibri" w:hAnsi="Times New Roman" w:cs="Times New Roman"/>
                <w:sz w:val="24"/>
                <w:szCs w:val="24"/>
              </w:rPr>
              <w:t>Бам-Дружба-Східний</w:t>
            </w:r>
            <w:proofErr w:type="spellEnd"/>
            <w:r w:rsidRPr="00221249">
              <w:rPr>
                <w:rFonts w:ascii="Times New Roman" w:eastAsia="Calibri" w:hAnsi="Times New Roman" w:cs="Times New Roman"/>
                <w:sz w:val="24"/>
                <w:szCs w:val="24"/>
              </w:rPr>
              <w:t xml:space="preserve"> масив-11765м велосипедних доріжок. 600 парко-місць для довготривалого зберігання велосипедів</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851"/>
              </w:tabs>
              <w:spacing w:after="0" w:line="240" w:lineRule="auto"/>
              <w:jc w:val="both"/>
              <w:rPr>
                <w:rFonts w:ascii="Times New Roman" w:eastAsia="Calibri"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1890,0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1350,0-кошти </w:t>
            </w:r>
            <w:proofErr w:type="spellStart"/>
            <w:r w:rsidRPr="00221249">
              <w:rPr>
                <w:rFonts w:ascii="Times New Roman" w:eastAsia="Times New Roman" w:hAnsi="Times New Roman" w:cs="Times New Roman"/>
                <w:sz w:val="24"/>
                <w:szCs w:val="24"/>
              </w:rPr>
              <w:t>Байковецької</w:t>
            </w:r>
            <w:proofErr w:type="spellEnd"/>
            <w:r w:rsidRPr="00221249">
              <w:rPr>
                <w:rFonts w:ascii="Times New Roman" w:eastAsia="Times New Roman" w:hAnsi="Times New Roman" w:cs="Times New Roman"/>
                <w:sz w:val="24"/>
                <w:szCs w:val="24"/>
              </w:rPr>
              <w:t xml:space="preserve"> та В.</w:t>
            </w:r>
            <w:proofErr w:type="spellStart"/>
            <w:r w:rsidRPr="00221249">
              <w:rPr>
                <w:rFonts w:ascii="Times New Roman" w:eastAsia="Times New Roman" w:hAnsi="Times New Roman" w:cs="Times New Roman"/>
                <w:sz w:val="24"/>
                <w:szCs w:val="24"/>
              </w:rPr>
              <w:t>Гаївської</w:t>
            </w:r>
            <w:proofErr w:type="spellEnd"/>
            <w:r w:rsidRPr="00221249">
              <w:rPr>
                <w:rFonts w:ascii="Times New Roman" w:eastAsia="Times New Roman" w:hAnsi="Times New Roman" w:cs="Times New Roman"/>
                <w:sz w:val="24"/>
                <w:szCs w:val="24"/>
              </w:rPr>
              <w:t xml:space="preserve"> ОТГ</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Створення пунктів прокату велосипедів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42"/>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Реалізація </w:t>
            </w:r>
            <w:proofErr w:type="spellStart"/>
            <w:r w:rsidRPr="00221249">
              <w:rPr>
                <w:rFonts w:ascii="Times New Roman" w:eastAsia="Calibri" w:hAnsi="Times New Roman" w:cs="Times New Roman"/>
                <w:sz w:val="24"/>
                <w:szCs w:val="24"/>
              </w:rPr>
              <w:t>проєкту</w:t>
            </w:r>
            <w:proofErr w:type="spellEnd"/>
            <w:r w:rsidRPr="00221249">
              <w:rPr>
                <w:rFonts w:ascii="Times New Roman" w:eastAsia="Calibri" w:hAnsi="Times New Roman" w:cs="Times New Roman"/>
                <w:sz w:val="24"/>
                <w:szCs w:val="24"/>
              </w:rPr>
              <w:t xml:space="preserve"> співробітництва громад «Файний </w:t>
            </w:r>
            <w:proofErr w:type="spellStart"/>
            <w:r w:rsidRPr="00221249">
              <w:rPr>
                <w:rFonts w:ascii="Times New Roman" w:eastAsia="Calibri" w:hAnsi="Times New Roman" w:cs="Times New Roman"/>
                <w:sz w:val="24"/>
                <w:szCs w:val="24"/>
              </w:rPr>
              <w:t>ровер</w:t>
            </w:r>
            <w:proofErr w:type="spellEnd"/>
            <w:r w:rsidRPr="00221249">
              <w:rPr>
                <w:rFonts w:ascii="Times New Roman" w:eastAsia="Calibri" w:hAnsi="Times New Roman" w:cs="Times New Roman"/>
                <w:sz w:val="24"/>
                <w:szCs w:val="24"/>
              </w:rPr>
              <w:t>»</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b/>
                <w:bCs/>
                <w:sz w:val="24"/>
                <w:szCs w:val="24"/>
              </w:rPr>
            </w:pPr>
            <w:r w:rsidRPr="00221249">
              <w:rPr>
                <w:rFonts w:ascii="Times New Roman" w:eastAsia="Calibri" w:hAnsi="Times New Roman" w:cs="Times New Roman"/>
                <w:sz w:val="24"/>
                <w:szCs w:val="24"/>
              </w:rPr>
              <w:t xml:space="preserve">Забезпечення доступності </w:t>
            </w:r>
            <w:proofErr w:type="spellStart"/>
            <w:r w:rsidRPr="00221249">
              <w:rPr>
                <w:rFonts w:ascii="Times New Roman" w:eastAsia="Calibri" w:hAnsi="Times New Roman" w:cs="Times New Roman"/>
                <w:sz w:val="24"/>
                <w:szCs w:val="24"/>
              </w:rPr>
              <w:t>маломобільних</w:t>
            </w:r>
            <w:proofErr w:type="spellEnd"/>
            <w:r w:rsidRPr="00221249">
              <w:rPr>
                <w:rFonts w:ascii="Times New Roman" w:eastAsia="Calibri" w:hAnsi="Times New Roman" w:cs="Times New Roman"/>
                <w:sz w:val="24"/>
                <w:szCs w:val="24"/>
              </w:rPr>
              <w:t xml:space="preserve"> груп населення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управління житлово-комунального господарства, </w:t>
            </w:r>
            <w:r w:rsidRPr="00221249">
              <w:rPr>
                <w:rFonts w:ascii="Times New Roman" w:eastAsia="Times New Roman" w:hAnsi="Times New Roman" w:cs="Times New Roman"/>
                <w:sz w:val="24"/>
                <w:szCs w:val="24"/>
              </w:rPr>
              <w:lastRenderedPageBreak/>
              <w:t>благоустрою та екології,</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будівельні організації</w:t>
            </w:r>
          </w:p>
          <w:p w:rsidR="00221249" w:rsidRPr="00221249" w:rsidRDefault="00221249" w:rsidP="00221249">
            <w:pPr>
              <w:spacing w:after="0" w:line="240" w:lineRule="auto"/>
              <w:outlineLvl w:val="0"/>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t>КП</w:t>
            </w:r>
            <w:proofErr w:type="spellEnd"/>
            <w:r w:rsidRPr="00221249">
              <w:rPr>
                <w:rFonts w:ascii="Times New Roman" w:eastAsia="Times New Roman" w:hAnsi="Times New Roman" w:cs="Times New Roman"/>
                <w:sz w:val="24"/>
                <w:szCs w:val="24"/>
              </w:rPr>
              <w:t xml:space="preserve"> «Об’єднання парків культури і відпочинку»</w:t>
            </w:r>
            <w:r w:rsidRPr="00221249">
              <w:rPr>
                <w:rFonts w:ascii="Times New Roman" w:eastAsia="Calibri" w:hAnsi="Times New Roman" w:cs="Times New Roman"/>
                <w:sz w:val="24"/>
                <w:szCs w:val="24"/>
              </w:rPr>
              <w:t xml:space="preserve">, </w:t>
            </w:r>
            <w:proofErr w:type="spellStart"/>
            <w:r w:rsidRPr="00221249">
              <w:rPr>
                <w:rFonts w:ascii="Times New Roman" w:eastAsia="Times New Roman" w:hAnsi="Times New Roman" w:cs="Times New Roman"/>
                <w:sz w:val="24"/>
                <w:szCs w:val="24"/>
              </w:rPr>
              <w:t>балансоутримувачі</w:t>
            </w:r>
            <w:proofErr w:type="spellEnd"/>
            <w:r w:rsidRPr="00221249">
              <w:rPr>
                <w:rFonts w:ascii="Times New Roman" w:eastAsia="Times New Roman" w:hAnsi="Times New Roman" w:cs="Times New Roman"/>
                <w:sz w:val="24"/>
                <w:szCs w:val="24"/>
              </w:rPr>
              <w:t xml:space="preserve"> приміщень, заклади охорони здоров’я</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Times New Roman" w:hAnsi="Times New Roman" w:cs="Times New Roman"/>
                <w:sz w:val="24"/>
                <w:szCs w:val="24"/>
              </w:rPr>
              <w:t>заклади культури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3530,0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426"/>
                <w:tab w:val="left" w:pos="709"/>
              </w:tabs>
              <w:spacing w:after="0" w:line="240" w:lineRule="auto"/>
              <w:jc w:val="both"/>
              <w:rPr>
                <w:rFonts w:ascii="Times New Roman" w:eastAsia="Times New Roman" w:hAnsi="Times New Roman" w:cs="Times New Roman"/>
                <w:sz w:val="24"/>
                <w:szCs w:val="24"/>
                <w:lang w:eastAsia="uk-UA" w:bidi="uk-UA"/>
              </w:rPr>
            </w:pPr>
            <w:r w:rsidRPr="00221249">
              <w:rPr>
                <w:rFonts w:ascii="Times New Roman" w:eastAsia="Calibri" w:hAnsi="Times New Roman" w:cs="Times New Roman"/>
                <w:sz w:val="24"/>
                <w:szCs w:val="24"/>
              </w:rPr>
              <w:t xml:space="preserve"> </w:t>
            </w:r>
            <w:r w:rsidRPr="00221249">
              <w:rPr>
                <w:rFonts w:ascii="Times New Roman" w:eastAsia="Times New Roman" w:hAnsi="Times New Roman" w:cs="Times New Roman"/>
                <w:sz w:val="24"/>
                <w:szCs w:val="24"/>
                <w:lang w:eastAsia="uk-UA" w:bidi="uk-UA"/>
              </w:rPr>
              <w:t xml:space="preserve">облаштування відповідних </w:t>
            </w:r>
            <w:r w:rsidRPr="00221249">
              <w:rPr>
                <w:rFonts w:ascii="Times New Roman" w:eastAsia="Times New Roman" w:hAnsi="Times New Roman" w:cs="Times New Roman"/>
                <w:sz w:val="24"/>
                <w:szCs w:val="24"/>
                <w:lang w:eastAsia="uk-UA" w:bidi="uk-UA"/>
              </w:rPr>
              <w:lastRenderedPageBreak/>
              <w:t xml:space="preserve">елементів благоустрою з врахуванням потреб </w:t>
            </w:r>
            <w:proofErr w:type="spellStart"/>
            <w:r w:rsidRPr="00221249">
              <w:rPr>
                <w:rFonts w:ascii="Times New Roman" w:eastAsia="Times New Roman" w:hAnsi="Times New Roman" w:cs="Times New Roman"/>
                <w:sz w:val="24"/>
                <w:szCs w:val="24"/>
                <w:lang w:eastAsia="uk-UA" w:bidi="uk-UA"/>
              </w:rPr>
              <w:t>маломобільних</w:t>
            </w:r>
            <w:proofErr w:type="spellEnd"/>
            <w:r w:rsidRPr="00221249">
              <w:rPr>
                <w:rFonts w:ascii="Times New Roman" w:eastAsia="Times New Roman" w:hAnsi="Times New Roman" w:cs="Times New Roman"/>
                <w:sz w:val="24"/>
                <w:szCs w:val="24"/>
                <w:lang w:eastAsia="uk-UA" w:bidi="uk-UA"/>
              </w:rPr>
              <w:t xml:space="preserve"> груп населення </w:t>
            </w:r>
          </w:p>
          <w:p w:rsidR="00221249" w:rsidRPr="00221249" w:rsidRDefault="00221249" w:rsidP="00221249">
            <w:pPr>
              <w:tabs>
                <w:tab w:val="left" w:pos="137"/>
              </w:tabs>
              <w:spacing w:after="0" w:line="240" w:lineRule="auto"/>
              <w:ind w:left="-5" w:firstLine="5"/>
              <w:rPr>
                <w:rFonts w:ascii="Times New Roman" w:eastAsia="Calibri" w:hAnsi="Times New Roman" w:cs="Times New Roman"/>
                <w:sz w:val="24"/>
                <w:szCs w:val="24"/>
              </w:rPr>
            </w:pPr>
          </w:p>
          <w:p w:rsidR="00221249" w:rsidRPr="00221249" w:rsidRDefault="00221249" w:rsidP="00221249">
            <w:pPr>
              <w:spacing w:after="0" w:line="240" w:lineRule="auto"/>
              <w:ind w:right="139"/>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lang w:eastAsia="uk-UA" w:bidi="uk-UA"/>
              </w:rPr>
              <w:lastRenderedPageBreak/>
              <w:t xml:space="preserve">Влаштування пандусів районі </w:t>
            </w:r>
            <w:r w:rsidRPr="00221249">
              <w:rPr>
                <w:rFonts w:ascii="Times New Roman" w:eastAsia="Times New Roman" w:hAnsi="Times New Roman" w:cs="Times New Roman"/>
                <w:sz w:val="24"/>
                <w:szCs w:val="24"/>
                <w:lang w:eastAsia="uk-UA" w:bidi="uk-UA"/>
              </w:rPr>
              <w:lastRenderedPageBreak/>
              <w:t xml:space="preserve">сходів зі сторони  </w:t>
            </w:r>
            <w:proofErr w:type="spellStart"/>
            <w:r w:rsidRPr="00221249">
              <w:rPr>
                <w:rFonts w:ascii="Times New Roman" w:eastAsia="Times New Roman" w:hAnsi="Times New Roman" w:cs="Times New Roman"/>
                <w:sz w:val="24"/>
                <w:szCs w:val="24"/>
                <w:lang w:eastAsia="uk-UA" w:bidi="uk-UA"/>
              </w:rPr>
              <w:t>пр.Ст.Бандери</w:t>
            </w:r>
            <w:proofErr w:type="spellEnd"/>
            <w:r w:rsidRPr="00221249">
              <w:rPr>
                <w:rFonts w:ascii="Times New Roman" w:eastAsia="Times New Roman" w:hAnsi="Times New Roman" w:cs="Times New Roman"/>
                <w:sz w:val="24"/>
                <w:szCs w:val="24"/>
                <w:lang w:eastAsia="uk-UA" w:bidi="uk-UA"/>
              </w:rPr>
              <w:t xml:space="preserve"> в парку Національного відродження, парку зі сторони </w:t>
            </w:r>
            <w:r w:rsidRPr="00221249">
              <w:rPr>
                <w:rFonts w:ascii="Times New Roman" w:eastAsia="Times New Roman" w:hAnsi="Times New Roman" w:cs="Times New Roman"/>
                <w:color w:val="000000" w:themeColor="text1"/>
                <w:sz w:val="24"/>
                <w:szCs w:val="24"/>
                <w:lang w:eastAsia="uk-UA" w:bidi="uk-UA"/>
              </w:rPr>
              <w:t xml:space="preserve">Дружби, з'їзди на пішохідних переходах, пандуси в комунальних закладах </w:t>
            </w:r>
            <w:r w:rsidRPr="00221249">
              <w:rPr>
                <w:rFonts w:ascii="Times New Roman" w:eastAsia="Times New Roman" w:hAnsi="Times New Roman" w:cs="Times New Roman"/>
                <w:sz w:val="24"/>
                <w:szCs w:val="24"/>
                <w:lang w:eastAsia="uk-UA" w:bidi="uk-UA"/>
              </w:rPr>
              <w:t>та житлових будинках</w:t>
            </w:r>
            <w:r w:rsidRPr="00221249">
              <w:rPr>
                <w:rFonts w:ascii="Times New Roman" w:eastAsia="Calibri" w:hAnsi="Times New Roman" w:cs="Times New Roman"/>
                <w:color w:val="00B050"/>
                <w:sz w:val="24"/>
                <w:szCs w:val="24"/>
                <w:lang w:eastAsia="uk-UA"/>
              </w:rPr>
              <w:t xml:space="preserve"> </w:t>
            </w:r>
            <w:r w:rsidRPr="00221249">
              <w:rPr>
                <w:rFonts w:ascii="Times New Roman" w:eastAsia="Calibri" w:hAnsi="Times New Roman" w:cs="Times New Roman"/>
                <w:sz w:val="24"/>
                <w:szCs w:val="24"/>
                <w:lang w:eastAsia="uk-UA"/>
              </w:rPr>
              <w:t>Обладнання, до кінця 2021 року, всіх закладів охорони здоров'я засобами підвищення доступу для пацієнтів з особливими потребами (пандуси, підйомники для інвалідних візків, надписи шрифтом</w:t>
            </w:r>
            <w:r w:rsidRPr="00221249">
              <w:rPr>
                <w:rFonts w:ascii="Times New Roman" w:eastAsia="Times New Roman" w:hAnsi="Times New Roman" w:cs="Times New Roman"/>
                <w:sz w:val="24"/>
                <w:szCs w:val="24"/>
                <w:lang w:eastAsia="uk-UA"/>
              </w:rPr>
              <w:t xml:space="preserve"> </w:t>
            </w:r>
            <w:proofErr w:type="spellStart"/>
            <w:r w:rsidRPr="00221249">
              <w:rPr>
                <w:rFonts w:ascii="Times New Roman" w:eastAsia="Times New Roman" w:hAnsi="Times New Roman" w:cs="Times New Roman"/>
                <w:sz w:val="24"/>
                <w:szCs w:val="24"/>
                <w:lang w:eastAsia="uk-UA"/>
              </w:rPr>
              <w:t>Брайля</w:t>
            </w:r>
            <w:proofErr w:type="spellEnd"/>
            <w:r w:rsidRPr="00221249">
              <w:rPr>
                <w:rFonts w:ascii="Times New Roman" w:eastAsia="Times New Roman" w:hAnsi="Times New Roman" w:cs="Times New Roman"/>
                <w:sz w:val="24"/>
                <w:szCs w:val="24"/>
                <w:lang w:eastAsia="uk-UA"/>
              </w:rPr>
              <w:t xml:space="preserve">, та інше) пандуси в </w:t>
            </w:r>
            <w:r w:rsidRPr="00221249">
              <w:rPr>
                <w:rFonts w:ascii="Times New Roman" w:eastAsia="Calibri" w:hAnsi="Times New Roman" w:cs="Times New Roman"/>
                <w:snapToGrid w:val="0"/>
                <w:sz w:val="24"/>
                <w:szCs w:val="24"/>
              </w:rPr>
              <w:t xml:space="preserve"> 4 </w:t>
            </w:r>
            <w:r w:rsidRPr="00221249">
              <w:rPr>
                <w:rFonts w:ascii="Times New Roman" w:eastAsia="Calibri" w:hAnsi="Times New Roman" w:cs="Times New Roman"/>
                <w:snapToGrid w:val="0"/>
                <w:sz w:val="24"/>
                <w:szCs w:val="24"/>
              </w:rPr>
              <w:lastRenderedPageBreak/>
              <w:t xml:space="preserve">закладах культури (с. </w:t>
            </w:r>
            <w:proofErr w:type="spellStart"/>
            <w:r w:rsidRPr="00221249">
              <w:rPr>
                <w:rFonts w:ascii="Times New Roman" w:eastAsia="Calibri" w:hAnsi="Times New Roman" w:cs="Times New Roman"/>
                <w:snapToGrid w:val="0"/>
                <w:sz w:val="24"/>
                <w:szCs w:val="24"/>
              </w:rPr>
              <w:t>Чернихів</w:t>
            </w:r>
            <w:proofErr w:type="spellEnd"/>
            <w:r w:rsidRPr="00221249">
              <w:rPr>
                <w:rFonts w:ascii="Times New Roman" w:eastAsia="Calibri" w:hAnsi="Times New Roman" w:cs="Times New Roman"/>
                <w:snapToGrid w:val="0"/>
                <w:sz w:val="24"/>
                <w:szCs w:val="24"/>
              </w:rPr>
              <w:t xml:space="preserve">, с. </w:t>
            </w:r>
            <w:proofErr w:type="spellStart"/>
            <w:r w:rsidRPr="00221249">
              <w:rPr>
                <w:rFonts w:ascii="Times New Roman" w:eastAsia="Calibri" w:hAnsi="Times New Roman" w:cs="Times New Roman"/>
                <w:snapToGrid w:val="0"/>
                <w:sz w:val="24"/>
                <w:szCs w:val="24"/>
              </w:rPr>
              <w:t>Вертелка</w:t>
            </w:r>
            <w:proofErr w:type="spellEnd"/>
            <w:r w:rsidRPr="00221249">
              <w:rPr>
                <w:rFonts w:ascii="Times New Roman" w:eastAsia="Calibri" w:hAnsi="Times New Roman" w:cs="Times New Roman"/>
                <w:snapToGrid w:val="0"/>
                <w:sz w:val="24"/>
                <w:szCs w:val="24"/>
              </w:rPr>
              <w:t>, БК «</w:t>
            </w:r>
            <w:proofErr w:type="spellStart"/>
            <w:r w:rsidRPr="00221249">
              <w:rPr>
                <w:rFonts w:ascii="Times New Roman" w:eastAsia="Calibri" w:hAnsi="Times New Roman" w:cs="Times New Roman"/>
                <w:snapToGrid w:val="0"/>
                <w:sz w:val="24"/>
                <w:szCs w:val="24"/>
              </w:rPr>
              <w:t>Пронятин</w:t>
            </w:r>
            <w:proofErr w:type="spellEnd"/>
            <w:r w:rsidRPr="00221249">
              <w:rPr>
                <w:rFonts w:ascii="Times New Roman" w:eastAsia="Calibri" w:hAnsi="Times New Roman" w:cs="Times New Roman"/>
                <w:snapToGrid w:val="0"/>
                <w:sz w:val="24"/>
                <w:szCs w:val="24"/>
              </w:rPr>
              <w:t>», бібліотека №5 для дітей</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Модернізація існуючого притулку для тварин</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1900,0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709"/>
              </w:tabs>
              <w:spacing w:after="0" w:line="240" w:lineRule="auto"/>
              <w:jc w:val="both"/>
              <w:rPr>
                <w:rFonts w:ascii="Times New Roman" w:eastAsia="Calibri" w:hAnsi="Times New Roman" w:cs="Times New Roman"/>
                <w:sz w:val="24"/>
                <w:szCs w:val="24"/>
              </w:rPr>
            </w:pPr>
            <w:r w:rsidRPr="00221249">
              <w:rPr>
                <w:rFonts w:ascii="Times New Roman" w:eastAsia="Times New Roman" w:hAnsi="Times New Roman" w:cs="Times New Roman"/>
                <w:sz w:val="24"/>
                <w:szCs w:val="24"/>
              </w:rPr>
              <w:t>регулювання чисельності безпритульних тварин</w:t>
            </w:r>
            <w:r w:rsidRPr="00221249">
              <w:rPr>
                <w:rFonts w:ascii="Times New Roman" w:eastAsia="Calibri" w:hAnsi="Times New Roman" w:cs="Times New Roman"/>
                <w:bCs/>
                <w:sz w:val="24"/>
                <w:szCs w:val="24"/>
              </w:rPr>
              <w:t xml:space="preserve">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426"/>
                <w:tab w:val="left" w:pos="709"/>
              </w:tabs>
              <w:spacing w:after="0" w:line="240" w:lineRule="auto"/>
              <w:jc w:val="both"/>
              <w:rPr>
                <w:rFonts w:ascii="Times New Roman" w:eastAsia="Calibri" w:hAnsi="Times New Roman" w:cs="Times New Roman"/>
                <w:sz w:val="24"/>
                <w:szCs w:val="24"/>
              </w:rPr>
            </w:pPr>
            <w:r w:rsidRPr="00221249">
              <w:rPr>
                <w:rFonts w:ascii="Times New Roman" w:eastAsia="Times New Roman" w:hAnsi="Times New Roman" w:cs="Times New Roman"/>
                <w:sz w:val="24"/>
                <w:szCs w:val="24"/>
              </w:rPr>
              <w:t>Зменшення популяції безпритульних тварин</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w:t>
            </w:r>
          </w:p>
        </w:tc>
        <w:tc>
          <w:tcPr>
            <w:tcW w:w="3982" w:type="dxa"/>
            <w:vMerge w:val="restart"/>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Покращення умов відпочинку мешканців</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житлово-комунального господарства, благоустрою та екології</w:t>
            </w: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20665,0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29400,0</w:t>
            </w: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20665,0</w:t>
            </w:r>
          </w:p>
        </w:tc>
        <w:tc>
          <w:tcPr>
            <w:tcW w:w="127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створення нових рекреаційних зон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1 парк площею 10га</w:t>
            </w:r>
            <w:r w:rsidRPr="00221249">
              <w:rPr>
                <w:rFonts w:ascii="Times New Roman" w:eastAsia="Calibri" w:hAnsi="Times New Roman" w:cs="Times New Roman"/>
                <w:bCs/>
                <w:sz w:val="24"/>
                <w:szCs w:val="24"/>
              </w:rPr>
              <w:t xml:space="preserve"> на перетині вулиць Тарнавського </w:t>
            </w:r>
            <w:proofErr w:type="spellStart"/>
            <w:r w:rsidRPr="00221249">
              <w:rPr>
                <w:rFonts w:ascii="Times New Roman" w:eastAsia="Calibri" w:hAnsi="Times New Roman" w:cs="Times New Roman"/>
                <w:bCs/>
                <w:sz w:val="24"/>
                <w:szCs w:val="24"/>
              </w:rPr>
              <w:t>–Київська</w:t>
            </w:r>
            <w:proofErr w:type="spellEnd"/>
            <w:r w:rsidRPr="00221249">
              <w:rPr>
                <w:rFonts w:ascii="Times New Roman" w:eastAsia="Calibri" w:hAnsi="Times New Roman" w:cs="Times New Roman"/>
                <w:bCs/>
                <w:sz w:val="24"/>
                <w:szCs w:val="24"/>
              </w:rPr>
              <w:t>,</w:t>
            </w:r>
            <w:r w:rsidRPr="00221249">
              <w:rPr>
                <w:rFonts w:ascii="Times New Roman" w:eastAsia="Times New Roman" w:hAnsi="Times New Roman" w:cs="Times New Roman"/>
                <w:sz w:val="24"/>
                <w:szCs w:val="24"/>
                <w:lang w:eastAsia="uk-UA" w:bidi="uk-UA"/>
              </w:rPr>
              <w:t xml:space="preserve"> впорядкування території «Дальнього пляжу»</w:t>
            </w:r>
            <w:r w:rsidRPr="00221249">
              <w:rPr>
                <w:rFonts w:ascii="Times New Roman" w:eastAsia="Calibri" w:hAnsi="Times New Roman" w:cs="Times New Roman"/>
                <w:bCs/>
                <w:sz w:val="24"/>
                <w:szCs w:val="24"/>
              </w:rPr>
              <w:t xml:space="preserve"> </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5.1</w:t>
            </w: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val="restart"/>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z w:val="24"/>
                <w:szCs w:val="24"/>
                <w:lang w:eastAsia="ru-RU"/>
              </w:rPr>
              <w:t>управління житлово-комунального господарства, благоустрою та екології,</w:t>
            </w:r>
            <w:r w:rsidRPr="00221249">
              <w:rPr>
                <w:rFonts w:ascii="Times New Roman" w:eastAsia="Calibri" w:hAnsi="Times New Roman" w:cs="Times New Roman"/>
                <w:snapToGrid w:val="0"/>
                <w:sz w:val="24"/>
                <w:szCs w:val="24"/>
              </w:rPr>
              <w:t xml:space="preserve"> </w:t>
            </w:r>
            <w:proofErr w:type="spellStart"/>
            <w:r w:rsidRPr="00221249">
              <w:rPr>
                <w:rFonts w:ascii="Times New Roman" w:eastAsia="Calibri" w:hAnsi="Times New Roman" w:cs="Times New Roman"/>
                <w:snapToGrid w:val="0"/>
                <w:sz w:val="24"/>
                <w:szCs w:val="24"/>
              </w:rPr>
              <w:t>КП</w:t>
            </w:r>
            <w:proofErr w:type="spellEnd"/>
            <w:r w:rsidRPr="00221249">
              <w:rPr>
                <w:rFonts w:ascii="Times New Roman" w:eastAsia="Calibri" w:hAnsi="Times New Roman" w:cs="Times New Roman"/>
                <w:snapToGrid w:val="0"/>
                <w:sz w:val="24"/>
                <w:szCs w:val="24"/>
              </w:rPr>
              <w:t xml:space="preserve"> «Об’єднання парків культури і відпочинку» </w:t>
            </w:r>
          </w:p>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управління сім’ї, молодіжної політики та захисту дітей, управління освіти та науки</w:t>
            </w:r>
          </w:p>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 xml:space="preserve"> </w:t>
            </w: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4000,0</w:t>
            </w: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1000,0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25400,0</w:t>
            </w: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998,0</w:t>
            </w:r>
          </w:p>
          <w:p w:rsidR="00221249" w:rsidRPr="00221249" w:rsidRDefault="00221249" w:rsidP="00221249">
            <w:pPr>
              <w:keepLines/>
              <w:spacing w:after="0" w:line="240" w:lineRule="auto"/>
              <w:jc w:val="center"/>
              <w:rPr>
                <w:rFonts w:ascii="Times New Roman" w:eastAsia="Calibri" w:hAnsi="Times New Roman" w:cs="Times New Roman"/>
                <w:sz w:val="24"/>
                <w:szCs w:val="24"/>
              </w:rPr>
            </w:pPr>
          </w:p>
          <w:p w:rsidR="00221249" w:rsidRPr="00221249" w:rsidRDefault="00221249" w:rsidP="00221249">
            <w:pPr>
              <w:keepLines/>
              <w:spacing w:after="0" w:line="240" w:lineRule="auto"/>
              <w:jc w:val="center"/>
              <w:rPr>
                <w:rFonts w:ascii="Times New Roman" w:eastAsia="Calibri" w:hAnsi="Times New Roman" w:cs="Times New Roman"/>
                <w:sz w:val="24"/>
                <w:szCs w:val="24"/>
              </w:rPr>
            </w:pPr>
          </w:p>
        </w:tc>
        <w:tc>
          <w:tcPr>
            <w:tcW w:w="127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встановлення дитячих, універсальних ігрових, спортивних та тренажерних майданчиків на прибудинкових територіях, в парках , біля освітніх закладів, ремонт та реконструкція існуючих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не менше 10 щорічно в тому числі реконструкція </w:t>
            </w:r>
            <w:proofErr w:type="spellStart"/>
            <w:r w:rsidRPr="00221249">
              <w:rPr>
                <w:rFonts w:ascii="Times New Roman" w:eastAsia="Calibri" w:hAnsi="Times New Roman" w:cs="Times New Roman"/>
                <w:sz w:val="24"/>
                <w:szCs w:val="24"/>
              </w:rPr>
              <w:t>мультиспортивного</w:t>
            </w:r>
            <w:proofErr w:type="spellEnd"/>
            <w:r w:rsidRPr="00221249">
              <w:rPr>
                <w:rFonts w:ascii="Times New Roman" w:eastAsia="Calibri" w:hAnsi="Times New Roman" w:cs="Times New Roman"/>
                <w:sz w:val="24"/>
                <w:szCs w:val="24"/>
              </w:rPr>
              <w:t xml:space="preserve"> майданчика на </w:t>
            </w:r>
            <w:proofErr w:type="spellStart"/>
            <w:r w:rsidRPr="00221249">
              <w:rPr>
                <w:rFonts w:ascii="Times New Roman" w:eastAsia="Calibri" w:hAnsi="Times New Roman" w:cs="Times New Roman"/>
                <w:sz w:val="24"/>
                <w:szCs w:val="24"/>
              </w:rPr>
              <w:t>вул.Тарнавського</w:t>
            </w:r>
            <w:proofErr w:type="spellEnd"/>
            <w:r w:rsidRPr="00221249">
              <w:rPr>
                <w:rFonts w:ascii="Times New Roman" w:eastAsia="Calibri" w:hAnsi="Times New Roman" w:cs="Times New Roman"/>
                <w:sz w:val="24"/>
                <w:szCs w:val="24"/>
              </w:rPr>
              <w:t>,</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22,</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спортивного майданчика </w:t>
            </w:r>
            <w:proofErr w:type="spellStart"/>
            <w:r w:rsidRPr="00221249">
              <w:rPr>
                <w:rFonts w:ascii="Times New Roman" w:eastAsia="Calibri" w:hAnsi="Times New Roman" w:cs="Times New Roman"/>
                <w:sz w:val="24"/>
                <w:szCs w:val="24"/>
              </w:rPr>
              <w:lastRenderedPageBreak/>
              <w:t>вул.Лучаківського</w:t>
            </w:r>
            <w:proofErr w:type="spellEnd"/>
            <w:r w:rsidRPr="00221249">
              <w:rPr>
                <w:rFonts w:ascii="Times New Roman" w:eastAsia="Calibri" w:hAnsi="Times New Roman" w:cs="Times New Roman"/>
                <w:sz w:val="24"/>
                <w:szCs w:val="24"/>
              </w:rPr>
              <w:t>,</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11,</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Київська7-11,</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Симоненка,6</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Багатопрофільного майданчика по </w:t>
            </w:r>
            <w:proofErr w:type="spellStart"/>
            <w:r w:rsidRPr="00221249">
              <w:rPr>
                <w:rFonts w:ascii="Times New Roman" w:eastAsia="Calibri" w:hAnsi="Times New Roman" w:cs="Times New Roman"/>
                <w:sz w:val="24"/>
                <w:szCs w:val="24"/>
              </w:rPr>
              <w:t>вул.Бережанській</w:t>
            </w:r>
            <w:proofErr w:type="spellEnd"/>
            <w:r w:rsidRPr="00221249">
              <w:rPr>
                <w:rFonts w:ascii="Times New Roman" w:eastAsia="Calibri" w:hAnsi="Times New Roman" w:cs="Times New Roman"/>
                <w:sz w:val="24"/>
                <w:szCs w:val="24"/>
              </w:rPr>
              <w:t>,</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тощо</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8 нових спортивних комплексів у ЗЗСО</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color w:val="000000"/>
                <w:sz w:val="24"/>
                <w:szCs w:val="24"/>
              </w:rPr>
              <w:t>3 тренажерних майданчиків</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5.2</w:t>
            </w: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90000,0</w:t>
            </w:r>
          </w:p>
        </w:tc>
        <w:tc>
          <w:tcPr>
            <w:tcW w:w="127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ремонт пішохідних доріжок в парках, їх освітлення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пішохідні доріжки в парку </w:t>
            </w:r>
            <w:proofErr w:type="spellStart"/>
            <w:r w:rsidRPr="00221249">
              <w:rPr>
                <w:rFonts w:ascii="Times New Roman" w:eastAsia="Calibri" w:hAnsi="Times New Roman" w:cs="Times New Roman"/>
                <w:sz w:val="24"/>
                <w:szCs w:val="24"/>
              </w:rPr>
              <w:t>Топільче</w:t>
            </w:r>
            <w:proofErr w:type="spellEnd"/>
            <w:r w:rsidRPr="00221249">
              <w:rPr>
                <w:rFonts w:ascii="Times New Roman" w:eastAsia="Calibri" w:hAnsi="Times New Roman" w:cs="Times New Roman"/>
                <w:sz w:val="24"/>
                <w:szCs w:val="24"/>
              </w:rPr>
              <w:t>, ремонт Алеї здоров’я, Липова та  від фонтану до атракціонної зони в парку Національного відродження,</w:t>
            </w:r>
          </w:p>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відновлення елементів благоустрою Старого парку </w:t>
            </w:r>
            <w:r w:rsidRPr="00221249">
              <w:rPr>
                <w:rFonts w:ascii="Times New Roman" w:eastAsia="Calibri" w:hAnsi="Times New Roman" w:cs="Times New Roman"/>
                <w:sz w:val="24"/>
                <w:szCs w:val="24"/>
              </w:rPr>
              <w:lastRenderedPageBreak/>
              <w:t xml:space="preserve">з встановленням дитячого майданчика, </w:t>
            </w:r>
            <w:r w:rsidRPr="00221249">
              <w:rPr>
                <w:rFonts w:ascii="Times New Roman" w:eastAsia="Calibri" w:hAnsi="Times New Roman" w:cs="Times New Roman"/>
                <w:color w:val="000000" w:themeColor="text1"/>
                <w:sz w:val="24"/>
                <w:szCs w:val="24"/>
              </w:rPr>
              <w:t xml:space="preserve">облаштування  громадського туалету в Парку здоров’я, тощо </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5.3</w:t>
            </w: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2600,0</w:t>
            </w:r>
          </w:p>
        </w:tc>
        <w:tc>
          <w:tcPr>
            <w:tcW w:w="127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r w:rsidRPr="00221249">
              <w:rPr>
                <w:rFonts w:ascii="Times New Roman" w:eastAsia="Times New Roman" w:hAnsi="Times New Roman" w:cs="Times New Roman"/>
                <w:iCs/>
                <w:sz w:val="24"/>
                <w:szCs w:val="24"/>
              </w:rPr>
              <w:t>2400</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закупівля засобів для розваг на воді ( катамарани, </w:t>
            </w:r>
            <w:proofErr w:type="spellStart"/>
            <w:r w:rsidRPr="00221249">
              <w:rPr>
                <w:rFonts w:ascii="Times New Roman" w:eastAsia="Calibri" w:hAnsi="Times New Roman" w:cs="Times New Roman"/>
                <w:sz w:val="24"/>
                <w:szCs w:val="24"/>
              </w:rPr>
              <w:t>аквазорби</w:t>
            </w:r>
            <w:proofErr w:type="spellEnd"/>
            <w:r w:rsidRPr="00221249">
              <w:rPr>
                <w:rFonts w:ascii="Times New Roman" w:eastAsia="Calibri" w:hAnsi="Times New Roman" w:cs="Times New Roman"/>
                <w:sz w:val="24"/>
                <w:szCs w:val="24"/>
              </w:rPr>
              <w:t>, тощо)</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3 </w:t>
            </w:r>
            <w:proofErr w:type="spellStart"/>
            <w:r w:rsidRPr="00221249">
              <w:rPr>
                <w:rFonts w:ascii="Times New Roman" w:eastAsia="Calibri" w:hAnsi="Times New Roman" w:cs="Times New Roman"/>
                <w:sz w:val="24"/>
                <w:szCs w:val="24"/>
              </w:rPr>
              <w:t>атракціона</w:t>
            </w:r>
            <w:proofErr w:type="spellEnd"/>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5.4</w:t>
            </w: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650,0</w:t>
            </w:r>
          </w:p>
        </w:tc>
        <w:tc>
          <w:tcPr>
            <w:tcW w:w="127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облаштування кімнати матері і дитини в парках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709"/>
              </w:tabs>
              <w:spacing w:after="0" w:line="240" w:lineRule="auto"/>
              <w:ind w:right="142"/>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4 одиниці</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6</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Капітальний  ремонт, реконструкція шляхово-мостового господарства  </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відділ технічного нагляду Тернопільської міської ради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38000,0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80000,0</w:t>
            </w: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11000,0</w:t>
            </w:r>
          </w:p>
          <w:p w:rsidR="00221249" w:rsidRPr="00221249" w:rsidRDefault="00221249" w:rsidP="00221249">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Times New Roman" w:hAnsi="Times New Roman" w:cs="Times New Roman"/>
                <w:color w:val="000000"/>
                <w:sz w:val="24"/>
                <w:szCs w:val="24"/>
              </w:rPr>
              <w:t>підвищення пропускної спроможності та якості технічного стану шляхової мережі</w:t>
            </w:r>
            <w:r w:rsidRPr="00221249">
              <w:rPr>
                <w:rFonts w:ascii="Times New Roman" w:eastAsia="Calibri" w:hAnsi="Times New Roman" w:cs="Times New Roman"/>
                <w:sz w:val="24"/>
                <w:szCs w:val="24"/>
              </w:rPr>
              <w:t xml:space="preserve"> </w:t>
            </w:r>
          </w:p>
          <w:p w:rsidR="00221249" w:rsidRPr="00221249" w:rsidRDefault="00221249" w:rsidP="00221249">
            <w:pPr>
              <w:spacing w:after="0" w:line="240" w:lineRule="auto"/>
              <w:rPr>
                <w:rFonts w:ascii="Times New Roman" w:eastAsia="Times New Roman" w:hAnsi="Times New Roman" w:cs="Times New Roman"/>
                <w:color w:val="000000"/>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lang w:eastAsia="uk-UA"/>
              </w:rPr>
              <w:t xml:space="preserve">покращення асфальтобетонного покриття громади  на площі не менше   </w:t>
            </w:r>
            <w:r w:rsidRPr="00221249">
              <w:rPr>
                <w:rFonts w:ascii="Times New Roman" w:eastAsia="Times New Roman" w:hAnsi="Times New Roman" w:cs="Times New Roman"/>
                <w:sz w:val="24"/>
                <w:szCs w:val="24"/>
              </w:rPr>
              <w:t xml:space="preserve">100,0 тис. кв. м згідно титульних списків, в тому числі ремонти  доріг в сільських населених пунктах. </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Капітальний ремонт пішохідного </w:t>
            </w:r>
            <w:r w:rsidRPr="00221249">
              <w:rPr>
                <w:rFonts w:ascii="Times New Roman" w:eastAsia="Times New Roman" w:hAnsi="Times New Roman" w:cs="Times New Roman"/>
                <w:sz w:val="24"/>
                <w:szCs w:val="24"/>
              </w:rPr>
              <w:lastRenderedPageBreak/>
              <w:t xml:space="preserve">моста через залізничну колію між </w:t>
            </w:r>
            <w:proofErr w:type="spellStart"/>
            <w:r w:rsidRPr="00221249">
              <w:rPr>
                <w:rFonts w:ascii="Times New Roman" w:eastAsia="Times New Roman" w:hAnsi="Times New Roman" w:cs="Times New Roman"/>
                <w:sz w:val="24"/>
                <w:szCs w:val="24"/>
              </w:rPr>
              <w:t>вул.Транспортною</w:t>
            </w:r>
            <w:proofErr w:type="spellEnd"/>
            <w:r w:rsidRPr="00221249">
              <w:rPr>
                <w:rFonts w:ascii="Times New Roman" w:eastAsia="Times New Roman" w:hAnsi="Times New Roman" w:cs="Times New Roman"/>
                <w:sz w:val="24"/>
                <w:szCs w:val="24"/>
              </w:rPr>
              <w:t xml:space="preserve"> та </w:t>
            </w:r>
            <w:proofErr w:type="spellStart"/>
            <w:r w:rsidRPr="00221249">
              <w:rPr>
                <w:rFonts w:ascii="Times New Roman" w:eastAsia="Times New Roman" w:hAnsi="Times New Roman" w:cs="Times New Roman"/>
                <w:sz w:val="24"/>
                <w:szCs w:val="24"/>
              </w:rPr>
              <w:t>Бродівською</w:t>
            </w:r>
            <w:proofErr w:type="spellEnd"/>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Реконструкція </w:t>
            </w:r>
            <w:proofErr w:type="spellStart"/>
            <w:r w:rsidRPr="00221249">
              <w:rPr>
                <w:rFonts w:ascii="Times New Roman" w:eastAsia="Times New Roman" w:hAnsi="Times New Roman" w:cs="Times New Roman"/>
                <w:sz w:val="24"/>
                <w:szCs w:val="24"/>
              </w:rPr>
              <w:t>вул.Спортивної</w:t>
            </w:r>
            <w:proofErr w:type="spellEnd"/>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Капітальний ремонт </w:t>
            </w:r>
            <w:proofErr w:type="spellStart"/>
            <w:r w:rsidRPr="00221249">
              <w:rPr>
                <w:rFonts w:ascii="Times New Roman" w:eastAsia="Calibri" w:hAnsi="Times New Roman" w:cs="Times New Roman"/>
                <w:sz w:val="24"/>
                <w:szCs w:val="24"/>
              </w:rPr>
              <w:t>вул.Галицької</w:t>
            </w:r>
            <w:proofErr w:type="spellEnd"/>
            <w:r w:rsidRPr="00221249">
              <w:rPr>
                <w:rFonts w:ascii="Times New Roman" w:eastAsia="Calibri" w:hAnsi="Times New Roman" w:cs="Times New Roman"/>
                <w:sz w:val="24"/>
                <w:szCs w:val="24"/>
              </w:rPr>
              <w:t xml:space="preserve"> (від Є.</w:t>
            </w:r>
            <w:proofErr w:type="spellStart"/>
            <w:r w:rsidRPr="00221249">
              <w:rPr>
                <w:rFonts w:ascii="Times New Roman" w:eastAsia="Calibri" w:hAnsi="Times New Roman" w:cs="Times New Roman"/>
                <w:sz w:val="24"/>
                <w:szCs w:val="24"/>
              </w:rPr>
              <w:t>Коновальця</w:t>
            </w:r>
            <w:proofErr w:type="spellEnd"/>
            <w:r w:rsidRPr="00221249">
              <w:rPr>
                <w:rFonts w:ascii="Times New Roman" w:eastAsia="Calibri" w:hAnsi="Times New Roman" w:cs="Times New Roman"/>
                <w:sz w:val="24"/>
                <w:szCs w:val="24"/>
              </w:rPr>
              <w:t xml:space="preserve"> до </w:t>
            </w:r>
            <w:proofErr w:type="spellStart"/>
            <w:r w:rsidRPr="00221249">
              <w:rPr>
                <w:rFonts w:ascii="Times New Roman" w:eastAsia="Calibri" w:hAnsi="Times New Roman" w:cs="Times New Roman"/>
                <w:sz w:val="24"/>
                <w:szCs w:val="24"/>
              </w:rPr>
              <w:t>вул.Енергетичної</w:t>
            </w:r>
            <w:proofErr w:type="spellEnd"/>
            <w:r w:rsidRPr="00221249">
              <w:rPr>
                <w:rFonts w:ascii="Times New Roman" w:eastAsia="Calibri" w:hAnsi="Times New Roman" w:cs="Times New Roman"/>
                <w:sz w:val="24"/>
                <w:szCs w:val="24"/>
              </w:rPr>
              <w:t>)</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6.1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z w:val="24"/>
                <w:szCs w:val="24"/>
              </w:rPr>
              <w:t xml:space="preserve">Поточний ремонт, утримання  об’єктів шляхово-мостового господарства та об’єктів благоустрою  (в т.ч. вулиць і доріг, </w:t>
            </w:r>
            <w:proofErr w:type="spellStart"/>
            <w:r w:rsidRPr="00221249">
              <w:rPr>
                <w:rFonts w:ascii="Times New Roman" w:eastAsia="Calibri" w:hAnsi="Times New Roman" w:cs="Times New Roman"/>
                <w:sz w:val="24"/>
                <w:szCs w:val="24"/>
              </w:rPr>
              <w:t>міжбудинкових</w:t>
            </w:r>
            <w:proofErr w:type="spellEnd"/>
            <w:r w:rsidRPr="00221249">
              <w:rPr>
                <w:rFonts w:ascii="Times New Roman" w:eastAsia="Calibri" w:hAnsi="Times New Roman" w:cs="Times New Roman"/>
                <w:sz w:val="24"/>
                <w:szCs w:val="24"/>
              </w:rPr>
              <w:t xml:space="preserve"> проїздів,  зупинок громадського транспорту, мостів і шляхопроводів, доріжок, тротуарів, </w:t>
            </w:r>
            <w:proofErr w:type="spellStart"/>
            <w:r w:rsidRPr="00221249">
              <w:rPr>
                <w:rFonts w:ascii="Times New Roman" w:eastAsia="Calibri" w:hAnsi="Times New Roman" w:cs="Times New Roman"/>
                <w:sz w:val="24"/>
                <w:szCs w:val="24"/>
              </w:rPr>
              <w:t>колесовідбійних</w:t>
            </w:r>
            <w:proofErr w:type="spellEnd"/>
            <w:r w:rsidRPr="00221249">
              <w:rPr>
                <w:rFonts w:ascii="Times New Roman" w:eastAsia="Calibri" w:hAnsi="Times New Roman" w:cs="Times New Roman"/>
                <w:sz w:val="24"/>
                <w:szCs w:val="24"/>
              </w:rPr>
              <w:t xml:space="preserve"> та перильних огороджень, знаків, виготовлення </w:t>
            </w:r>
            <w:proofErr w:type="spellStart"/>
            <w:r w:rsidRPr="00221249">
              <w:rPr>
                <w:rFonts w:ascii="Times New Roman" w:eastAsia="Calibri" w:hAnsi="Times New Roman" w:cs="Times New Roman"/>
                <w:sz w:val="24"/>
                <w:szCs w:val="24"/>
              </w:rPr>
              <w:t>проєктно-кошторисної</w:t>
            </w:r>
            <w:proofErr w:type="spellEnd"/>
            <w:r w:rsidRPr="00221249">
              <w:rPr>
                <w:rFonts w:ascii="Times New Roman" w:eastAsia="Calibri" w:hAnsi="Times New Roman" w:cs="Times New Roman"/>
                <w:sz w:val="24"/>
                <w:szCs w:val="24"/>
              </w:rPr>
              <w:t xml:space="preserve"> документації, схем, проведення обстеження, зрізка і підрізка дерев, демонтаж тимчасових споруд та ін.)</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відділ технічного нагляду Тернопільської міської ради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72620,0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2393" w:type="dxa"/>
            <w:gridSpan w:val="2"/>
            <w:tcBorders>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покращення ШМГ та благоустрою  та покращення естетичного вигляду території </w:t>
            </w:r>
          </w:p>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Calibri" w:hAnsi="Times New Roman" w:cs="Times New Roman"/>
                <w:sz w:val="24"/>
                <w:szCs w:val="24"/>
              </w:rPr>
              <w:t>зменшення аварійності</w:t>
            </w:r>
          </w:p>
          <w:p w:rsidR="00221249" w:rsidRPr="00221249" w:rsidRDefault="00221249" w:rsidP="00221249">
            <w:pPr>
              <w:spacing w:after="0" w:line="240" w:lineRule="auto"/>
              <w:ind w:right="139"/>
              <w:rPr>
                <w:rFonts w:ascii="Times New Roman" w:eastAsia="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tabs>
                <w:tab w:val="left" w:pos="0"/>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ремонт 150 вулиць  </w:t>
            </w:r>
          </w:p>
          <w:p w:rsidR="00221249" w:rsidRPr="00221249" w:rsidRDefault="00221249" w:rsidP="00221249">
            <w:pPr>
              <w:keepLines/>
              <w:tabs>
                <w:tab w:val="left" w:pos="0"/>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Поточний ремонт доріг та вулиць: проспект Злуки, проспект С. Бандери, вул. Бережанська, вул. </w:t>
            </w:r>
            <w:proofErr w:type="spellStart"/>
            <w:r w:rsidRPr="00221249">
              <w:rPr>
                <w:rFonts w:ascii="Times New Roman" w:eastAsia="Calibri" w:hAnsi="Times New Roman" w:cs="Times New Roman"/>
                <w:sz w:val="24"/>
                <w:szCs w:val="24"/>
              </w:rPr>
              <w:t>Лучаківського</w:t>
            </w:r>
            <w:proofErr w:type="spellEnd"/>
            <w:r w:rsidRPr="00221249">
              <w:rPr>
                <w:rFonts w:ascii="Times New Roman" w:eastAsia="Calibri" w:hAnsi="Times New Roman" w:cs="Times New Roman"/>
                <w:sz w:val="24"/>
                <w:szCs w:val="24"/>
              </w:rPr>
              <w:t xml:space="preserve">, вул. </w:t>
            </w:r>
          </w:p>
          <w:p w:rsidR="00221249" w:rsidRPr="00221249" w:rsidRDefault="00221249" w:rsidP="00221249">
            <w:pPr>
              <w:keepLines/>
              <w:tabs>
                <w:tab w:val="left" w:pos="0"/>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Л. Українки, вул. </w:t>
            </w:r>
          </w:p>
          <w:p w:rsidR="00221249" w:rsidRPr="00221249" w:rsidRDefault="00221249" w:rsidP="00221249">
            <w:pPr>
              <w:keepLines/>
              <w:tabs>
                <w:tab w:val="left" w:pos="0"/>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Кн. Острозького, вул. </w:t>
            </w:r>
          </w:p>
          <w:p w:rsidR="00221249" w:rsidRPr="00221249" w:rsidRDefault="00221249" w:rsidP="00221249">
            <w:pPr>
              <w:keepLines/>
              <w:tabs>
                <w:tab w:val="left" w:pos="0"/>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 xml:space="preserve">15 Квітня, вул. </w:t>
            </w:r>
            <w:proofErr w:type="spellStart"/>
            <w:r w:rsidRPr="00221249">
              <w:rPr>
                <w:rFonts w:ascii="Times New Roman" w:eastAsia="Calibri" w:hAnsi="Times New Roman" w:cs="Times New Roman"/>
                <w:sz w:val="24"/>
                <w:szCs w:val="24"/>
              </w:rPr>
              <w:t>Протасевича</w:t>
            </w:r>
            <w:proofErr w:type="spellEnd"/>
            <w:r w:rsidRPr="00221249">
              <w:rPr>
                <w:rFonts w:ascii="Times New Roman" w:eastAsia="Calibri" w:hAnsi="Times New Roman" w:cs="Times New Roman"/>
                <w:sz w:val="24"/>
                <w:szCs w:val="24"/>
              </w:rPr>
              <w:t xml:space="preserve">, вул. </w:t>
            </w:r>
            <w:proofErr w:type="spellStart"/>
            <w:r w:rsidRPr="00221249">
              <w:rPr>
                <w:rFonts w:ascii="Times New Roman" w:eastAsia="Calibri" w:hAnsi="Times New Roman" w:cs="Times New Roman"/>
                <w:sz w:val="24"/>
                <w:szCs w:val="24"/>
              </w:rPr>
              <w:t>Микулинецька</w:t>
            </w:r>
            <w:proofErr w:type="spellEnd"/>
            <w:r w:rsidRPr="00221249">
              <w:rPr>
                <w:rFonts w:ascii="Times New Roman" w:eastAsia="Calibri" w:hAnsi="Times New Roman" w:cs="Times New Roman"/>
                <w:sz w:val="24"/>
                <w:szCs w:val="24"/>
              </w:rPr>
              <w:t xml:space="preserve"> та інші.</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6.2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Times New Roman" w:hAnsi="Times New Roman" w:cs="Times New Roman"/>
                <w:color w:val="000000"/>
                <w:sz w:val="24"/>
                <w:szCs w:val="24"/>
                <w:lang w:eastAsia="uk-UA"/>
              </w:rPr>
              <w:t xml:space="preserve">Реконструкції шляхопроводу через залізничну колію на вул. Об’їзній в районі </w:t>
            </w:r>
            <w:proofErr w:type="spellStart"/>
            <w:r w:rsidRPr="00221249">
              <w:rPr>
                <w:rFonts w:ascii="Times New Roman" w:eastAsia="Times New Roman" w:hAnsi="Times New Roman" w:cs="Times New Roman"/>
                <w:color w:val="000000"/>
                <w:sz w:val="24"/>
                <w:szCs w:val="24"/>
                <w:lang w:eastAsia="uk-UA"/>
              </w:rPr>
              <w:t>вул.Гайової</w:t>
            </w:r>
            <w:proofErr w:type="spellEnd"/>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відділ технічного нагляду Тернопільської міської ради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190000,0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117500,0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Calibri" w:hAnsi="Times New Roman" w:cs="Times New Roman"/>
                <w:sz w:val="24"/>
                <w:szCs w:val="24"/>
              </w:rPr>
              <w:t>Зменшення аварійності</w:t>
            </w:r>
          </w:p>
          <w:p w:rsidR="00221249" w:rsidRPr="00221249" w:rsidRDefault="00221249" w:rsidP="00221249">
            <w:pPr>
              <w:spacing w:after="0" w:line="240" w:lineRule="auto"/>
              <w:ind w:right="139"/>
              <w:rPr>
                <w:rFonts w:ascii="Times New Roman" w:eastAsia="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rPr>
              <w:t>реконструкція автомобільного шляхопроводу через залізничну колію -</w:t>
            </w:r>
            <w:r w:rsidRPr="00221249">
              <w:rPr>
                <w:rFonts w:ascii="Times New Roman" w:eastAsia="Times New Roman" w:hAnsi="Times New Roman" w:cs="Times New Roman"/>
                <w:color w:val="000000"/>
                <w:sz w:val="24"/>
                <w:szCs w:val="24"/>
              </w:rPr>
              <w:t>67,473 т</w:t>
            </w:r>
            <w:r w:rsidRPr="00221249">
              <w:rPr>
                <w:rFonts w:ascii="Times New Roman" w:eastAsia="Calibri" w:hAnsi="Times New Roman" w:cs="Times New Roman"/>
                <w:color w:val="000000"/>
                <w:sz w:val="24"/>
                <w:szCs w:val="24"/>
              </w:rPr>
              <w:t xml:space="preserve"> влаштування транспортної розв’язки, підпірних стін різного призначення, </w:t>
            </w:r>
            <w:proofErr w:type="spellStart"/>
            <w:r w:rsidRPr="00221249">
              <w:rPr>
                <w:rFonts w:ascii="Times New Roman" w:eastAsia="Calibri" w:hAnsi="Times New Roman" w:cs="Times New Roman"/>
                <w:color w:val="000000"/>
                <w:sz w:val="24"/>
                <w:szCs w:val="24"/>
              </w:rPr>
              <w:t>зїзди</w:t>
            </w:r>
            <w:proofErr w:type="spellEnd"/>
            <w:r w:rsidRPr="00221249">
              <w:rPr>
                <w:rFonts w:ascii="Times New Roman" w:eastAsia="Calibri" w:hAnsi="Times New Roman" w:cs="Times New Roman"/>
                <w:color w:val="000000"/>
                <w:sz w:val="24"/>
                <w:szCs w:val="24"/>
              </w:rPr>
              <w:t xml:space="preserve"> на транспортній розв’язці - </w:t>
            </w:r>
            <w:smartTag w:uri="urn:schemas-microsoft-com:office:smarttags" w:element="metricconverter">
              <w:smartTagPr>
                <w:attr w:name="ProductID" w:val="1670,7 м"/>
              </w:smartTagPr>
              <w:r w:rsidRPr="00221249">
                <w:rPr>
                  <w:rFonts w:ascii="Times New Roman" w:eastAsia="Times New Roman" w:hAnsi="Times New Roman" w:cs="Times New Roman"/>
                  <w:color w:val="000000"/>
                  <w:sz w:val="24"/>
                  <w:szCs w:val="24"/>
                </w:rPr>
                <w:t>1670,7 м</w:t>
              </w:r>
            </w:smartTag>
            <w:r w:rsidRPr="00221249">
              <w:rPr>
                <w:rFonts w:ascii="Times New Roman" w:eastAsia="Times New Roman" w:hAnsi="Times New Roman" w:cs="Times New Roman"/>
                <w:color w:val="000000"/>
                <w:sz w:val="24"/>
                <w:szCs w:val="24"/>
              </w:rPr>
              <w:t>.</w:t>
            </w:r>
          </w:p>
          <w:p w:rsidR="00221249" w:rsidRPr="00221249" w:rsidRDefault="00221249" w:rsidP="00221249">
            <w:pPr>
              <w:keepLines/>
              <w:tabs>
                <w:tab w:val="left" w:pos="0"/>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color w:val="000000"/>
                <w:sz w:val="24"/>
                <w:szCs w:val="24"/>
              </w:rPr>
              <w:t xml:space="preserve">Влаштування дорожнього одягу - </w:t>
            </w:r>
            <w:smartTag w:uri="urn:schemas-microsoft-com:office:smarttags" w:element="metricconverter">
              <w:smartTagPr>
                <w:attr w:name="ProductID" w:val="30425,87 м"/>
              </w:smartTagPr>
              <w:r w:rsidRPr="00221249">
                <w:rPr>
                  <w:rFonts w:ascii="Times New Roman" w:eastAsia="Times New Roman" w:hAnsi="Times New Roman" w:cs="Times New Roman"/>
                  <w:color w:val="000000"/>
                  <w:sz w:val="24"/>
                  <w:szCs w:val="24"/>
                </w:rPr>
                <w:t>30425,87 м</w:t>
              </w:r>
            </w:smartTag>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Капітальний  ремонт фонтанів </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Times New Roman" w:hAnsi="Times New Roman" w:cs="Times New Roman"/>
                <w:sz w:val="24"/>
                <w:szCs w:val="24"/>
              </w:rPr>
              <w:t xml:space="preserve">управління житлово-комунального господарства, благоустрою та екології, </w:t>
            </w:r>
          </w:p>
          <w:p w:rsidR="00221249" w:rsidRPr="00221249" w:rsidRDefault="00221249" w:rsidP="00221249">
            <w:pPr>
              <w:spacing w:after="0" w:line="240" w:lineRule="auto"/>
              <w:rPr>
                <w:rFonts w:ascii="Times New Roman" w:eastAsia="Calibri" w:hAnsi="Times New Roman" w:cs="Times New Roman"/>
                <w:sz w:val="24"/>
                <w:szCs w:val="24"/>
              </w:rPr>
            </w:pPr>
            <w:proofErr w:type="spellStart"/>
            <w:r w:rsidRPr="00221249">
              <w:rPr>
                <w:rFonts w:ascii="Times New Roman" w:eastAsia="Calibri" w:hAnsi="Times New Roman" w:cs="Times New Roman"/>
                <w:sz w:val="24"/>
                <w:szCs w:val="24"/>
              </w:rPr>
              <w:t>КП</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Тернопільводоканал</w:t>
            </w:r>
            <w:proofErr w:type="spellEnd"/>
            <w:r w:rsidRPr="00221249">
              <w:rPr>
                <w:rFonts w:ascii="Times New Roman" w:eastAsia="Calibri" w:hAnsi="Times New Roman" w:cs="Times New Roman"/>
                <w:sz w:val="24"/>
                <w:szCs w:val="24"/>
              </w:rPr>
              <w:t>» та ін.</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5000,0</w:t>
            </w:r>
          </w:p>
          <w:p w:rsidR="00221249" w:rsidRPr="00221249" w:rsidRDefault="00221249" w:rsidP="00221249">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підвищення рівня благоустрою  та покращення естетичного вигляду території громади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2 фонтани</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Поточний ремонт підпірних стінок та сходів на території громади</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3400,0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
                <w:sz w:val="24"/>
                <w:szCs w:val="24"/>
              </w:rPr>
            </w:pPr>
            <w:r w:rsidRPr="00221249">
              <w:rPr>
                <w:rFonts w:ascii="Times New Roman" w:eastAsia="Times New Roman" w:hAnsi="Times New Roman" w:cs="Times New Roman"/>
                <w:i/>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ремонт підпірної стінки біля острова Чайка в парку </w:t>
            </w:r>
            <w:proofErr w:type="spellStart"/>
            <w:r w:rsidRPr="00221249">
              <w:rPr>
                <w:rFonts w:ascii="Times New Roman" w:eastAsia="Times New Roman" w:hAnsi="Times New Roman" w:cs="Times New Roman"/>
                <w:sz w:val="24"/>
                <w:szCs w:val="24"/>
              </w:rPr>
              <w:lastRenderedPageBreak/>
              <w:t>ім.Шевченка</w:t>
            </w:r>
            <w:proofErr w:type="spellEnd"/>
            <w:r w:rsidRPr="00221249">
              <w:rPr>
                <w:rFonts w:ascii="Times New Roman" w:eastAsia="Times New Roman" w:hAnsi="Times New Roman" w:cs="Times New Roman"/>
                <w:sz w:val="24"/>
                <w:szCs w:val="24"/>
              </w:rPr>
              <w:t xml:space="preserve">, ремонт сходів зі сторони  Дружби, Надставної церкви, сходи від альтанки та дитячого майданчика </w:t>
            </w:r>
            <w:proofErr w:type="spellStart"/>
            <w:r w:rsidRPr="00221249">
              <w:rPr>
                <w:rFonts w:ascii="Times New Roman" w:eastAsia="Times New Roman" w:hAnsi="Times New Roman" w:cs="Times New Roman"/>
                <w:sz w:val="24"/>
                <w:szCs w:val="24"/>
              </w:rPr>
              <w:t>Молокія</w:t>
            </w:r>
            <w:proofErr w:type="spellEnd"/>
            <w:r w:rsidRPr="00221249">
              <w:rPr>
                <w:rFonts w:ascii="Times New Roman" w:eastAsia="Times New Roman" w:hAnsi="Times New Roman" w:cs="Times New Roman"/>
                <w:sz w:val="24"/>
                <w:szCs w:val="24"/>
              </w:rPr>
              <w:t xml:space="preserve">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 xml:space="preserve"> п</w:t>
            </w:r>
            <w:r w:rsidRPr="00221249">
              <w:rPr>
                <w:rFonts w:ascii="Times New Roman" w:eastAsia="Calibri" w:hAnsi="Times New Roman" w:cs="Times New Roman"/>
                <w:sz w:val="24"/>
                <w:szCs w:val="24"/>
              </w:rPr>
              <w:t xml:space="preserve">окращення візуального стану 5 </w:t>
            </w:r>
            <w:r w:rsidRPr="00221249">
              <w:rPr>
                <w:rFonts w:ascii="Times New Roman" w:eastAsia="Calibri" w:hAnsi="Times New Roman" w:cs="Times New Roman"/>
                <w:sz w:val="24"/>
                <w:szCs w:val="24"/>
              </w:rPr>
              <w:lastRenderedPageBreak/>
              <w:t>об’єктів благоустрою та недопущення випадків травматизму</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9</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Будівництво </w:t>
            </w:r>
            <w:proofErr w:type="spellStart"/>
            <w:r w:rsidRPr="00221249">
              <w:rPr>
                <w:rFonts w:ascii="Times New Roman" w:eastAsia="Times New Roman" w:hAnsi="Times New Roman" w:cs="Times New Roman"/>
                <w:sz w:val="24"/>
                <w:szCs w:val="24"/>
              </w:rPr>
              <w:t>бюветів</w:t>
            </w:r>
            <w:proofErr w:type="spellEnd"/>
            <w:r w:rsidRPr="00221249">
              <w:rPr>
                <w:rFonts w:ascii="Times New Roman" w:eastAsia="Times New Roman" w:hAnsi="Times New Roman" w:cs="Times New Roman"/>
                <w:sz w:val="24"/>
                <w:szCs w:val="24"/>
              </w:rPr>
              <w:t xml:space="preserve"> в м. Тернополі</w:t>
            </w:r>
            <w:r w:rsidRPr="00221249">
              <w:rPr>
                <w:rFonts w:ascii="Times New Roman" w:eastAsia="Calibri" w:hAnsi="Times New Roman" w:cs="Times New Roman"/>
                <w:b/>
                <w:sz w:val="24"/>
                <w:szCs w:val="24"/>
              </w:rPr>
              <w:t xml:space="preserve"> </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bCs/>
                <w:sz w:val="24"/>
                <w:szCs w:val="24"/>
              </w:rPr>
              <w:t>8000,0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забезпечення мешканців питною  водою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4 одиниці</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10</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lang w:eastAsia="ru-RU"/>
              </w:rPr>
            </w:pPr>
            <w:r w:rsidRPr="00221249">
              <w:rPr>
                <w:rFonts w:ascii="Times New Roman" w:eastAsia="Times New Roman" w:hAnsi="Times New Roman" w:cs="Times New Roman"/>
                <w:bCs/>
                <w:sz w:val="24"/>
                <w:szCs w:val="24"/>
                <w:lang w:eastAsia="ru-RU"/>
              </w:rPr>
              <w:t xml:space="preserve"> Облаштування міського кладовища на вул. Бригадній  та утримання існуючих кладовищ, в т.ч.: поховання невідомих, зрізка аварійних дерев</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p>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СКП «Ритуальна служба»</w:t>
            </w:r>
          </w:p>
        </w:tc>
        <w:tc>
          <w:tcPr>
            <w:tcW w:w="1371" w:type="dxa"/>
            <w:gridSpan w:val="3"/>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10600,0</w:t>
            </w:r>
          </w:p>
        </w:tc>
        <w:tc>
          <w:tcPr>
            <w:tcW w:w="127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i/>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облаштування міського кладовища по вул. Бригадній та інших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smartTag w:uri="urn:schemas-microsoft-com:office:smarttags" w:element="metricconverter">
              <w:smartTagPr>
                <w:attr w:name="ProductID" w:val="40 га"/>
              </w:smartTagPr>
              <w:r w:rsidRPr="00221249">
                <w:rPr>
                  <w:rFonts w:ascii="Times New Roman" w:eastAsia="Times New Roman" w:hAnsi="Times New Roman" w:cs="Times New Roman"/>
                  <w:sz w:val="24"/>
                  <w:szCs w:val="24"/>
                </w:rPr>
                <w:t>40 га</w:t>
              </w:r>
            </w:smartTag>
            <w:r w:rsidRPr="00221249">
              <w:rPr>
                <w:rFonts w:ascii="Times New Roman" w:eastAsia="Times New Roman" w:hAnsi="Times New Roman" w:cs="Times New Roman"/>
                <w:sz w:val="24"/>
                <w:szCs w:val="24"/>
              </w:rPr>
              <w:t xml:space="preserve"> </w:t>
            </w:r>
          </w:p>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утримання території міських кладовищ в належному санітарному стані, облаштування</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Влаштування меморіалу з похованням воїнів АТО/ООС</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1 об’єкт</w:t>
            </w:r>
          </w:p>
        </w:tc>
      </w:tr>
      <w:tr w:rsidR="00221249" w:rsidRPr="00221249" w:rsidTr="00221249">
        <w:trPr>
          <w:trHeight w:val="376"/>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Calibri" w:hAnsi="Times New Roman" w:cs="Times New Roman"/>
                <w:b/>
                <w:bCs/>
                <w:sz w:val="24"/>
                <w:szCs w:val="24"/>
              </w:rPr>
              <w:t>2.5. Безпека та цивільний захист</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jc w:val="both"/>
              <w:rPr>
                <w:rFonts w:ascii="Times New Roman" w:eastAsia="Times New Roman" w:hAnsi="Times New Roman" w:cs="Times New Roman"/>
                <w:b/>
                <w:sz w:val="24"/>
                <w:szCs w:val="24"/>
                <w:lang w:eastAsia="uk-UA" w:bidi="uk-UA"/>
              </w:rPr>
            </w:pPr>
            <w:r w:rsidRPr="00221249">
              <w:rPr>
                <w:rFonts w:ascii="Times New Roman" w:eastAsia="Calibri" w:hAnsi="Times New Roman" w:cs="Times New Roman"/>
                <w:sz w:val="24"/>
                <w:szCs w:val="24"/>
              </w:rPr>
              <w:t>Підвищення ефективності функціонування системи муніципальної безпеки</w:t>
            </w:r>
            <w:r w:rsidRPr="00221249">
              <w:rPr>
                <w:rFonts w:ascii="Times New Roman" w:eastAsia="Times New Roman" w:hAnsi="Times New Roman" w:cs="Times New Roman"/>
                <w:b/>
                <w:sz w:val="24"/>
                <w:szCs w:val="24"/>
                <w:lang w:eastAsia="uk-UA" w:bidi="uk-UA"/>
              </w:rPr>
              <w:tab/>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муніципальної інспекції,</w:t>
            </w:r>
          </w:p>
          <w:p w:rsidR="00221249" w:rsidRPr="00221249" w:rsidRDefault="00221249" w:rsidP="00221249">
            <w:pPr>
              <w:spacing w:after="0" w:line="240" w:lineRule="auto"/>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t>КП</w:t>
            </w:r>
            <w:proofErr w:type="spellEnd"/>
            <w:r w:rsidRPr="00221249">
              <w:rPr>
                <w:rFonts w:ascii="Times New Roman" w:eastAsia="Times New Roman" w:hAnsi="Times New Roman" w:cs="Times New Roman"/>
                <w:sz w:val="24"/>
                <w:szCs w:val="24"/>
              </w:rPr>
              <w:t xml:space="preserve"> «</w:t>
            </w:r>
            <w:proofErr w:type="spellStart"/>
            <w:r w:rsidRPr="00221249">
              <w:rPr>
                <w:rFonts w:ascii="Times New Roman" w:eastAsia="Times New Roman" w:hAnsi="Times New Roman" w:cs="Times New Roman"/>
                <w:sz w:val="24"/>
                <w:szCs w:val="24"/>
              </w:rPr>
              <w:t>Інтеравіа</w:t>
            </w:r>
            <w:proofErr w:type="spellEnd"/>
            <w:r w:rsidRPr="00221249">
              <w:rPr>
                <w:rFonts w:ascii="Times New Roman" w:eastAsia="Times New Roman" w:hAnsi="Times New Roman" w:cs="Times New Roman"/>
                <w:sz w:val="24"/>
                <w:szCs w:val="24"/>
              </w:rPr>
              <w:t xml:space="preserve">»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3400,0</w:t>
            </w: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1806,0</w:t>
            </w: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1000,0</w:t>
            </w: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900,0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Координація роботи </w:t>
            </w:r>
          </w:p>
          <w:p w:rsidR="00221249" w:rsidRPr="00221249" w:rsidRDefault="00221249" w:rsidP="00221249">
            <w:pPr>
              <w:tabs>
                <w:tab w:val="left" w:pos="709"/>
              </w:tabs>
              <w:spacing w:after="0" w:line="240" w:lineRule="auto"/>
              <w:ind w:right="139"/>
              <w:jc w:val="both"/>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екстрених служб, зменшення часу реагування на правопорушення , виявлення правопорушень. Впровадження та подальший розвиток </w:t>
            </w:r>
            <w:r w:rsidRPr="00221249">
              <w:rPr>
                <w:rFonts w:ascii="Times New Roman" w:eastAsia="Calibri" w:hAnsi="Times New Roman" w:cs="Times New Roman"/>
                <w:sz w:val="24"/>
                <w:szCs w:val="24"/>
              </w:rPr>
              <w:lastRenderedPageBreak/>
              <w:t xml:space="preserve">автоматизованої системи </w:t>
            </w:r>
            <w:proofErr w:type="spellStart"/>
            <w:r w:rsidRPr="00221249">
              <w:rPr>
                <w:rFonts w:ascii="Times New Roman" w:eastAsia="Calibri" w:hAnsi="Times New Roman" w:cs="Times New Roman"/>
                <w:sz w:val="24"/>
                <w:szCs w:val="24"/>
              </w:rPr>
              <w:t>відеоспостереження</w:t>
            </w:r>
            <w:proofErr w:type="spellEnd"/>
            <w:r w:rsidRPr="00221249">
              <w:rPr>
                <w:rFonts w:ascii="Times New Roman" w:eastAsia="Calibri" w:hAnsi="Times New Roman" w:cs="Times New Roman"/>
                <w:sz w:val="24"/>
                <w:szCs w:val="24"/>
              </w:rPr>
              <w:t xml:space="preserve"> на вулицях, дворах та шляхах громади та водних об’єктах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lastRenderedPageBreak/>
              <w:t>облаштування ситуативного центру</w:t>
            </w:r>
          </w:p>
          <w:p w:rsidR="00221249" w:rsidRPr="00221249" w:rsidRDefault="00221249" w:rsidP="00221249">
            <w:pPr>
              <w:spacing w:after="0" w:line="240" w:lineRule="auto"/>
              <w:ind w:right="139"/>
              <w:rPr>
                <w:rFonts w:ascii="Times New Roman" w:eastAsia="Times New Roman" w:hAnsi="Times New Roman" w:cs="Times New Roman"/>
                <w:bCs/>
                <w:sz w:val="24"/>
                <w:szCs w:val="24"/>
              </w:rPr>
            </w:pPr>
          </w:p>
          <w:p w:rsidR="00221249" w:rsidRPr="00221249" w:rsidRDefault="00221249" w:rsidP="00221249">
            <w:pPr>
              <w:spacing w:after="0" w:line="240" w:lineRule="auto"/>
              <w:ind w:right="139"/>
              <w:rPr>
                <w:rFonts w:ascii="Times New Roman" w:eastAsia="Times New Roman" w:hAnsi="Times New Roman" w:cs="Times New Roman"/>
                <w:bCs/>
                <w:sz w:val="24"/>
                <w:szCs w:val="24"/>
              </w:rPr>
            </w:pPr>
          </w:p>
          <w:p w:rsidR="00221249" w:rsidRPr="00221249" w:rsidRDefault="00221249" w:rsidP="00221249">
            <w:pPr>
              <w:spacing w:after="0" w:line="240" w:lineRule="auto"/>
              <w:ind w:right="139"/>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 xml:space="preserve">влаштування </w:t>
            </w:r>
            <w:proofErr w:type="spellStart"/>
            <w:r w:rsidRPr="00221249">
              <w:rPr>
                <w:rFonts w:ascii="Times New Roman" w:eastAsia="Times New Roman" w:hAnsi="Times New Roman" w:cs="Times New Roman"/>
                <w:bCs/>
                <w:sz w:val="24"/>
                <w:szCs w:val="24"/>
              </w:rPr>
              <w:t>відеоспостереження</w:t>
            </w:r>
            <w:proofErr w:type="spellEnd"/>
            <w:r w:rsidRPr="00221249">
              <w:rPr>
                <w:rFonts w:ascii="Times New Roman" w:eastAsia="Times New Roman" w:hAnsi="Times New Roman" w:cs="Times New Roman"/>
                <w:bCs/>
                <w:sz w:val="24"/>
                <w:szCs w:val="24"/>
              </w:rPr>
              <w:t xml:space="preserve"> транспортних </w:t>
            </w:r>
            <w:r w:rsidRPr="00221249">
              <w:rPr>
                <w:rFonts w:ascii="Times New Roman" w:eastAsia="Times New Roman" w:hAnsi="Times New Roman" w:cs="Times New Roman"/>
                <w:bCs/>
                <w:sz w:val="24"/>
                <w:szCs w:val="24"/>
              </w:rPr>
              <w:lastRenderedPageBreak/>
              <w:t>розв’язок та місць ДТП</w:t>
            </w:r>
          </w:p>
          <w:p w:rsidR="00221249" w:rsidRPr="00221249" w:rsidRDefault="00221249" w:rsidP="00221249">
            <w:pPr>
              <w:spacing w:after="0" w:line="240" w:lineRule="auto"/>
              <w:ind w:right="139"/>
              <w:rPr>
                <w:rFonts w:ascii="Times New Roman" w:eastAsia="Times New Roman" w:hAnsi="Times New Roman" w:cs="Times New Roman"/>
                <w:bCs/>
                <w:sz w:val="24"/>
                <w:szCs w:val="24"/>
              </w:rPr>
            </w:pPr>
          </w:p>
          <w:p w:rsidR="00221249" w:rsidRPr="00221249" w:rsidRDefault="00221249" w:rsidP="00221249">
            <w:pPr>
              <w:spacing w:after="0" w:line="240" w:lineRule="auto"/>
              <w:ind w:right="139"/>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 xml:space="preserve">реалізація </w:t>
            </w:r>
            <w:proofErr w:type="spellStart"/>
            <w:r w:rsidRPr="00221249">
              <w:rPr>
                <w:rFonts w:ascii="Times New Roman" w:eastAsia="Times New Roman" w:hAnsi="Times New Roman" w:cs="Times New Roman"/>
                <w:bCs/>
                <w:sz w:val="24"/>
                <w:szCs w:val="24"/>
              </w:rPr>
              <w:t>проєкту</w:t>
            </w:r>
            <w:proofErr w:type="spellEnd"/>
            <w:r w:rsidRPr="00221249">
              <w:rPr>
                <w:rFonts w:ascii="Times New Roman" w:eastAsia="Times New Roman" w:hAnsi="Times New Roman" w:cs="Times New Roman"/>
                <w:bCs/>
                <w:sz w:val="24"/>
                <w:szCs w:val="24"/>
              </w:rPr>
              <w:t xml:space="preserve"> Безпечний двір</w:t>
            </w:r>
          </w:p>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bCs/>
                <w:sz w:val="24"/>
                <w:szCs w:val="24"/>
              </w:rPr>
              <w:t>придбання плавзасобу</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jc w:val="both"/>
              <w:rPr>
                <w:rFonts w:ascii="Times New Roman" w:eastAsia="Calibri"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муніципальної інспекції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709"/>
              </w:tabs>
              <w:spacing w:after="0" w:line="240" w:lineRule="auto"/>
              <w:ind w:right="139"/>
              <w:jc w:val="both"/>
              <w:rPr>
                <w:rFonts w:ascii="Times New Roman" w:eastAsia="Calibri" w:hAnsi="Times New Roman" w:cs="Times New Roman"/>
                <w:sz w:val="24"/>
                <w:szCs w:val="24"/>
              </w:rPr>
            </w:pPr>
            <w:r w:rsidRPr="00221249">
              <w:rPr>
                <w:rFonts w:ascii="Times New Roman" w:eastAsia="Times New Roman" w:hAnsi="Times New Roman" w:cs="Times New Roman"/>
                <w:bCs/>
                <w:sz w:val="24"/>
                <w:szCs w:val="24"/>
              </w:rPr>
              <w:t>облаштування майданчика для тимчасового зберігання автомобілів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 об’єкт</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902"/>
              </w:tabs>
              <w:spacing w:after="0" w:line="240" w:lineRule="auto"/>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uk-UA" w:bidi="uk-UA"/>
              </w:rPr>
              <w:t>Здійснення заходів з профілактики та упередження вчинення кримінальних правопорушень.</w:t>
            </w:r>
          </w:p>
          <w:p w:rsidR="00221249" w:rsidRPr="00221249" w:rsidRDefault="00221249" w:rsidP="00221249">
            <w:pPr>
              <w:tabs>
                <w:tab w:val="left" w:pos="680"/>
              </w:tabs>
              <w:spacing w:after="0" w:line="240" w:lineRule="auto"/>
              <w:rPr>
                <w:rFonts w:ascii="Times New Roman" w:eastAsia="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Тернопільський  відділ поліції, </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управління патрульної поліції в Тернопільській області Департаменту патрульної поліції</w:t>
            </w:r>
          </w:p>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3946,8</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контроль за дотриманням   правил торгівлі алкогольними напоями, зокрема торгівлі після 22.00 години, продаж алкоголю неповнолітнім</w:t>
            </w:r>
            <w:r w:rsidRPr="00221249">
              <w:rPr>
                <w:rFonts w:ascii="Times New Roman" w:eastAsia="Calibri" w:hAnsi="Times New Roman" w:cs="Times New Roman"/>
                <w:sz w:val="24"/>
                <w:szCs w:val="24"/>
              </w:rPr>
              <w:t xml:space="preserve"> </w:t>
            </w:r>
          </w:p>
          <w:p w:rsidR="00221249" w:rsidRPr="00221249" w:rsidRDefault="00221249" w:rsidP="00221249">
            <w:pPr>
              <w:tabs>
                <w:tab w:val="left" w:pos="680"/>
              </w:tabs>
              <w:spacing w:after="0" w:line="240" w:lineRule="auto"/>
              <w:ind w:right="139"/>
              <w:rPr>
                <w:rFonts w:ascii="Times New Roman" w:eastAsia="Calibri" w:hAnsi="Times New Roman" w:cs="Times New Roman"/>
                <w:sz w:val="24"/>
                <w:szCs w:val="24"/>
              </w:rPr>
            </w:pPr>
            <w:proofErr w:type="spellStart"/>
            <w:r w:rsidRPr="00221249">
              <w:rPr>
                <w:rFonts w:ascii="Times New Roman" w:eastAsia="Calibri" w:hAnsi="Times New Roman" w:cs="Times New Roman"/>
                <w:sz w:val="24"/>
                <w:szCs w:val="24"/>
              </w:rPr>
              <w:t>-створення</w:t>
            </w:r>
            <w:proofErr w:type="spellEnd"/>
            <w:r w:rsidRPr="00221249">
              <w:rPr>
                <w:rFonts w:ascii="Times New Roman" w:eastAsia="Calibri" w:hAnsi="Times New Roman" w:cs="Times New Roman"/>
                <w:sz w:val="24"/>
                <w:szCs w:val="24"/>
              </w:rPr>
              <w:t xml:space="preserve"> належних умов для ефективної роботи правоохоронних органів та громадських формувань з охорони громадського порядку </w:t>
            </w:r>
          </w:p>
          <w:p w:rsidR="00221249" w:rsidRPr="00221249" w:rsidRDefault="00221249" w:rsidP="00221249">
            <w:pPr>
              <w:tabs>
                <w:tab w:val="left" w:pos="680"/>
              </w:tabs>
              <w:spacing w:after="0" w:line="240" w:lineRule="auto"/>
              <w:ind w:right="139"/>
              <w:rPr>
                <w:rFonts w:ascii="Times New Roman" w:eastAsia="Times New Roman" w:hAnsi="Times New Roman" w:cs="Times New Roman"/>
                <w:sz w:val="24"/>
                <w:szCs w:val="24"/>
              </w:rPr>
            </w:pPr>
            <w:proofErr w:type="spellStart"/>
            <w:r w:rsidRPr="00221249">
              <w:rPr>
                <w:rFonts w:ascii="Times New Roman" w:eastAsia="Calibri" w:hAnsi="Times New Roman" w:cs="Times New Roman"/>
                <w:sz w:val="24"/>
                <w:szCs w:val="24"/>
              </w:rPr>
              <w:t>-о</w:t>
            </w:r>
            <w:r w:rsidRPr="00221249">
              <w:rPr>
                <w:rFonts w:ascii="Times New Roman" w:eastAsia="Times New Roman" w:hAnsi="Times New Roman" w:cs="Times New Roman"/>
                <w:sz w:val="24"/>
                <w:szCs w:val="24"/>
                <w:lang w:eastAsia="uk-UA" w:bidi="uk-UA"/>
              </w:rPr>
              <w:t>рганізація</w:t>
            </w:r>
            <w:proofErr w:type="spellEnd"/>
            <w:r w:rsidRPr="00221249">
              <w:rPr>
                <w:rFonts w:ascii="Times New Roman" w:eastAsia="Times New Roman" w:hAnsi="Times New Roman" w:cs="Times New Roman"/>
                <w:sz w:val="24"/>
                <w:szCs w:val="24"/>
                <w:lang w:eastAsia="uk-UA" w:bidi="uk-UA"/>
              </w:rPr>
              <w:t xml:space="preserve"> </w:t>
            </w:r>
            <w:r w:rsidRPr="00221249">
              <w:rPr>
                <w:rFonts w:ascii="Times New Roman" w:eastAsia="Times New Roman" w:hAnsi="Times New Roman" w:cs="Times New Roman"/>
                <w:sz w:val="24"/>
                <w:szCs w:val="24"/>
                <w:lang w:eastAsia="uk-UA" w:bidi="uk-UA"/>
              </w:rPr>
              <w:lastRenderedPageBreak/>
              <w:t>інформаційно-просвітницьких заходів з питань правової освіти, попередження та профілактики правопорушень</w:t>
            </w:r>
            <w:r w:rsidRPr="00221249">
              <w:rPr>
                <w:rFonts w:ascii="Times New Roman" w:eastAsia="Calibri" w:hAnsi="Times New Roman" w:cs="Times New Roman"/>
                <w:sz w:val="24"/>
                <w:szCs w:val="24"/>
              </w:rPr>
              <w:t xml:space="preserve"> проведення семінарів, занять, навчань, роз’яснювальної роботи серед населення, польових зборів, вишколів із залученням матеріально-технічної бази  військових частин та поліції.</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зменшення злочинності серед неповнолітніх на  8%</w:t>
            </w:r>
          </w:p>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підвищення якості підготовки фахівців, задіяних до </w:t>
            </w:r>
            <w:proofErr w:type="spellStart"/>
            <w:r w:rsidRPr="00221249">
              <w:rPr>
                <w:rFonts w:ascii="Times New Roman" w:eastAsia="Calibri" w:hAnsi="Times New Roman" w:cs="Times New Roman"/>
                <w:sz w:val="24"/>
                <w:szCs w:val="24"/>
              </w:rPr>
              <w:t>безпекових</w:t>
            </w:r>
            <w:proofErr w:type="spellEnd"/>
            <w:r w:rsidRPr="00221249">
              <w:rPr>
                <w:rFonts w:ascii="Times New Roman" w:eastAsia="Calibri" w:hAnsi="Times New Roman" w:cs="Times New Roman"/>
                <w:sz w:val="24"/>
                <w:szCs w:val="24"/>
              </w:rPr>
              <w:t xml:space="preserve"> заходів</w:t>
            </w:r>
          </w:p>
          <w:p w:rsidR="00221249" w:rsidRPr="00221249" w:rsidRDefault="00221249" w:rsidP="00221249">
            <w:pPr>
              <w:spacing w:after="0" w:line="240" w:lineRule="auto"/>
              <w:ind w:right="139"/>
              <w:rPr>
                <w:rFonts w:ascii="Times New Roman" w:eastAsia="Times New Roman" w:hAnsi="Times New Roman" w:cs="Times New Roman"/>
                <w:sz w:val="24"/>
                <w:szCs w:val="24"/>
              </w:rPr>
            </w:pP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ind w:left="50"/>
              <w:rPr>
                <w:rFonts w:ascii="Times New Roman" w:eastAsia="Times New Roman"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Тернопільський  відділ поліції, </w:t>
            </w:r>
          </w:p>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Управління патрульної поліції, </w:t>
            </w:r>
          </w:p>
          <w:p w:rsidR="00221249" w:rsidRPr="00221249" w:rsidRDefault="00221249" w:rsidP="00221249">
            <w:pPr>
              <w:spacing w:after="0" w:line="240" w:lineRule="auto"/>
              <w:rPr>
                <w:rFonts w:ascii="Times New Roman" w:eastAsia="Calibri" w:hAnsi="Times New Roman" w:cs="Times New Roman"/>
                <w:bCs/>
                <w:color w:val="000000"/>
                <w:sz w:val="24"/>
                <w:szCs w:val="24"/>
                <w:shd w:val="clear" w:color="auto" w:fill="FFFFFF"/>
              </w:rPr>
            </w:pPr>
            <w:r w:rsidRPr="00221249">
              <w:rPr>
                <w:rFonts w:ascii="Times New Roman" w:eastAsia="Calibri" w:hAnsi="Times New Roman" w:cs="Times New Roman"/>
                <w:bCs/>
                <w:color w:val="000000"/>
                <w:sz w:val="24"/>
                <w:szCs w:val="24"/>
                <w:shd w:val="clear" w:color="auto" w:fill="FFFFFF"/>
              </w:rPr>
              <w:t>Регіональний сервісний центр МВСУ,</w:t>
            </w:r>
          </w:p>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громадське формування «Охорони порядку», управління муніципальної інспекції</w:t>
            </w:r>
          </w:p>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ТМВ УДСНС України у Тернопільській області, ДПРЗ УДСНС України у Тернопільській області</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1150,0</w:t>
            </w: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1410,0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проведення відновлювальних робіт, капітальний ремонт приміщень, облаштування поліцейських станцій, забезпечення паливно-мастильними матеріалами</w:t>
            </w: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придбання спецодягу, технічного аварійно-</w:t>
            </w:r>
            <w:r w:rsidRPr="00221249">
              <w:rPr>
                <w:rFonts w:ascii="Times New Roman" w:eastAsia="Times New Roman" w:hAnsi="Times New Roman" w:cs="Times New Roman"/>
                <w:color w:val="000000"/>
                <w:sz w:val="24"/>
                <w:szCs w:val="24"/>
              </w:rPr>
              <w:lastRenderedPageBreak/>
              <w:t>рятувального обладнання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680"/>
              </w:tabs>
              <w:spacing w:after="0" w:line="240" w:lineRule="auto"/>
              <w:ind w:right="139"/>
              <w:rPr>
                <w:rFonts w:ascii="Times New Roman" w:eastAsia="Times New Roman" w:hAnsi="Times New Roman" w:cs="Times New Roman"/>
                <w:bCs/>
                <w:color w:val="000000"/>
                <w:sz w:val="24"/>
                <w:szCs w:val="24"/>
              </w:rPr>
            </w:pPr>
            <w:r w:rsidRPr="00221249">
              <w:rPr>
                <w:rFonts w:ascii="Times New Roman" w:eastAsia="Times New Roman" w:hAnsi="Times New Roman" w:cs="Times New Roman"/>
                <w:bCs/>
                <w:color w:val="000000"/>
                <w:sz w:val="24"/>
                <w:szCs w:val="24"/>
              </w:rPr>
              <w:lastRenderedPageBreak/>
              <w:t xml:space="preserve">підвищення оперативності реагування патрульної служби  на скарги, заяви </w:t>
            </w:r>
          </w:p>
          <w:p w:rsidR="00221249" w:rsidRPr="00221249" w:rsidRDefault="00221249" w:rsidP="00221249">
            <w:pPr>
              <w:tabs>
                <w:tab w:val="left" w:pos="680"/>
              </w:tabs>
              <w:spacing w:after="0" w:line="240" w:lineRule="auto"/>
              <w:ind w:right="139"/>
              <w:rPr>
                <w:rFonts w:ascii="Times New Roman" w:eastAsia="Times New Roman" w:hAnsi="Times New Roman" w:cs="Times New Roman"/>
                <w:bCs/>
                <w:color w:val="000000"/>
                <w:sz w:val="24"/>
                <w:szCs w:val="24"/>
              </w:rPr>
            </w:pPr>
          </w:p>
          <w:p w:rsidR="00221249" w:rsidRPr="00221249" w:rsidRDefault="00221249" w:rsidP="00221249">
            <w:pPr>
              <w:tabs>
                <w:tab w:val="left" w:pos="680"/>
              </w:tabs>
              <w:spacing w:after="0" w:line="240" w:lineRule="auto"/>
              <w:ind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bCs/>
                <w:color w:val="000000"/>
                <w:sz w:val="24"/>
                <w:szCs w:val="24"/>
              </w:rPr>
              <w:t>підвищення оперативності реагування на ліквідацію надзвичайних ситуацій</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center" w:pos="142"/>
              </w:tabs>
              <w:spacing w:after="0" w:line="240" w:lineRule="auto"/>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Підвищення ефективності превентивних заходів у сфері цивільного захисту</w:t>
            </w:r>
          </w:p>
          <w:p w:rsidR="00221249" w:rsidRPr="00221249" w:rsidRDefault="00221249" w:rsidP="00221249">
            <w:pPr>
              <w:tabs>
                <w:tab w:val="left" w:pos="680"/>
              </w:tabs>
              <w:spacing w:after="0" w:line="240" w:lineRule="auto"/>
              <w:rPr>
                <w:rFonts w:ascii="Times New Roman" w:eastAsia="Times New Roman"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надзвичайних ситуацій</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709"/>
              </w:tabs>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забезпечення проведення «Дня цивільного захисту» та «Тижня безпеки дитини», проведення міських зборів, змагань юних рятувальників «Школа безпеки»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10 заходів</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1182"/>
              </w:tabs>
              <w:spacing w:after="0" w:line="240" w:lineRule="auto"/>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Підвищення рівня інженерного захисту територій</w:t>
            </w:r>
          </w:p>
          <w:p w:rsidR="00221249" w:rsidRPr="00221249" w:rsidRDefault="00221249" w:rsidP="00221249">
            <w:pPr>
              <w:tabs>
                <w:tab w:val="left" w:pos="680"/>
              </w:tabs>
              <w:spacing w:after="0" w:line="240" w:lineRule="auto"/>
              <w:rPr>
                <w:rFonts w:ascii="Times New Roman" w:eastAsia="Times New Roman"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ru-RU"/>
              </w:rPr>
              <w:t xml:space="preserve">Управління житлово-комунального господарства, благоустрою та екології, </w:t>
            </w:r>
            <w:proofErr w:type="spellStart"/>
            <w:r w:rsidRPr="00221249">
              <w:rPr>
                <w:rFonts w:ascii="Times New Roman" w:eastAsia="Times New Roman" w:hAnsi="Times New Roman" w:cs="Times New Roman"/>
                <w:color w:val="000000"/>
                <w:sz w:val="24"/>
                <w:szCs w:val="24"/>
                <w:lang w:eastAsia="ru-RU"/>
              </w:rPr>
              <w:t>КП</w:t>
            </w:r>
            <w:proofErr w:type="spellEnd"/>
            <w:r w:rsidRPr="00221249">
              <w:rPr>
                <w:rFonts w:ascii="Times New Roman" w:eastAsia="Times New Roman" w:hAnsi="Times New Roman" w:cs="Times New Roman"/>
                <w:color w:val="000000"/>
                <w:sz w:val="24"/>
                <w:szCs w:val="24"/>
                <w:lang w:eastAsia="ru-RU"/>
              </w:rPr>
              <w:t xml:space="preserve"> «</w:t>
            </w:r>
            <w:proofErr w:type="spellStart"/>
            <w:r w:rsidRPr="00221249">
              <w:rPr>
                <w:rFonts w:ascii="Times New Roman" w:eastAsia="Times New Roman" w:hAnsi="Times New Roman" w:cs="Times New Roman"/>
                <w:color w:val="000000"/>
                <w:sz w:val="24"/>
                <w:szCs w:val="24"/>
                <w:lang w:eastAsia="ru-RU"/>
              </w:rPr>
              <w:t>Тернопільводоканал</w:t>
            </w:r>
            <w:proofErr w:type="spellEnd"/>
            <w:r w:rsidRPr="00221249">
              <w:rPr>
                <w:rFonts w:ascii="Times New Roman" w:eastAsia="Times New Roman" w:hAnsi="Times New Roman" w:cs="Times New Roman"/>
                <w:color w:val="000000"/>
                <w:sz w:val="24"/>
                <w:szCs w:val="24"/>
                <w:lang w:eastAsia="ru-RU"/>
              </w:rPr>
              <w:t>»</w:t>
            </w:r>
            <w:r w:rsidRPr="00221249">
              <w:rPr>
                <w:rFonts w:ascii="Times New Roman" w:eastAsia="Times New Roman" w:hAnsi="Times New Roman" w:cs="Times New Roman"/>
                <w:color w:val="000000"/>
                <w:sz w:val="24"/>
                <w:szCs w:val="24"/>
              </w:rPr>
              <w:t xml:space="preserve"> </w:t>
            </w:r>
          </w:p>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надзвичайних ситуацій</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700,0</w:t>
            </w: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168,0</w:t>
            </w: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400,0</w:t>
            </w: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lang w:eastAsia="uk-UA"/>
              </w:rPr>
            </w:pPr>
            <w:r w:rsidRPr="00221249">
              <w:rPr>
                <w:rFonts w:ascii="Times New Roman" w:eastAsia="Times New Roman" w:hAnsi="Times New Roman" w:cs="Times New Roman"/>
                <w:color w:val="000000"/>
                <w:sz w:val="24"/>
                <w:szCs w:val="24"/>
                <w:lang w:eastAsia="ru-RU"/>
              </w:rPr>
              <w:t xml:space="preserve">утримання та поточний ремонт колонок-качалок, пожежних гідрантів. </w:t>
            </w:r>
          </w:p>
          <w:p w:rsidR="00221249" w:rsidRPr="00221249" w:rsidRDefault="00221249" w:rsidP="00221249">
            <w:pPr>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створення резерву паливно-мастильних матеріалів, інструментів тощо на випадок виникнення надзвичайних ситуацій</w:t>
            </w:r>
          </w:p>
          <w:p w:rsidR="00221249" w:rsidRPr="00221249" w:rsidRDefault="00221249" w:rsidP="00221249">
            <w:pPr>
              <w:spacing w:after="0" w:line="240" w:lineRule="auto"/>
              <w:ind w:right="139"/>
              <w:jc w:val="both"/>
              <w:rPr>
                <w:rFonts w:ascii="Times New Roman" w:eastAsia="Calibri" w:hAnsi="Times New Roman" w:cs="Times New Roman"/>
                <w:color w:val="000000"/>
                <w:sz w:val="24"/>
                <w:szCs w:val="24"/>
              </w:rPr>
            </w:pP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lang w:eastAsia="uk-UA"/>
              </w:rPr>
            </w:pP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proofErr w:type="spellStart"/>
            <w:r w:rsidRPr="00221249">
              <w:rPr>
                <w:rFonts w:ascii="Times New Roman" w:eastAsia="Times New Roman" w:hAnsi="Times New Roman" w:cs="Times New Roman"/>
                <w:color w:val="000000"/>
                <w:sz w:val="24"/>
                <w:szCs w:val="24"/>
                <w:lang w:eastAsia="uk-UA"/>
              </w:rPr>
              <w:t>-п</w:t>
            </w:r>
            <w:r w:rsidRPr="00221249">
              <w:rPr>
                <w:rFonts w:ascii="Times New Roman" w:eastAsia="Times New Roman" w:hAnsi="Times New Roman" w:cs="Times New Roman"/>
                <w:color w:val="000000"/>
                <w:sz w:val="24"/>
                <w:szCs w:val="24"/>
              </w:rPr>
              <w:t>окращення</w:t>
            </w:r>
            <w:proofErr w:type="spellEnd"/>
            <w:r w:rsidRPr="00221249">
              <w:rPr>
                <w:rFonts w:ascii="Times New Roman" w:eastAsia="Times New Roman" w:hAnsi="Times New Roman" w:cs="Times New Roman"/>
                <w:color w:val="000000"/>
                <w:sz w:val="24"/>
                <w:szCs w:val="24"/>
              </w:rPr>
              <w:t xml:space="preserve"> якості системи оповіщення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MS Mincho" w:hAnsi="Times New Roman" w:cs="Times New Roman"/>
                <w:color w:val="000000"/>
                <w:sz w:val="24"/>
                <w:szCs w:val="24"/>
              </w:rPr>
            </w:pPr>
            <w:r w:rsidRPr="00221249">
              <w:rPr>
                <w:rFonts w:ascii="Times New Roman" w:eastAsia="Times New Roman" w:hAnsi="Times New Roman" w:cs="Times New Roman"/>
                <w:color w:val="000000"/>
                <w:sz w:val="24"/>
                <w:szCs w:val="24"/>
              </w:rPr>
              <w:t>20 пожежних гідрантів, 37 колонок-качалок</w:t>
            </w:r>
          </w:p>
          <w:p w:rsidR="00221249" w:rsidRPr="00221249" w:rsidRDefault="00221249" w:rsidP="00221249">
            <w:pPr>
              <w:spacing w:after="0" w:line="240" w:lineRule="auto"/>
              <w:jc w:val="both"/>
              <w:rPr>
                <w:rFonts w:ascii="Times New Roman" w:eastAsia="MS Mincho" w:hAnsi="Times New Roman" w:cs="Times New Roman"/>
                <w:color w:val="000000"/>
                <w:sz w:val="24"/>
                <w:szCs w:val="24"/>
              </w:rPr>
            </w:pPr>
            <w:r w:rsidRPr="00221249">
              <w:rPr>
                <w:rFonts w:ascii="Times New Roman" w:eastAsia="MS Mincho" w:hAnsi="Times New Roman" w:cs="Times New Roman"/>
                <w:color w:val="000000"/>
                <w:sz w:val="24"/>
                <w:szCs w:val="24"/>
              </w:rPr>
              <w:t>поповнення міського матеріального резерву відповідно до номенклатури та обсягів накопичення</w:t>
            </w:r>
          </w:p>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Оплата послуг ПАТ </w:t>
            </w:r>
            <w:proofErr w:type="spellStart"/>
            <w:r w:rsidRPr="00221249">
              <w:rPr>
                <w:rFonts w:ascii="Times New Roman" w:eastAsia="Times New Roman" w:hAnsi="Times New Roman" w:cs="Times New Roman"/>
                <w:color w:val="000000"/>
                <w:sz w:val="24"/>
                <w:szCs w:val="24"/>
              </w:rPr>
              <w:t>„Укртелеком”</w:t>
            </w:r>
            <w:proofErr w:type="spellEnd"/>
            <w:r w:rsidRPr="00221249">
              <w:rPr>
                <w:rFonts w:ascii="Times New Roman" w:eastAsia="Times New Roman" w:hAnsi="Times New Roman" w:cs="Times New Roman"/>
                <w:color w:val="000000"/>
                <w:sz w:val="24"/>
                <w:szCs w:val="24"/>
              </w:rPr>
              <w:t xml:space="preserve">, </w:t>
            </w:r>
          </w:p>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„НВП ”ОЗОН С”</w:t>
            </w:r>
          </w:p>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MS Mincho" w:hAnsi="Times New Roman" w:cs="Times New Roman"/>
                <w:color w:val="000000"/>
                <w:sz w:val="24"/>
                <w:szCs w:val="24"/>
              </w:rPr>
              <w:t>модернізація пункту управління</w:t>
            </w:r>
            <w:r w:rsidRPr="00221249">
              <w:rPr>
                <w:rFonts w:ascii="Times New Roman" w:eastAsia="Calibri" w:hAnsi="Times New Roman" w:cs="Times New Roman"/>
                <w:color w:val="000000"/>
                <w:sz w:val="24"/>
                <w:szCs w:val="24"/>
              </w:rPr>
              <w:t xml:space="preserve">  відповідно до обсягів та </w:t>
            </w:r>
            <w:r w:rsidRPr="00221249">
              <w:rPr>
                <w:rFonts w:ascii="Times New Roman" w:eastAsia="Calibri" w:hAnsi="Times New Roman" w:cs="Times New Roman"/>
                <w:color w:val="000000"/>
                <w:sz w:val="24"/>
                <w:szCs w:val="24"/>
              </w:rPr>
              <w:lastRenderedPageBreak/>
              <w:t>номенклатури</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6</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1182"/>
              </w:tabs>
              <w:spacing w:after="0" w:line="240" w:lineRule="auto"/>
              <w:jc w:val="both"/>
              <w:rPr>
                <w:rFonts w:ascii="Times New Roman" w:eastAsia="Times New Roman" w:hAnsi="Times New Roman" w:cs="Times New Roman"/>
                <w:color w:val="000000"/>
                <w:sz w:val="24"/>
                <w:szCs w:val="24"/>
                <w:lang w:eastAsia="uk-UA" w:bidi="uk-UA"/>
              </w:rPr>
            </w:pPr>
            <w:r w:rsidRPr="00221249">
              <w:rPr>
                <w:rFonts w:ascii="Times New Roman" w:eastAsia="Calibri" w:hAnsi="Times New Roman" w:cs="Times New Roman"/>
                <w:color w:val="000000"/>
                <w:sz w:val="24"/>
                <w:szCs w:val="24"/>
              </w:rPr>
              <w:t>Виконання заходів, пов’язаних із забезпеченням обороноздатності військових частин, інших військових формувань</w:t>
            </w:r>
          </w:p>
          <w:p w:rsidR="00221249" w:rsidRPr="00221249" w:rsidRDefault="00221249" w:rsidP="00221249">
            <w:pPr>
              <w:widowControl w:val="0"/>
              <w:tabs>
                <w:tab w:val="left" w:pos="1182"/>
              </w:tabs>
              <w:spacing w:after="0" w:line="240" w:lineRule="auto"/>
              <w:jc w:val="both"/>
              <w:rPr>
                <w:rFonts w:ascii="Times New Roman" w:eastAsia="Calibri"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Тернопільський об’єднаний міський військовий комісаріат, виконавчі органи міської ради, структурні підрозділи УМВС України та СБУ</w:t>
            </w:r>
            <w:r w:rsidRPr="00221249">
              <w:rPr>
                <w:rFonts w:ascii="Times New Roman" w:eastAsia="Calibri" w:hAnsi="Times New Roman" w:cs="Times New Roman"/>
                <w:color w:val="000000"/>
                <w:sz w:val="24"/>
                <w:szCs w:val="24"/>
              </w:rPr>
              <w:t xml:space="preserve">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3250,0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709"/>
              </w:tabs>
              <w:spacing w:after="0" w:line="240" w:lineRule="auto"/>
              <w:ind w:right="139"/>
              <w:rPr>
                <w:rFonts w:ascii="Times New Roman" w:eastAsia="Times New Roman" w:hAnsi="Times New Roman" w:cs="Times New Roman"/>
                <w:color w:val="000000"/>
                <w:sz w:val="24"/>
                <w:szCs w:val="24"/>
              </w:rPr>
            </w:pPr>
            <w:r w:rsidRPr="00221249">
              <w:rPr>
                <w:rFonts w:ascii="Times New Roman" w:eastAsia="Courier New" w:hAnsi="Times New Roman" w:cs="Times New Roman"/>
                <w:color w:val="000000"/>
                <w:sz w:val="24"/>
                <w:szCs w:val="24"/>
                <w:lang w:eastAsia="uk-UA" w:bidi="uk-UA"/>
              </w:rPr>
              <w:t xml:space="preserve">створення належного рівня безпеки </w:t>
            </w:r>
          </w:p>
          <w:p w:rsidR="00221249" w:rsidRPr="00221249" w:rsidRDefault="00221249" w:rsidP="00221249">
            <w:pPr>
              <w:spacing w:after="0" w:line="240" w:lineRule="auto"/>
              <w:ind w:right="139"/>
              <w:rPr>
                <w:rFonts w:ascii="Times New Roman" w:eastAsia="Times New Roman" w:hAnsi="Times New Roman" w:cs="Times New Roman"/>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rPr>
              <w:t>з</w:t>
            </w:r>
            <w:r w:rsidRPr="00221249">
              <w:rPr>
                <w:rFonts w:ascii="Times New Roman" w:eastAsia="Times New Roman" w:hAnsi="Times New Roman" w:cs="Times New Roman"/>
                <w:color w:val="000000"/>
                <w:sz w:val="24"/>
                <w:szCs w:val="24"/>
              </w:rPr>
              <w:t>абезпечення діяльності загонів оборони, Тернопільського ОМВК та інших військових формувань</w:t>
            </w:r>
          </w:p>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матеріально-технічне облаштування військових формувань</w:t>
            </w:r>
            <w:r w:rsidRPr="00221249">
              <w:rPr>
                <w:rFonts w:ascii="Times New Roman" w:eastAsia="Calibri" w:hAnsi="Times New Roman" w:cs="Times New Roman"/>
                <w:color w:val="000000"/>
                <w:sz w:val="24"/>
                <w:szCs w:val="24"/>
              </w:rPr>
              <w:t xml:space="preserve"> </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709"/>
              </w:tabs>
              <w:autoSpaceDE w:val="0"/>
              <w:autoSpaceDN w:val="0"/>
              <w:adjustRightInd w:val="0"/>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lang w:eastAsia="ru-RU"/>
              </w:rPr>
              <w:t xml:space="preserve">Проведення мобілізаційних заходів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Тернопільський об’єднаний міський військовий комісаріат</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 </w:t>
            </w:r>
            <w:r w:rsidRPr="00221249">
              <w:rPr>
                <w:rFonts w:ascii="Times New Roman" w:eastAsia="Calibri" w:hAnsi="Times New Roman" w:cs="Times New Roman"/>
                <w:sz w:val="24"/>
                <w:szCs w:val="24"/>
              </w:rPr>
              <w:t>(Тернопільський міський територіальний центр комплектування та соціальної підтримки), управління транспортних мереж та зв’язку</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150,0</w:t>
            </w: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ourier New" w:hAnsi="Times New Roman" w:cs="Times New Roman"/>
                <w:color w:val="000000"/>
                <w:sz w:val="24"/>
                <w:szCs w:val="24"/>
                <w:lang w:eastAsia="uk-UA" w:bidi="uk-UA"/>
              </w:rPr>
            </w:pPr>
            <w:r w:rsidRPr="00221249">
              <w:rPr>
                <w:rFonts w:ascii="Times New Roman" w:eastAsia="Times New Roman" w:hAnsi="Times New Roman" w:cs="Times New Roman"/>
                <w:sz w:val="24"/>
                <w:szCs w:val="24"/>
              </w:rPr>
              <w:t xml:space="preserve"> </w:t>
            </w:r>
            <w:r w:rsidRPr="00221249">
              <w:rPr>
                <w:rFonts w:ascii="Times New Roman" w:eastAsia="Times New Roman" w:hAnsi="Times New Roman" w:cs="Times New Roman"/>
                <w:sz w:val="24"/>
                <w:szCs w:val="24"/>
                <w:lang w:eastAsia="ru-RU"/>
              </w:rPr>
              <w:t>виконання плану призову громадян на строкову військову службу</w:t>
            </w:r>
            <w:r w:rsidRPr="00221249">
              <w:rPr>
                <w:rFonts w:ascii="Times New Roman" w:eastAsia="Courier New" w:hAnsi="Times New Roman" w:cs="Times New Roman"/>
                <w:color w:val="000000"/>
                <w:sz w:val="24"/>
                <w:szCs w:val="24"/>
                <w:lang w:eastAsia="uk-UA" w:bidi="uk-UA"/>
              </w:rPr>
              <w:t xml:space="preserve"> </w:t>
            </w:r>
          </w:p>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p>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p>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p>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p>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організація роботи з розшуку призовників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ourier New" w:hAnsi="Times New Roman" w:cs="Times New Roman"/>
                <w:color w:val="000000"/>
                <w:sz w:val="24"/>
                <w:szCs w:val="24"/>
                <w:lang w:eastAsia="uk-UA" w:bidi="uk-UA"/>
              </w:rPr>
            </w:pPr>
            <w:r w:rsidRPr="00221249">
              <w:rPr>
                <w:rFonts w:ascii="Times New Roman" w:eastAsia="Courier New" w:hAnsi="Times New Roman" w:cs="Times New Roman"/>
                <w:color w:val="000000"/>
                <w:sz w:val="24"/>
                <w:szCs w:val="24"/>
                <w:lang w:eastAsia="uk-UA" w:bidi="uk-UA"/>
              </w:rPr>
              <w:t xml:space="preserve">придбання </w:t>
            </w:r>
            <w:proofErr w:type="spellStart"/>
            <w:r w:rsidRPr="00221249">
              <w:rPr>
                <w:rFonts w:ascii="Times New Roman" w:eastAsia="Courier New" w:hAnsi="Times New Roman" w:cs="Times New Roman"/>
                <w:color w:val="000000"/>
                <w:sz w:val="24"/>
                <w:szCs w:val="24"/>
                <w:lang w:eastAsia="uk-UA" w:bidi="uk-UA"/>
              </w:rPr>
              <w:t>паливно-</w:t>
            </w:r>
            <w:proofErr w:type="spellEnd"/>
            <w:r w:rsidRPr="00221249">
              <w:rPr>
                <w:rFonts w:ascii="Times New Roman" w:eastAsia="Courier New" w:hAnsi="Times New Roman" w:cs="Times New Roman"/>
                <w:color w:val="000000"/>
                <w:sz w:val="24"/>
                <w:szCs w:val="24"/>
                <w:lang w:eastAsia="uk-UA" w:bidi="uk-UA"/>
              </w:rPr>
              <w:t xml:space="preserve"> мастильних матеріалів,</w:t>
            </w:r>
          </w:p>
          <w:p w:rsidR="00221249" w:rsidRPr="00221249" w:rsidRDefault="00221249" w:rsidP="00221249">
            <w:pPr>
              <w:spacing w:after="0" w:line="240" w:lineRule="auto"/>
              <w:rPr>
                <w:rFonts w:ascii="Times New Roman" w:eastAsia="Courier New" w:hAnsi="Times New Roman" w:cs="Times New Roman"/>
                <w:color w:val="000000"/>
                <w:sz w:val="24"/>
                <w:szCs w:val="24"/>
                <w:lang w:eastAsia="uk-UA" w:bidi="uk-UA"/>
              </w:rPr>
            </w:pPr>
            <w:r w:rsidRPr="00221249">
              <w:rPr>
                <w:rFonts w:ascii="Times New Roman" w:eastAsia="Courier New" w:hAnsi="Times New Roman" w:cs="Times New Roman"/>
                <w:color w:val="000000"/>
                <w:sz w:val="24"/>
                <w:szCs w:val="24"/>
                <w:lang w:eastAsia="uk-UA" w:bidi="uk-UA"/>
              </w:rPr>
              <w:t>забезпечення роботи призовної комісії</w:t>
            </w:r>
          </w:p>
          <w:p w:rsidR="00221249" w:rsidRPr="00221249" w:rsidRDefault="00221249" w:rsidP="00221249">
            <w:pPr>
              <w:spacing w:after="0" w:line="240" w:lineRule="auto"/>
              <w:rPr>
                <w:rFonts w:ascii="Times New Roman" w:eastAsia="Courier New" w:hAnsi="Times New Roman" w:cs="Times New Roman"/>
                <w:color w:val="000000"/>
                <w:sz w:val="24"/>
                <w:szCs w:val="24"/>
                <w:lang w:eastAsia="uk-UA" w:bidi="uk-UA"/>
              </w:rPr>
            </w:pP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ourier New" w:hAnsi="Times New Roman" w:cs="Times New Roman"/>
                <w:color w:val="000000"/>
                <w:sz w:val="24"/>
                <w:szCs w:val="24"/>
                <w:lang w:eastAsia="uk-UA" w:bidi="uk-UA"/>
              </w:rPr>
              <w:t>організація безоплатного проїзду працівників військових комісаріатів під час виконання службових обов’язків</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8</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Створення безпечних умов на дорогах та вулицях громади</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eastAsia="ru-RU"/>
              </w:rPr>
            </w:pPr>
          </w:p>
          <w:p w:rsidR="00221249" w:rsidRPr="00221249" w:rsidRDefault="00221249" w:rsidP="00221249">
            <w:pPr>
              <w:spacing w:after="0" w:line="240" w:lineRule="auto"/>
              <w:rPr>
                <w:rFonts w:ascii="Times New Roman" w:eastAsia="Times New Roman" w:hAnsi="Times New Roman" w:cs="Times New Roman"/>
                <w:color w:val="000000"/>
                <w:sz w:val="24"/>
                <w:szCs w:val="24"/>
                <w:lang w:eastAsia="ru-RU"/>
              </w:rPr>
            </w:pPr>
          </w:p>
          <w:p w:rsidR="00221249" w:rsidRPr="00221249" w:rsidRDefault="00221249" w:rsidP="00221249">
            <w:pPr>
              <w:spacing w:after="0" w:line="240" w:lineRule="auto"/>
              <w:rPr>
                <w:rFonts w:ascii="Times New Roman" w:eastAsia="Times New Roman" w:hAnsi="Times New Roman" w:cs="Times New Roman"/>
                <w:color w:val="000000"/>
                <w:sz w:val="24"/>
                <w:szCs w:val="24"/>
                <w:lang w:eastAsia="ru-RU"/>
              </w:rPr>
            </w:pP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color w:val="000000"/>
                <w:sz w:val="24"/>
                <w:szCs w:val="24"/>
                <w:lang w:eastAsia="ru-RU"/>
              </w:rPr>
              <w:t>Управління житлово-комунального господарства, благоустрою та екології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3000,0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Нанесення розмітки на дорогах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2,5 </w:t>
            </w:r>
            <w:proofErr w:type="spellStart"/>
            <w:r w:rsidRPr="00221249">
              <w:rPr>
                <w:rFonts w:ascii="Times New Roman" w:eastAsia="Times New Roman" w:hAnsi="Times New Roman" w:cs="Times New Roman"/>
                <w:sz w:val="24"/>
                <w:szCs w:val="24"/>
              </w:rPr>
              <w:t>тис.м.кв</w:t>
            </w:r>
            <w:proofErr w:type="spellEnd"/>
            <w:r w:rsidRPr="00221249">
              <w:rPr>
                <w:rFonts w:ascii="Times New Roman" w:eastAsia="Times New Roman" w:hAnsi="Times New Roman" w:cs="Times New Roman"/>
                <w:sz w:val="24"/>
                <w:szCs w:val="24"/>
              </w:rPr>
              <w:t>, щорічно</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8.1</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Влаштування обмежувачів руху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 одиниць щорічно</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8.2</w:t>
            </w:r>
          </w:p>
        </w:tc>
        <w:tc>
          <w:tcPr>
            <w:tcW w:w="3982" w:type="dxa"/>
            <w:vMerge/>
            <w:tcBorders>
              <w:left w:val="single" w:sz="4" w:space="0" w:color="auto"/>
              <w:right w:val="single" w:sz="4" w:space="0" w:color="auto"/>
            </w:tcBorders>
          </w:tcPr>
          <w:p w:rsidR="00221249" w:rsidRPr="00221249" w:rsidRDefault="00221249" w:rsidP="00221249">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Влаштування турнікетів та нових дорожніх знаків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 тис. погонних метрів щорічно</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8.3</w:t>
            </w:r>
          </w:p>
        </w:tc>
        <w:tc>
          <w:tcPr>
            <w:tcW w:w="3982" w:type="dxa"/>
            <w:vMerge/>
            <w:tcBorders>
              <w:left w:val="single" w:sz="4" w:space="0" w:color="auto"/>
              <w:right w:val="single" w:sz="4" w:space="0" w:color="auto"/>
            </w:tcBorders>
          </w:tcPr>
          <w:p w:rsidR="00221249" w:rsidRPr="00221249" w:rsidRDefault="00221249" w:rsidP="00221249">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Влаштування світлофорних об’єктів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15 одиниць щорічно</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8.4</w:t>
            </w: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Влаштування додаткового освітлення пішохідних переходів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20 одиниць щорічно</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8.5</w:t>
            </w:r>
          </w:p>
        </w:tc>
        <w:tc>
          <w:tcPr>
            <w:tcW w:w="3982" w:type="dxa"/>
            <w:tcBorders>
              <w:left w:val="single" w:sz="4" w:space="0" w:color="auto"/>
              <w:bottom w:val="single" w:sz="4" w:space="0" w:color="auto"/>
              <w:right w:val="single" w:sz="4" w:space="0" w:color="auto"/>
            </w:tcBorders>
          </w:tcPr>
          <w:p w:rsidR="00221249" w:rsidRPr="00221249" w:rsidRDefault="00221249" w:rsidP="00221249">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Кошти інвестора</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будівництво надземного пішохідного мосту, що з’єднає ЖК «Варшавський мікрорайон» та парк Національного відродження.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4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 об’єкт</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9</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1182"/>
              </w:tabs>
              <w:spacing w:after="0" w:line="240" w:lineRule="auto"/>
              <w:jc w:val="both"/>
              <w:rPr>
                <w:rFonts w:ascii="Times New Roman" w:eastAsia="Times New Roman" w:hAnsi="Times New Roman" w:cs="Times New Roman"/>
                <w:color w:val="000000"/>
                <w:sz w:val="24"/>
                <w:szCs w:val="24"/>
                <w:lang w:eastAsia="uk-UA" w:bidi="uk-UA"/>
              </w:rPr>
            </w:pPr>
            <w:r w:rsidRPr="00221249">
              <w:rPr>
                <w:rFonts w:ascii="Times New Roman" w:eastAsia="Calibri" w:hAnsi="Times New Roman" w:cs="Times New Roman"/>
                <w:color w:val="000000"/>
                <w:sz w:val="24"/>
                <w:szCs w:val="24"/>
              </w:rPr>
              <w:t>У</w:t>
            </w:r>
            <w:r w:rsidRPr="00221249">
              <w:rPr>
                <w:rFonts w:ascii="Times New Roman" w:eastAsia="Times New Roman" w:hAnsi="Times New Roman" w:cs="Times New Roman"/>
                <w:color w:val="000000"/>
                <w:sz w:val="24"/>
                <w:szCs w:val="24"/>
                <w:lang w:eastAsia="uk-UA" w:bidi="uk-UA"/>
              </w:rPr>
              <w:t>досконалення системи управління охорони праці</w:t>
            </w:r>
          </w:p>
          <w:p w:rsidR="00221249" w:rsidRPr="00221249" w:rsidRDefault="00221249" w:rsidP="00221249">
            <w:pPr>
              <w:tabs>
                <w:tab w:val="left" w:pos="680"/>
              </w:tabs>
              <w:spacing w:after="0" w:line="240" w:lineRule="auto"/>
              <w:rPr>
                <w:rFonts w:ascii="Times New Roman" w:eastAsia="Times New Roman"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sz w:val="24"/>
                <w:szCs w:val="24"/>
              </w:rPr>
              <w:t>відповідальний  з охорони праці</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998"/>
              </w:tab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ru-RU"/>
              </w:rPr>
              <w:t xml:space="preserve">проведення внутрішніх перевірок з питань охорони праці та пожежної безпеки у виконавчих органах ради та на об'єктах </w:t>
            </w:r>
            <w:proofErr w:type="spellStart"/>
            <w:r w:rsidRPr="00221249">
              <w:rPr>
                <w:rFonts w:ascii="Times New Roman" w:eastAsia="Times New Roman" w:hAnsi="Times New Roman" w:cs="Times New Roman"/>
                <w:color w:val="000000"/>
                <w:sz w:val="24"/>
                <w:szCs w:val="24"/>
                <w:lang w:eastAsia="ru-RU"/>
              </w:rPr>
              <w:t>житлово</w:t>
            </w:r>
            <w:proofErr w:type="spellEnd"/>
            <w:r w:rsidRPr="00221249">
              <w:rPr>
                <w:rFonts w:ascii="Times New Roman" w:eastAsia="Times New Roman" w:hAnsi="Times New Roman" w:cs="Times New Roman"/>
                <w:color w:val="000000"/>
                <w:sz w:val="24"/>
                <w:szCs w:val="24"/>
                <w:lang w:eastAsia="ru-RU"/>
              </w:rPr>
              <w:t xml:space="preserve"> - комунального господарства,  </w:t>
            </w:r>
            <w:r w:rsidRPr="00221249">
              <w:rPr>
                <w:rFonts w:ascii="Times New Roman" w:eastAsia="Times New Roman" w:hAnsi="Times New Roman" w:cs="Times New Roman"/>
                <w:color w:val="000000"/>
                <w:sz w:val="24"/>
                <w:szCs w:val="24"/>
                <w:lang w:eastAsia="ru-RU"/>
              </w:rPr>
              <w:lastRenderedPageBreak/>
              <w:t>побутового, торговельного обслуговування, транспорту і зв'язку, що перебувають у комунальній власності територіальної громади</w:t>
            </w:r>
            <w:r w:rsidRPr="00221249">
              <w:rPr>
                <w:rFonts w:ascii="Times New Roman" w:eastAsia="Times New Roman" w:hAnsi="Times New Roman" w:cs="Times New Roman"/>
                <w:color w:val="000000"/>
                <w:sz w:val="24"/>
                <w:szCs w:val="24"/>
                <w:lang w:eastAsia="uk-UA" w:bidi="uk-UA"/>
              </w:rPr>
              <w:t xml:space="preserve">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охоплення перевірками 145 установ та підприємств.</w:t>
            </w:r>
          </w:p>
          <w:p w:rsidR="00221249" w:rsidRPr="00221249" w:rsidRDefault="00221249" w:rsidP="00221249">
            <w:pPr>
              <w:spacing w:after="0" w:line="240" w:lineRule="auto"/>
              <w:ind w:right="139"/>
              <w:rPr>
                <w:rFonts w:ascii="Times New Roman" w:eastAsia="Times New Roman" w:hAnsi="Times New Roman" w:cs="Times New Roman"/>
                <w:color w:val="000000"/>
                <w:sz w:val="24"/>
                <w:szCs w:val="24"/>
              </w:rPr>
            </w:pPr>
          </w:p>
        </w:tc>
      </w:tr>
      <w:tr w:rsidR="00221249" w:rsidRPr="00221249" w:rsidTr="00221249">
        <w:trPr>
          <w:trHeight w:val="376"/>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r w:rsidRPr="00221249">
              <w:rPr>
                <w:rFonts w:ascii="Times New Roman" w:eastAsia="Calibri" w:hAnsi="Times New Roman" w:cs="Times New Roman"/>
                <w:b/>
                <w:i/>
                <w:sz w:val="24"/>
                <w:szCs w:val="24"/>
                <w:lang w:eastAsia="ru-RU"/>
              </w:rPr>
              <w:lastRenderedPageBreak/>
              <w:t>Пріоритет 3.Створення умов для високої якості життя</w:t>
            </w:r>
          </w:p>
        </w:tc>
      </w:tr>
      <w:tr w:rsidR="00221249" w:rsidRPr="00221249" w:rsidTr="00221249">
        <w:trPr>
          <w:trHeight w:val="64"/>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Calibri" w:hAnsi="Times New Roman" w:cs="Times New Roman"/>
                <w:b/>
                <w:spacing w:val="-6"/>
                <w:sz w:val="24"/>
                <w:szCs w:val="24"/>
              </w:rPr>
              <w:t>3.1.Соціальний захист населення</w:t>
            </w:r>
          </w:p>
        </w:tc>
      </w:tr>
      <w:tr w:rsidR="00221249" w:rsidRPr="00221249" w:rsidTr="00221249">
        <w:trPr>
          <w:trHeight w:val="1259"/>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uk-UA" w:bidi="uk-UA"/>
              </w:rPr>
            </w:pPr>
            <w:r w:rsidRPr="00221249">
              <w:rPr>
                <w:rFonts w:ascii="Times New Roman" w:eastAsia="Calibri" w:hAnsi="Times New Roman" w:cs="Times New Roman"/>
                <w:sz w:val="24"/>
                <w:szCs w:val="24"/>
              </w:rPr>
              <w:t xml:space="preserve">Підтримка соціально вразливих верств населення </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управління соціальної політики</w:t>
            </w:r>
          </w:p>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1165,0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bidi="uk-UA"/>
              </w:rPr>
            </w:pPr>
            <w:r w:rsidRPr="00221249">
              <w:rPr>
                <w:rFonts w:ascii="Times New Roman" w:eastAsia="Calibri" w:hAnsi="Times New Roman" w:cs="Times New Roman"/>
                <w:sz w:val="24"/>
                <w:szCs w:val="24"/>
              </w:rPr>
              <w:t>Підтримка членів сімей загиблих (померлих) учасників бойових дій, учасників добровольців  під час безпосередньої участі в   АТО/ООС</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rPr>
                <w:rFonts w:ascii="Times New Roman" w:eastAsia="Calibri" w:hAnsi="Times New Roman" w:cs="Times New Roman"/>
                <w:sz w:val="24"/>
                <w:szCs w:val="24"/>
              </w:rPr>
            </w:pPr>
            <w:r w:rsidRPr="00221249">
              <w:rPr>
                <w:rFonts w:ascii="Times New Roman" w:eastAsia="Calibri" w:hAnsi="Times New Roman" w:cs="Times New Roman"/>
                <w:sz w:val="24"/>
                <w:szCs w:val="24"/>
              </w:rPr>
              <w:t>1200осіб</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240,0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bidi="uk-UA"/>
              </w:rPr>
            </w:pPr>
            <w:r w:rsidRPr="00221249">
              <w:rPr>
                <w:rFonts w:ascii="Times New Roman" w:eastAsia="Calibri" w:hAnsi="Times New Roman" w:cs="Times New Roman"/>
                <w:color w:val="000000"/>
                <w:sz w:val="24"/>
                <w:szCs w:val="24"/>
              </w:rPr>
              <w:t>Підтримка та вшанування ветеранів ОУН-УПА</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Більше 1000 осіб</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230,0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bidi="uk-UA"/>
              </w:rPr>
            </w:pPr>
            <w:r w:rsidRPr="00221249">
              <w:rPr>
                <w:rFonts w:ascii="Times New Roman" w:eastAsia="Calibri" w:hAnsi="Times New Roman" w:cs="Times New Roman"/>
                <w:color w:val="000000"/>
                <w:sz w:val="24"/>
                <w:szCs w:val="24"/>
              </w:rPr>
              <w:t>Підтримка громадян, які потребують стороннього догляду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48 осіб</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Надання одноразової грошової допомоги мешканцям Тернопільської громади. Соціальна виплата грошової компенсації   учасникам бойових </w:t>
            </w:r>
            <w:r w:rsidRPr="00221249">
              <w:rPr>
                <w:rFonts w:ascii="Times New Roman" w:eastAsia="Calibri" w:hAnsi="Times New Roman" w:cs="Times New Roman"/>
                <w:color w:val="000000"/>
                <w:sz w:val="24"/>
                <w:szCs w:val="24"/>
              </w:rPr>
              <w:lastRenderedPageBreak/>
              <w:t>дій АТО/ООС та членам сімей загиблих (померлих)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 xml:space="preserve">понад  23000 мешканців  будуть охоплені різними видами державних соціальних </w:t>
            </w:r>
            <w:proofErr w:type="spellStart"/>
            <w:r w:rsidRPr="00221249">
              <w:rPr>
                <w:rFonts w:ascii="Times New Roman" w:eastAsia="Times New Roman" w:hAnsi="Times New Roman" w:cs="Times New Roman"/>
                <w:color w:val="000000"/>
                <w:sz w:val="24"/>
                <w:szCs w:val="24"/>
              </w:rPr>
              <w:t>допомог</w:t>
            </w:r>
            <w:proofErr w:type="spellEnd"/>
            <w:r w:rsidRPr="00221249">
              <w:rPr>
                <w:rFonts w:ascii="Times New Roman" w:eastAsia="Times New Roman" w:hAnsi="Times New Roman" w:cs="Times New Roman"/>
                <w:color w:val="000000"/>
                <w:sz w:val="24"/>
                <w:szCs w:val="24"/>
              </w:rPr>
              <w:t xml:space="preserve">  та компенсацій</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sz w:val="24"/>
                <w:szCs w:val="24"/>
              </w:rPr>
              <w:t>3100,0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ind w:right="99"/>
              <w:jc w:val="both"/>
              <w:rPr>
                <w:rFonts w:ascii="Times New Roman" w:eastAsia="Times New Roman" w:hAnsi="Times New Roman" w:cs="Times New Roman"/>
                <w:color w:val="000000"/>
                <w:sz w:val="24"/>
                <w:szCs w:val="24"/>
                <w:lang w:bidi="uk-UA"/>
              </w:rPr>
            </w:pPr>
            <w:r w:rsidRPr="00221249">
              <w:rPr>
                <w:rFonts w:ascii="Times New Roman" w:hAnsi="Times New Roman" w:cs="Times New Roman"/>
                <w:sz w:val="24"/>
                <w:szCs w:val="24"/>
              </w:rPr>
              <w:t>Надання одноразової грошової допомоги громадянам, відібраним і  направленим Тернопільським об’єднаним  міським територіальним центром комплектування та соціальної підтримки для проходження військової служби у Збройних Силах України  за контрактом, укладеним не менш ніж на три роки, рядового, сержантського, старшинського та офіцерського складу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sz w:val="24"/>
                <w:szCs w:val="24"/>
              </w:rPr>
              <w:t xml:space="preserve">300 осіб </w:t>
            </w:r>
          </w:p>
        </w:tc>
      </w:tr>
      <w:tr w:rsidR="00221249" w:rsidRPr="00221249" w:rsidTr="00221249">
        <w:trPr>
          <w:trHeight w:val="31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Забезпечення санаторно-курортним лікуванням пільгових категорій </w:t>
            </w:r>
            <w:r w:rsidRPr="00221249">
              <w:rPr>
                <w:rFonts w:ascii="Times New Roman" w:eastAsia="Calibri" w:hAnsi="Times New Roman" w:cs="Times New Roman"/>
                <w:sz w:val="24"/>
                <w:szCs w:val="24"/>
              </w:rPr>
              <w:lastRenderedPageBreak/>
              <w:t>населення (придбання путівок)</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управління соціальної політики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195,0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Покращення стану здоров’я ветеранів </w:t>
            </w:r>
            <w:r w:rsidRPr="00221249">
              <w:rPr>
                <w:rFonts w:ascii="Times New Roman" w:eastAsia="Calibri" w:hAnsi="Times New Roman" w:cs="Times New Roman"/>
                <w:color w:val="000000"/>
                <w:sz w:val="24"/>
                <w:szCs w:val="24"/>
              </w:rPr>
              <w:lastRenderedPageBreak/>
              <w:t>війни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lastRenderedPageBreak/>
              <w:t xml:space="preserve">20 путівок </w:t>
            </w:r>
            <w:r w:rsidRPr="00221249">
              <w:rPr>
                <w:rFonts w:ascii="Times New Roman" w:eastAsia="Calibri" w:hAnsi="Times New Roman" w:cs="Times New Roman"/>
                <w:sz w:val="24"/>
                <w:szCs w:val="24"/>
              </w:rPr>
              <w:t>щорічно</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3</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Організація надання соціального замовлення  соціальних  послуг, що надаються недержавними суб’єктам</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управління соціальної політики, громадські організації</w:t>
            </w:r>
          </w:p>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1200,0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Охоплення соціальними послугами осіб</w:t>
            </w:r>
            <w:r w:rsidRPr="00221249">
              <w:rPr>
                <w:rFonts w:ascii="Times New Roman" w:eastAsia="Calibri" w:hAnsi="Times New Roman" w:cs="Times New Roman"/>
                <w:b/>
                <w:color w:val="000000"/>
                <w:sz w:val="24"/>
                <w:szCs w:val="24"/>
              </w:rPr>
              <w:t>,</w:t>
            </w:r>
            <w:r w:rsidRPr="00221249">
              <w:rPr>
                <w:rFonts w:ascii="Times New Roman" w:eastAsia="Calibri" w:hAnsi="Times New Roman" w:cs="Times New Roman"/>
                <w:color w:val="000000"/>
                <w:sz w:val="24"/>
                <w:szCs w:val="24"/>
              </w:rPr>
              <w:t xml:space="preserve"> які перебувають у складних життєвих обставинах та осіб з інвалідністю, дітей з інвалідністю</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охоплення соціальними послугами не менше 30 фізичних осіб, які перебувають у складних життєвих обставинах та осіб з інвалідністю, дітей з інвалідністю</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360,0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Надання безкоштовних послуг у перевезенні  осіб з інвалідністю з порушенням опорно-рухового апарату, осіб з вадами зору та одиноких людей похилого віку.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Безкоштовне харчування  соціально-незахищених</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громадян, які опинилися в складних життєвих обставинах</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Тернопільський міський територіальний центр соціального обслуговування  населення (надання соціальних послуг)</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1400,0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Підтримка мешканців громади, які перебувають у скрутних життєвих обставинах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60 осіб</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Придбання до державних та релігійних свят основних видів продуктів харчування для одиноких непрацездатних осіб похилого віку та осіб з інвалідністю, ветеранів війни </w:t>
            </w:r>
            <w:r w:rsidRPr="00221249">
              <w:rPr>
                <w:rFonts w:ascii="Times New Roman" w:eastAsia="Calibri" w:hAnsi="Times New Roman" w:cs="Times New Roman"/>
                <w:sz w:val="24"/>
                <w:szCs w:val="24"/>
              </w:rPr>
              <w:lastRenderedPageBreak/>
              <w:t>та праці, малозабезпечених мешканців Тернопільської громади</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Тернопільський міський територіальний центр соціального обслуговування  населення (надання соціальних послуг)</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70,0</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Підтримка мешканців , які перебувають у скрутних життєвих обставинах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6</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Відшкодування ветеранам ОУН-УПА, реабілітованим та членам їх сімей, сім’ям загиблих воїнів – афганців пільг на оплату житлово-комунальних та відшкодування витрат за телекомунікаційні послуги пільговим категоріям населення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Тернопільський міський територіальний центр соціального обслуговування  населення (надання соціальних послуг)</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lang w:bidi="uk-UA"/>
              </w:rPr>
            </w:pPr>
            <w:r w:rsidRPr="00221249">
              <w:rPr>
                <w:rFonts w:ascii="Times New Roman" w:eastAsia="Calibri" w:hAnsi="Times New Roman" w:cs="Times New Roman"/>
                <w:color w:val="000000"/>
                <w:sz w:val="24"/>
                <w:szCs w:val="24"/>
              </w:rPr>
              <w:t>Підтримка матеріального становища учасників ОУН-УПА, реабілітованих або потерпілим від репресій, сімей загиблих воїнів-афганців, учасників-добровольців АТО/ ООС та інші пільгові категорії населення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uk-UA" w:bidi="uk-UA"/>
              </w:rPr>
              <w:t>Посилення співпраці з приватним сектором, неприбутковими та неурядовими організаціями</w:t>
            </w:r>
          </w:p>
          <w:p w:rsidR="00221249" w:rsidRPr="00221249" w:rsidRDefault="00221249" w:rsidP="00221249">
            <w:pPr>
              <w:spacing w:after="0" w:line="240" w:lineRule="auto"/>
              <w:rPr>
                <w:rFonts w:ascii="Times New Roman" w:eastAsia="Times New Roman" w:hAnsi="Times New Roman" w:cs="Times New Roman"/>
                <w:sz w:val="24"/>
                <w:szCs w:val="24"/>
                <w:lang w:eastAsia="uk-UA" w:bidi="uk-UA"/>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Виконавчий комітет міської ради, Тернопільська міська організація Товариства Червоного Хреста</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120,0</w:t>
            </w:r>
          </w:p>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щорічно</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480,0</w:t>
            </w:r>
          </w:p>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 щорічно</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Розширення безоплатного  надання медико-соціальних послуг </w:t>
            </w:r>
            <w:proofErr w:type="spellStart"/>
            <w:r w:rsidRPr="00221249">
              <w:rPr>
                <w:rFonts w:ascii="Times New Roman" w:eastAsia="Calibri" w:hAnsi="Times New Roman" w:cs="Times New Roman"/>
                <w:color w:val="000000"/>
                <w:sz w:val="24"/>
                <w:szCs w:val="24"/>
              </w:rPr>
              <w:t>малозахищеним</w:t>
            </w:r>
            <w:proofErr w:type="spellEnd"/>
            <w:r w:rsidRPr="00221249">
              <w:rPr>
                <w:rFonts w:ascii="Times New Roman" w:eastAsia="Calibri" w:hAnsi="Times New Roman" w:cs="Times New Roman"/>
                <w:color w:val="000000"/>
                <w:sz w:val="24"/>
                <w:szCs w:val="24"/>
              </w:rPr>
              <w:t xml:space="preserve"> громадянам  при </w:t>
            </w:r>
            <w:proofErr w:type="spellStart"/>
            <w:r w:rsidRPr="00221249">
              <w:rPr>
                <w:rFonts w:ascii="Times New Roman" w:eastAsia="Calibri" w:hAnsi="Times New Roman" w:cs="Times New Roman"/>
                <w:color w:val="000000"/>
                <w:sz w:val="24"/>
                <w:szCs w:val="24"/>
              </w:rPr>
              <w:t>медико</w:t>
            </w:r>
            <w:proofErr w:type="spellEnd"/>
            <w:r w:rsidRPr="00221249">
              <w:rPr>
                <w:rFonts w:ascii="Times New Roman" w:eastAsia="Calibri" w:hAnsi="Times New Roman" w:cs="Times New Roman"/>
                <w:color w:val="000000"/>
                <w:sz w:val="24"/>
                <w:szCs w:val="24"/>
              </w:rPr>
              <w:t xml:space="preserve"> – соціальному центрі. Забезпечення роботи автомобіля з метою надання своєчасної практичної допомоги у роботі.</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50 осіб</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Виплата грошової компенсації за земельні ділянки особам, які захищали незалежність, суверенітет та територіальну цілісність України і брали безпосередню участь в АТО/ООС і яким надано статус </w:t>
            </w:r>
            <w:r w:rsidRPr="00221249">
              <w:rPr>
                <w:rFonts w:ascii="Times New Roman" w:eastAsia="Calibri" w:hAnsi="Times New Roman" w:cs="Times New Roman"/>
                <w:color w:val="000000"/>
                <w:sz w:val="24"/>
                <w:szCs w:val="24"/>
              </w:rPr>
              <w:lastRenderedPageBreak/>
              <w:t>учасника бойових дій, інваліда війни  відповідно до Закону України «Про статус ветеранів війни, гарантії їх соціального захисту», а також  членам сімей осіб, які загинули (пропали безвісти) або померли внаслідок поранення, контузії чи каліцтва, одержаних під час участі в АТО/ООС і яким надано статус члена сім’ї загиблого відповідно до законодавства України.</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управління соціальної політики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22000,0</w:t>
            </w:r>
          </w:p>
          <w:p w:rsidR="00221249" w:rsidRPr="00221249" w:rsidRDefault="00221249" w:rsidP="00221249">
            <w:pPr>
              <w:keepLines/>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rPr>
                <w:rFonts w:ascii="Times New Roman" w:eastAsia="Times New Roman" w:hAnsi="Times New Roman" w:cs="Times New Roman"/>
                <w:color w:val="000000"/>
                <w:sz w:val="24"/>
                <w:szCs w:val="24"/>
                <w:lang w:eastAsia="ru-RU"/>
              </w:rPr>
            </w:pPr>
            <w:r w:rsidRPr="00221249">
              <w:rPr>
                <w:rFonts w:ascii="Times New Roman" w:eastAsia="Calibri" w:hAnsi="Times New Roman" w:cs="Times New Roman"/>
                <w:color w:val="000000"/>
                <w:sz w:val="24"/>
                <w:szCs w:val="24"/>
              </w:rPr>
              <w:t xml:space="preserve">соціальна виплата грошової компенсації   учасникам бойових дій АТО/ООС та членам сімей </w:t>
            </w:r>
            <w:r w:rsidRPr="00221249">
              <w:rPr>
                <w:rFonts w:ascii="Times New Roman" w:eastAsia="Calibri" w:hAnsi="Times New Roman" w:cs="Times New Roman"/>
                <w:color w:val="000000"/>
                <w:sz w:val="24"/>
                <w:szCs w:val="24"/>
              </w:rPr>
              <w:lastRenderedPageBreak/>
              <w:t>загиблих (померлих)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lastRenderedPageBreak/>
              <w:t>150 особам щорічно</w:t>
            </w:r>
          </w:p>
        </w:tc>
      </w:tr>
      <w:tr w:rsidR="00221249" w:rsidRPr="00221249" w:rsidTr="00221249">
        <w:trPr>
          <w:trHeight w:val="376"/>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Times New Roman" w:hAnsi="Times New Roman" w:cs="Times New Roman"/>
                <w:b/>
                <w:spacing w:val="-6"/>
                <w:sz w:val="24"/>
                <w:szCs w:val="24"/>
              </w:rPr>
              <w:lastRenderedPageBreak/>
              <w:t>3.2. Підтримка сім’ї, дітей та молоді</w:t>
            </w:r>
          </w:p>
        </w:tc>
      </w:tr>
      <w:tr w:rsidR="00221249" w:rsidRPr="00221249" w:rsidTr="00221249">
        <w:trPr>
          <w:trHeight w:val="1862"/>
          <w:jc w:val="center"/>
        </w:trPr>
        <w:tc>
          <w:tcPr>
            <w:tcW w:w="56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w:t>
            </w:r>
          </w:p>
        </w:tc>
        <w:tc>
          <w:tcPr>
            <w:tcW w:w="3982"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napToGrid w:val="0"/>
                <w:sz w:val="24"/>
                <w:szCs w:val="24"/>
              </w:rPr>
              <w:t>Підтримка ініціатив молоді, організації їх змістовного дозвілля</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napToGrid w:val="0"/>
                <w:sz w:val="24"/>
                <w:szCs w:val="24"/>
              </w:rPr>
              <w:t>управління сім’ї, молодіжної політики та захисту дітей, інститути громадянського суспільства</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1740,0</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Реалізація заходів в рамках </w:t>
            </w:r>
            <w:proofErr w:type="spellStart"/>
            <w:r w:rsidRPr="00221249">
              <w:rPr>
                <w:rFonts w:ascii="Times New Roman" w:eastAsia="Calibri" w:hAnsi="Times New Roman" w:cs="Times New Roman"/>
                <w:sz w:val="24"/>
                <w:szCs w:val="24"/>
              </w:rPr>
              <w:t>проєкту</w:t>
            </w:r>
            <w:proofErr w:type="spellEnd"/>
            <w:r w:rsidRPr="00221249">
              <w:rPr>
                <w:rFonts w:ascii="Times New Roman" w:eastAsia="Calibri" w:hAnsi="Times New Roman" w:cs="Times New Roman"/>
                <w:sz w:val="24"/>
                <w:szCs w:val="24"/>
              </w:rPr>
              <w:t xml:space="preserve"> «Молодіжна столиця України2020»</w:t>
            </w:r>
          </w:p>
          <w:p w:rsidR="00221249" w:rsidRPr="00221249" w:rsidRDefault="00221249" w:rsidP="00221249">
            <w:pPr>
              <w:spacing w:after="0" w:line="240" w:lineRule="auto"/>
              <w:ind w:right="139"/>
              <w:rPr>
                <w:rFonts w:ascii="Times New Roman" w:eastAsia="Calibri" w:hAnsi="Times New Roman" w:cs="Times New Roman"/>
                <w:snapToGrid w:val="0"/>
                <w:sz w:val="24"/>
                <w:szCs w:val="24"/>
              </w:rPr>
            </w:pPr>
            <w:r w:rsidRPr="00221249">
              <w:rPr>
                <w:rFonts w:ascii="Times New Roman" w:eastAsia="Calibri" w:hAnsi="Times New Roman" w:cs="Times New Roman"/>
                <w:sz w:val="24"/>
                <w:szCs w:val="24"/>
              </w:rPr>
              <w:t xml:space="preserve">Проведення молодіжних культурно-мистецьких, інформаційно-просвітницьких заходів </w:t>
            </w:r>
          </w:p>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z w:val="24"/>
                <w:szCs w:val="24"/>
              </w:rPr>
              <w:t>Підтримка та сприяння діяльності Молодіжної міської ради</w:t>
            </w:r>
          </w:p>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z w:val="24"/>
                <w:szCs w:val="24"/>
              </w:rPr>
              <w:t>Підтримка волонтерських рухів (паспорт волонтера)</w:t>
            </w:r>
          </w:p>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z w:val="24"/>
                <w:szCs w:val="24"/>
              </w:rPr>
              <w:t xml:space="preserve">Соціологічний моніторинг інтересів, </w:t>
            </w:r>
            <w:r w:rsidRPr="00221249">
              <w:rPr>
                <w:rFonts w:ascii="Times New Roman" w:eastAsia="Calibri" w:hAnsi="Times New Roman" w:cs="Times New Roman"/>
                <w:sz w:val="24"/>
                <w:szCs w:val="24"/>
              </w:rPr>
              <w:lastRenderedPageBreak/>
              <w:t>цінностей, потреб та пріоритетів молоді, в тому числі, особи з інвалідністю (різних типів)</w:t>
            </w:r>
          </w:p>
        </w:tc>
        <w:tc>
          <w:tcPr>
            <w:tcW w:w="1814"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napToGrid w:val="0"/>
                <w:sz w:val="24"/>
                <w:szCs w:val="24"/>
              </w:rPr>
              <w:lastRenderedPageBreak/>
              <w:t>Підтримка ініціатив громадських організацій до 100 заходів щороку</w:t>
            </w:r>
          </w:p>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napToGrid w:val="0"/>
                <w:sz w:val="24"/>
                <w:szCs w:val="24"/>
              </w:rPr>
              <w:t>Проведення до 30 заходів, де буде охоплено 20000 молодих людей</w:t>
            </w:r>
          </w:p>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napToGrid w:val="0"/>
                <w:sz w:val="24"/>
                <w:szCs w:val="24"/>
              </w:rPr>
              <w:t>Співпраця з молодіжними громадськими організаціями Збільшення кількості залученої молоді до волонтерської діяльності</w:t>
            </w:r>
          </w:p>
        </w:tc>
      </w:tr>
      <w:tr w:rsidR="00221249" w:rsidRPr="00221249" w:rsidTr="00221249">
        <w:trPr>
          <w:trHeight w:val="834"/>
          <w:jc w:val="center"/>
        </w:trPr>
        <w:tc>
          <w:tcPr>
            <w:tcW w:w="56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lastRenderedPageBreak/>
              <w:t>1.1</w:t>
            </w:r>
          </w:p>
        </w:tc>
        <w:tc>
          <w:tcPr>
            <w:tcW w:w="3982"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Times New Roman" w:hAnsi="Times New Roman" w:cs="Times New Roman"/>
                <w:color w:val="000000"/>
                <w:sz w:val="24"/>
                <w:szCs w:val="24"/>
                <w:lang w:eastAsia="uk-UA"/>
              </w:rPr>
              <w:t xml:space="preserve"> </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управління сім’ї, молодіжної політики та захисту дітей, інститути громадянського суспільства</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В межах кошторисних призначень</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napToGrid w:val="0"/>
                <w:sz w:val="24"/>
                <w:szCs w:val="24"/>
              </w:rPr>
              <w:t>Реалізація заходів ініціативи ЮНІСЕФ «Громада дружня до дітей та молоді»</w:t>
            </w:r>
          </w:p>
        </w:tc>
        <w:tc>
          <w:tcPr>
            <w:tcW w:w="1814"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Times New Roman" w:hAnsi="Times New Roman" w:cs="Times New Roman"/>
                <w:color w:val="000000"/>
                <w:sz w:val="24"/>
                <w:szCs w:val="24"/>
                <w:lang w:eastAsia="uk-UA"/>
              </w:rPr>
              <w:t>Створення комфортного середовища для розвитку дітей та молоді</w:t>
            </w:r>
          </w:p>
        </w:tc>
      </w:tr>
      <w:tr w:rsidR="00221249" w:rsidRPr="00221249" w:rsidTr="00221249">
        <w:trPr>
          <w:trHeight w:val="1543"/>
          <w:jc w:val="center"/>
        </w:trPr>
        <w:tc>
          <w:tcPr>
            <w:tcW w:w="56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2</w:t>
            </w:r>
          </w:p>
        </w:tc>
        <w:tc>
          <w:tcPr>
            <w:tcW w:w="3982"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Розвиток сімейних форм виховання дітей-сиріт та дітей позбавлених батьківського піклування, запобігання соціальному </w:t>
            </w:r>
            <w:proofErr w:type="spellStart"/>
            <w:r w:rsidRPr="00221249">
              <w:rPr>
                <w:rFonts w:ascii="Times New Roman" w:eastAsia="Times New Roman" w:hAnsi="Times New Roman" w:cs="Times New Roman"/>
                <w:sz w:val="24"/>
                <w:szCs w:val="24"/>
                <w:lang w:eastAsia="ru-RU"/>
              </w:rPr>
              <w:t>сиріцтву</w:t>
            </w:r>
            <w:proofErr w:type="spellEnd"/>
            <w:r w:rsidRPr="00221249">
              <w:rPr>
                <w:rFonts w:ascii="Times New Roman" w:eastAsia="Times New Roman" w:hAnsi="Times New Roman" w:cs="Times New Roman"/>
                <w:sz w:val="24"/>
                <w:szCs w:val="24"/>
                <w:lang w:eastAsia="ru-RU"/>
              </w:rPr>
              <w:t>, захист прав та інтересів дітей, запобігання жорсткому поводженню з ними</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 xml:space="preserve">управління сім’ї, молодіжної політики та захисту дітей , сектор ювенальної </w:t>
            </w:r>
            <w:proofErr w:type="spellStart"/>
            <w:r w:rsidRPr="00221249">
              <w:rPr>
                <w:rFonts w:ascii="Times New Roman" w:eastAsia="Calibri" w:hAnsi="Times New Roman" w:cs="Times New Roman"/>
                <w:snapToGrid w:val="0"/>
                <w:sz w:val="24"/>
                <w:szCs w:val="24"/>
              </w:rPr>
              <w:t>провенції</w:t>
            </w:r>
            <w:proofErr w:type="spellEnd"/>
            <w:r w:rsidRPr="00221249">
              <w:rPr>
                <w:rFonts w:ascii="Times New Roman" w:eastAsia="Calibri" w:hAnsi="Times New Roman" w:cs="Times New Roman"/>
                <w:snapToGrid w:val="0"/>
                <w:sz w:val="24"/>
                <w:szCs w:val="24"/>
              </w:rPr>
              <w:t xml:space="preserve"> відділу </w:t>
            </w:r>
            <w:proofErr w:type="spellStart"/>
            <w:r w:rsidRPr="00221249">
              <w:rPr>
                <w:rFonts w:ascii="Times New Roman" w:eastAsia="Calibri" w:hAnsi="Times New Roman" w:cs="Times New Roman"/>
                <w:snapToGrid w:val="0"/>
                <w:sz w:val="24"/>
                <w:szCs w:val="24"/>
              </w:rPr>
              <w:t>провенції</w:t>
            </w:r>
            <w:proofErr w:type="spellEnd"/>
            <w:r w:rsidRPr="00221249">
              <w:rPr>
                <w:rFonts w:ascii="Times New Roman" w:eastAsia="Calibri" w:hAnsi="Times New Roman" w:cs="Times New Roman"/>
                <w:snapToGrid w:val="0"/>
                <w:sz w:val="24"/>
                <w:szCs w:val="24"/>
              </w:rPr>
              <w:t xml:space="preserve"> патрульної поліції ГУ НП України в Тернопільській області</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318,0</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Захист прав та законних інтересів дітей, запобігання порушення  законодавства щодо прав дітей, підвищення рівня обізнаності у правових питаннях </w:t>
            </w:r>
          </w:p>
        </w:tc>
        <w:tc>
          <w:tcPr>
            <w:tcW w:w="1814"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 xml:space="preserve">Зменшення кількості дітей що перебувають в закладах </w:t>
            </w:r>
            <w:proofErr w:type="spellStart"/>
            <w:r w:rsidRPr="00221249">
              <w:rPr>
                <w:rFonts w:ascii="Times New Roman" w:eastAsia="Calibri" w:hAnsi="Times New Roman" w:cs="Times New Roman"/>
                <w:snapToGrid w:val="0"/>
                <w:sz w:val="24"/>
                <w:szCs w:val="24"/>
              </w:rPr>
              <w:t>інтернатного</w:t>
            </w:r>
            <w:proofErr w:type="spellEnd"/>
            <w:r w:rsidRPr="00221249">
              <w:rPr>
                <w:rFonts w:ascii="Times New Roman" w:eastAsia="Calibri" w:hAnsi="Times New Roman" w:cs="Times New Roman"/>
                <w:snapToGrid w:val="0"/>
                <w:sz w:val="24"/>
                <w:szCs w:val="24"/>
              </w:rPr>
              <w:t xml:space="preserve"> типу </w:t>
            </w:r>
          </w:p>
        </w:tc>
      </w:tr>
      <w:tr w:rsidR="00221249" w:rsidRPr="00221249" w:rsidTr="00221249">
        <w:trPr>
          <w:trHeight w:val="376"/>
          <w:jc w:val="center"/>
        </w:trPr>
        <w:tc>
          <w:tcPr>
            <w:tcW w:w="566" w:type="dxa"/>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3</w:t>
            </w:r>
          </w:p>
        </w:tc>
        <w:tc>
          <w:tcPr>
            <w:tcW w:w="3982" w:type="dxa"/>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Популяризація та утвердження здорового і безпечного способу життя та культури здоров’я серед молоді</w:t>
            </w:r>
          </w:p>
        </w:tc>
        <w:tc>
          <w:tcPr>
            <w:tcW w:w="3021" w:type="dxa"/>
            <w:gridSpan w:val="2"/>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 xml:space="preserve"> управління сім’ї, молодіжної політики та захисту дітей, управління стратегічного розвитку міста, управління освіти і науки, відділ зв’язків з громадськістю та засобами масової інформації, громадські організації  Тернопільський міський центр фізичного здоров’я населення</w:t>
            </w:r>
          </w:p>
        </w:tc>
        <w:tc>
          <w:tcPr>
            <w:tcW w:w="1371" w:type="dxa"/>
            <w:gridSpan w:val="3"/>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120</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Підвищення рівня здоров’я молоді, популяризація та утвердження здорового і безпечного способу життя та культури здоров’я серед молоді, поширення інформації про донорство, підтримка донорських рухів, </w:t>
            </w:r>
            <w:r w:rsidRPr="00221249">
              <w:rPr>
                <w:rFonts w:ascii="Times New Roman" w:eastAsia="Calibri" w:hAnsi="Times New Roman" w:cs="Times New Roman"/>
                <w:sz w:val="24"/>
                <w:szCs w:val="24"/>
              </w:rPr>
              <w:lastRenderedPageBreak/>
              <w:t>інформування про небезпечні захворювання та проведення навчання з надання першої (</w:t>
            </w:r>
            <w:proofErr w:type="spellStart"/>
            <w:r w:rsidRPr="00221249">
              <w:rPr>
                <w:rFonts w:ascii="Times New Roman" w:eastAsia="Calibri" w:hAnsi="Times New Roman" w:cs="Times New Roman"/>
                <w:sz w:val="24"/>
                <w:szCs w:val="24"/>
              </w:rPr>
              <w:t>домедичної</w:t>
            </w:r>
            <w:proofErr w:type="spellEnd"/>
            <w:r w:rsidRPr="00221249">
              <w:rPr>
                <w:rFonts w:ascii="Times New Roman" w:eastAsia="Calibri" w:hAnsi="Times New Roman" w:cs="Times New Roman"/>
                <w:sz w:val="24"/>
                <w:szCs w:val="24"/>
              </w:rPr>
              <w:t>) допомоги, підтримка та заохочення бігових рухів, забігів на різні тематики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lastRenderedPageBreak/>
              <w:t>Пропаганда серед молоді здорового способу життя, охоплено до 5000 осіб щороку</w:t>
            </w:r>
          </w:p>
        </w:tc>
      </w:tr>
      <w:tr w:rsidR="00221249" w:rsidRPr="00221249" w:rsidTr="00221249">
        <w:trPr>
          <w:trHeight w:val="376"/>
          <w:jc w:val="center"/>
        </w:trPr>
        <w:tc>
          <w:tcPr>
            <w:tcW w:w="566" w:type="dxa"/>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lastRenderedPageBreak/>
              <w:t>5</w:t>
            </w:r>
          </w:p>
        </w:tc>
        <w:tc>
          <w:tcPr>
            <w:tcW w:w="3982" w:type="dxa"/>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z w:val="24"/>
                <w:szCs w:val="24"/>
              </w:rPr>
              <w:t>Соціальна підтримка сім’ї</w:t>
            </w:r>
          </w:p>
        </w:tc>
        <w:tc>
          <w:tcPr>
            <w:tcW w:w="3021" w:type="dxa"/>
            <w:gridSpan w:val="2"/>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управління сім’ї, молодіжної політики та захисту дітей, міський центр соціальних служб для сім’ї, дітей та молоді</w:t>
            </w:r>
          </w:p>
        </w:tc>
        <w:tc>
          <w:tcPr>
            <w:tcW w:w="1371" w:type="dxa"/>
            <w:gridSpan w:val="3"/>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1425</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napToGrid w:val="0"/>
                <w:sz w:val="24"/>
                <w:szCs w:val="24"/>
              </w:rPr>
              <w:t>Проведення до 25 заходів в рік, залучивши до 3000 сімей</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Зменшення терміну перебування сімей в складних життєвих обставинах</w:t>
            </w:r>
          </w:p>
        </w:tc>
      </w:tr>
      <w:tr w:rsidR="00221249" w:rsidRPr="00221249" w:rsidTr="00221249">
        <w:trPr>
          <w:trHeight w:val="376"/>
          <w:jc w:val="center"/>
        </w:trPr>
        <w:tc>
          <w:tcPr>
            <w:tcW w:w="566" w:type="dxa"/>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6</w:t>
            </w:r>
          </w:p>
        </w:tc>
        <w:tc>
          <w:tcPr>
            <w:tcW w:w="3982" w:type="dxa"/>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bCs/>
                <w:sz w:val="24"/>
                <w:szCs w:val="24"/>
              </w:rPr>
            </w:pPr>
            <w:r w:rsidRPr="00221249">
              <w:rPr>
                <w:rFonts w:ascii="Times New Roman" w:eastAsia="Calibri" w:hAnsi="Times New Roman" w:cs="Times New Roman"/>
                <w:bCs/>
                <w:sz w:val="24"/>
                <w:szCs w:val="24"/>
              </w:rPr>
              <w:t>Попередження насильства в сім'ї</w:t>
            </w:r>
          </w:p>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val="restart"/>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p>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управління сім’ї, молодіжної політики та захисту дітей, міський центр соціальних служб для сім’ї, дітей та молоді</w:t>
            </w:r>
          </w:p>
        </w:tc>
        <w:tc>
          <w:tcPr>
            <w:tcW w:w="1371" w:type="dxa"/>
            <w:gridSpan w:val="3"/>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45</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bCs/>
                <w:sz w:val="24"/>
                <w:szCs w:val="24"/>
              </w:rPr>
            </w:pPr>
            <w:r w:rsidRPr="00221249">
              <w:rPr>
                <w:rFonts w:ascii="Times New Roman" w:eastAsia="Calibri" w:hAnsi="Times New Roman" w:cs="Times New Roman"/>
                <w:snapToGrid w:val="0"/>
                <w:sz w:val="24"/>
                <w:szCs w:val="24"/>
              </w:rPr>
              <w:t xml:space="preserve">Проведення10 заходів щорічно </w:t>
            </w:r>
            <w:r w:rsidRPr="00221249">
              <w:rPr>
                <w:rFonts w:ascii="Times New Roman" w:eastAsia="Calibri" w:hAnsi="Times New Roman" w:cs="Times New Roman"/>
                <w:sz w:val="24"/>
                <w:szCs w:val="24"/>
              </w:rPr>
              <w:t>Надання допомоги особам, що постраждали від насильства в сім’ї</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 xml:space="preserve">Зменшення випадків домашнього насильства </w:t>
            </w:r>
          </w:p>
          <w:p w:rsidR="00221249" w:rsidRPr="00221249" w:rsidRDefault="00221249" w:rsidP="00221249">
            <w:pPr>
              <w:keepLines/>
              <w:spacing w:after="0" w:line="240" w:lineRule="auto"/>
              <w:rPr>
                <w:rFonts w:ascii="Times New Roman" w:eastAsia="Calibri" w:hAnsi="Times New Roman" w:cs="Times New Roman"/>
                <w:snapToGrid w:val="0"/>
                <w:sz w:val="24"/>
                <w:szCs w:val="24"/>
              </w:rPr>
            </w:pPr>
          </w:p>
        </w:tc>
      </w:tr>
      <w:tr w:rsidR="00221249" w:rsidRPr="00221249" w:rsidTr="00221249">
        <w:trPr>
          <w:trHeight w:val="376"/>
          <w:jc w:val="center"/>
        </w:trPr>
        <w:tc>
          <w:tcPr>
            <w:tcW w:w="566" w:type="dxa"/>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6.1</w:t>
            </w:r>
          </w:p>
        </w:tc>
        <w:tc>
          <w:tcPr>
            <w:tcW w:w="3982" w:type="dxa"/>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bCs/>
                <w:sz w:val="24"/>
                <w:szCs w:val="24"/>
              </w:rPr>
            </w:pPr>
          </w:p>
        </w:tc>
        <w:tc>
          <w:tcPr>
            <w:tcW w:w="3021" w:type="dxa"/>
            <w:gridSpan w:val="2"/>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p>
        </w:tc>
        <w:tc>
          <w:tcPr>
            <w:tcW w:w="1371" w:type="dxa"/>
            <w:gridSpan w:val="3"/>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100,0</w:t>
            </w:r>
          </w:p>
        </w:tc>
        <w:tc>
          <w:tcPr>
            <w:tcW w:w="1276" w:type="dxa"/>
            <w:tcBorders>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500,0</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Створення кризового центру для жінок  з дітьми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 xml:space="preserve">Надання послуг </w:t>
            </w:r>
            <w:r w:rsidRPr="00221249">
              <w:rPr>
                <w:rFonts w:ascii="Times New Roman" w:eastAsia="Times New Roman" w:hAnsi="Times New Roman" w:cs="Times New Roman"/>
                <w:sz w:val="24"/>
                <w:szCs w:val="24"/>
                <w:lang w:eastAsia="ru-RU"/>
              </w:rPr>
              <w:t>жінкам з дітьми, які постраждали від домашнього насильства</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7</w:t>
            </w:r>
          </w:p>
        </w:tc>
        <w:tc>
          <w:tcPr>
            <w:tcW w:w="3982"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z w:val="24"/>
                <w:szCs w:val="24"/>
              </w:rPr>
              <w:t xml:space="preserve">Вдосконалення соціальної роботи: з сім’ями, які перебувають в складних життєвих обставинах, з прийомними сім’ями,  патронатними вихователями, з дітьми-сиротами, </w:t>
            </w:r>
            <w:r w:rsidRPr="00221249">
              <w:rPr>
                <w:rFonts w:ascii="Times New Roman" w:eastAsia="Calibri" w:hAnsi="Times New Roman" w:cs="Times New Roman"/>
                <w:sz w:val="24"/>
                <w:szCs w:val="24"/>
              </w:rPr>
              <w:lastRenderedPageBreak/>
              <w:t>дітьми, позбавленими батьківського піклування, та особами з їх числа, зокрема надання послуги наставництва.</w:t>
            </w:r>
          </w:p>
        </w:tc>
        <w:tc>
          <w:tcPr>
            <w:tcW w:w="3021" w:type="dxa"/>
            <w:gridSpan w:val="2"/>
            <w:vMerge w:val="restart"/>
            <w:tcBorders>
              <w:top w:val="single" w:sz="4" w:space="0" w:color="auto"/>
              <w:left w:val="single" w:sz="4" w:space="0" w:color="auto"/>
              <w:right w:val="single" w:sz="4" w:space="0" w:color="auto"/>
            </w:tcBorders>
            <w:vAlign w:val="center"/>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napToGrid w:val="0"/>
                <w:sz w:val="24"/>
                <w:szCs w:val="24"/>
              </w:rPr>
              <w:lastRenderedPageBreak/>
              <w:t>управління сім’ї, молодіжної політики та захисту дітей</w:t>
            </w:r>
            <w:r w:rsidRPr="00221249">
              <w:rPr>
                <w:rFonts w:ascii="Times New Roman" w:eastAsia="Calibri" w:hAnsi="Times New Roman" w:cs="Times New Roman"/>
                <w:sz w:val="24"/>
                <w:szCs w:val="24"/>
              </w:rPr>
              <w:t xml:space="preserve">, міський центр соціальних служб для сім'ї, дітей та молоді, </w:t>
            </w:r>
            <w:r w:rsidRPr="00221249">
              <w:rPr>
                <w:rFonts w:ascii="Times New Roman" w:eastAsia="Calibri" w:hAnsi="Times New Roman" w:cs="Times New Roman"/>
                <w:sz w:val="24"/>
                <w:szCs w:val="24"/>
              </w:rPr>
              <w:lastRenderedPageBreak/>
              <w:t xml:space="preserve">управління освіти та науки,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318,0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0"/>
                <w:tab w:val="left" w:pos="851"/>
                <w:tab w:val="left" w:pos="993"/>
              </w:tabs>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створення умов для забезпечення прав дітей, у тому числі тих, які виховуються в </w:t>
            </w:r>
            <w:r w:rsidRPr="00221249">
              <w:rPr>
                <w:rFonts w:ascii="Times New Roman" w:eastAsia="Calibri" w:hAnsi="Times New Roman" w:cs="Times New Roman"/>
                <w:sz w:val="24"/>
                <w:szCs w:val="24"/>
              </w:rPr>
              <w:lastRenderedPageBreak/>
              <w:t>сім’ях, які неспроможні або не бажають виконувати виховні функції</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lastRenderedPageBreak/>
              <w:t>підтримка 70 заходів молодіжних організацій</w:t>
            </w:r>
          </w:p>
          <w:p w:rsidR="00221249" w:rsidRPr="00221249" w:rsidRDefault="00221249" w:rsidP="00221249">
            <w:pPr>
              <w:keepLines/>
              <w:spacing w:after="0" w:line="240" w:lineRule="auto"/>
              <w:ind w:right="139"/>
              <w:rPr>
                <w:rFonts w:ascii="Times New Roman" w:eastAsia="Times New Roman" w:hAnsi="Times New Roman" w:cs="Times New Roman"/>
                <w:bCs/>
                <w:sz w:val="24"/>
                <w:szCs w:val="24"/>
              </w:rPr>
            </w:pPr>
            <w:r w:rsidRPr="00221249">
              <w:rPr>
                <w:rFonts w:ascii="Times New Roman" w:eastAsia="Times New Roman" w:hAnsi="Times New Roman" w:cs="Times New Roman"/>
                <w:sz w:val="24"/>
                <w:szCs w:val="24"/>
                <w:lang w:eastAsia="ru-RU"/>
              </w:rPr>
              <w:t xml:space="preserve">проведення 4 </w:t>
            </w:r>
            <w:r w:rsidRPr="00221249">
              <w:rPr>
                <w:rFonts w:ascii="Times New Roman" w:eastAsia="Times New Roman" w:hAnsi="Times New Roman" w:cs="Times New Roman"/>
                <w:sz w:val="24"/>
                <w:szCs w:val="24"/>
                <w:lang w:eastAsia="ru-RU"/>
              </w:rPr>
              <w:lastRenderedPageBreak/>
              <w:t>загально – міських заходів</w:t>
            </w:r>
            <w:r w:rsidRPr="00221249">
              <w:rPr>
                <w:rFonts w:ascii="Times New Roman" w:eastAsia="Times New Roman" w:hAnsi="Times New Roman" w:cs="Times New Roman"/>
                <w:bCs/>
                <w:sz w:val="24"/>
                <w:szCs w:val="24"/>
              </w:rPr>
              <w:t xml:space="preserve"> охоплення заходами 350 дітей </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lastRenderedPageBreak/>
              <w:t>8</w:t>
            </w:r>
          </w:p>
        </w:tc>
        <w:tc>
          <w:tcPr>
            <w:tcW w:w="3982"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Забезпечення національно-патріотичного виховання дітей та молоді</w:t>
            </w:r>
          </w:p>
        </w:tc>
        <w:tc>
          <w:tcPr>
            <w:tcW w:w="3021" w:type="dxa"/>
            <w:gridSpan w:val="2"/>
            <w:vMerge/>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560,0</w:t>
            </w:r>
          </w:p>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0"/>
                <w:tab w:val="left" w:pos="851"/>
                <w:tab w:val="left" w:pos="993"/>
              </w:tabs>
              <w:spacing w:after="0" w:line="240" w:lineRule="auto"/>
              <w:ind w:right="139"/>
              <w:jc w:val="both"/>
              <w:rPr>
                <w:rFonts w:ascii="Times New Roman" w:eastAsia="Calibri" w:hAnsi="Times New Roman" w:cs="Times New Roman"/>
                <w:sz w:val="24"/>
                <w:szCs w:val="24"/>
                <w:lang w:eastAsia="uk-UA" w:bidi="uk-UA"/>
              </w:rPr>
            </w:pPr>
            <w:r w:rsidRPr="00221249">
              <w:rPr>
                <w:rFonts w:ascii="Times New Roman" w:eastAsia="Calibri" w:hAnsi="Times New Roman" w:cs="Times New Roman"/>
                <w:sz w:val="24"/>
                <w:szCs w:val="24"/>
              </w:rPr>
              <w:t>інтеграція патріотичного</w:t>
            </w:r>
            <w:r w:rsidRPr="00221249">
              <w:rPr>
                <w:rFonts w:ascii="Times New Roman" w:eastAsia="Calibri" w:hAnsi="Times New Roman" w:cs="Times New Roman"/>
                <w:sz w:val="24"/>
                <w:szCs w:val="24"/>
                <w:lang w:eastAsia="uk-UA" w:bidi="uk-UA"/>
              </w:rPr>
              <w:t xml:space="preserve"> виховання у навчальний процес, підтримка молодіжних патріотичних організацій,</w:t>
            </w:r>
          </w:p>
          <w:p w:rsidR="00221249" w:rsidRPr="00221249" w:rsidRDefault="00221249" w:rsidP="00221249">
            <w:pPr>
              <w:spacing w:after="0" w:line="240" w:lineRule="auto"/>
              <w:ind w:right="139"/>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співпраця з молодіжними громадськими організаціями та молодіжною міською радою</w:t>
            </w:r>
            <w:r w:rsidRPr="00221249">
              <w:rPr>
                <w:rFonts w:ascii="Times New Roman" w:eastAsia="Times New Roman" w:hAnsi="Times New Roman" w:cs="Times New Roman"/>
                <w:sz w:val="24"/>
                <w:szCs w:val="24"/>
                <w:lang w:eastAsia="ru-RU"/>
              </w:rPr>
              <w:t xml:space="preserve"> </w:t>
            </w:r>
          </w:p>
          <w:p w:rsidR="00221249" w:rsidRPr="00221249" w:rsidRDefault="00221249" w:rsidP="00221249">
            <w:pPr>
              <w:spacing w:after="0" w:line="240" w:lineRule="auto"/>
              <w:ind w:right="139"/>
              <w:rPr>
                <w:rFonts w:ascii="Times New Roman" w:eastAsia="Calibri" w:hAnsi="Times New Roman" w:cs="Times New Roman"/>
                <w:sz w:val="24"/>
                <w:szCs w:val="24"/>
                <w:lang w:eastAsia="uk-UA" w:bidi="uk-UA"/>
              </w:rPr>
            </w:pPr>
            <w:r w:rsidRPr="00221249">
              <w:rPr>
                <w:rFonts w:ascii="Times New Roman" w:eastAsia="Times New Roman" w:hAnsi="Times New Roman" w:cs="Times New Roman"/>
                <w:sz w:val="24"/>
                <w:szCs w:val="24"/>
                <w:lang w:eastAsia="ru-RU"/>
              </w:rPr>
              <w:t>п</w:t>
            </w:r>
            <w:r w:rsidRPr="00221249">
              <w:rPr>
                <w:rFonts w:ascii="Times New Roman" w:eastAsia="Times New Roman" w:hAnsi="Times New Roman" w:cs="Times New Roman"/>
                <w:sz w:val="24"/>
                <w:szCs w:val="24"/>
              </w:rPr>
              <w:t xml:space="preserve">ідготовка і проведення міських етапів,  участь в обласних, всеукраїнських етапах   конкурсів, змагань, ігор, естафет військово-патріотичного спрямування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57"/>
              <w:rPr>
                <w:rFonts w:ascii="Times New Roman" w:eastAsia="Times New Roman" w:hAnsi="Times New Roman" w:cs="Times New Roman"/>
                <w:bCs/>
                <w:sz w:val="24"/>
                <w:szCs w:val="24"/>
              </w:rPr>
            </w:pPr>
            <w:r w:rsidRPr="00221249">
              <w:rPr>
                <w:rFonts w:ascii="Times New Roman" w:eastAsia="Calibri" w:hAnsi="Times New Roman" w:cs="Times New Roman"/>
                <w:iCs/>
                <w:sz w:val="24"/>
                <w:szCs w:val="24"/>
              </w:rPr>
              <w:t>Проведення до 15 заходів в рік, спрямованих на національно-патріотичне виховання молоді</w:t>
            </w:r>
            <w:r w:rsidRPr="00221249">
              <w:rPr>
                <w:rFonts w:ascii="Times New Roman" w:eastAsia="Calibri" w:hAnsi="Times New Roman" w:cs="Times New Roman"/>
                <w:sz w:val="24"/>
                <w:szCs w:val="24"/>
              </w:rPr>
              <w:t>, залучення 13000,00 молодих людей</w:t>
            </w:r>
          </w:p>
          <w:p w:rsidR="00221249" w:rsidRPr="00221249" w:rsidRDefault="00221249" w:rsidP="00221249">
            <w:pPr>
              <w:keepLines/>
              <w:spacing w:after="0" w:line="240" w:lineRule="auto"/>
              <w:ind w:right="57"/>
              <w:rPr>
                <w:rFonts w:ascii="Times New Roman" w:eastAsia="Times New Roman" w:hAnsi="Times New Roman" w:cs="Times New Roman"/>
                <w:bCs/>
                <w:sz w:val="24"/>
                <w:szCs w:val="24"/>
              </w:rPr>
            </w:pPr>
          </w:p>
          <w:p w:rsidR="00221249" w:rsidRPr="00221249" w:rsidRDefault="00221249" w:rsidP="00221249">
            <w:pPr>
              <w:keepLines/>
              <w:spacing w:after="0" w:line="240" w:lineRule="auto"/>
              <w:ind w:right="57"/>
              <w:rPr>
                <w:rFonts w:ascii="Times New Roman" w:eastAsia="Times New Roman" w:hAnsi="Times New Roman" w:cs="Times New Roman"/>
                <w:bCs/>
                <w:sz w:val="24"/>
                <w:szCs w:val="24"/>
              </w:rPr>
            </w:pPr>
          </w:p>
          <w:p w:rsidR="00221249" w:rsidRPr="00221249" w:rsidRDefault="00221249" w:rsidP="00221249">
            <w:pPr>
              <w:tabs>
                <w:tab w:val="left" w:pos="0"/>
                <w:tab w:val="left" w:pos="851"/>
                <w:tab w:val="left" w:pos="993"/>
              </w:tabs>
              <w:spacing w:after="0" w:line="240" w:lineRule="auto"/>
              <w:ind w:right="139"/>
              <w:jc w:val="both"/>
              <w:rPr>
                <w:rFonts w:ascii="Times New Roman" w:eastAsia="Times New Roman" w:hAnsi="Times New Roman" w:cs="Times New Roman"/>
                <w:bCs/>
                <w:sz w:val="24"/>
                <w:szCs w:val="24"/>
              </w:rPr>
            </w:pP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9</w:t>
            </w:r>
          </w:p>
        </w:tc>
        <w:tc>
          <w:tcPr>
            <w:tcW w:w="3982"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Розвиток пластового руху</w:t>
            </w:r>
          </w:p>
        </w:tc>
        <w:tc>
          <w:tcPr>
            <w:tcW w:w="3021" w:type="dxa"/>
            <w:gridSpan w:val="2"/>
            <w:tcBorders>
              <w:left w:val="single" w:sz="4" w:space="0" w:color="auto"/>
              <w:bottom w:val="single" w:sz="4" w:space="0" w:color="auto"/>
              <w:right w:val="single" w:sz="4" w:space="0" w:color="auto"/>
            </w:tcBorders>
            <w:vAlign w:val="center"/>
          </w:tcPr>
          <w:p w:rsidR="00221249" w:rsidRPr="00221249" w:rsidRDefault="00221249" w:rsidP="00221249">
            <w:pPr>
              <w:keepLine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napToGrid w:val="0"/>
                <w:sz w:val="24"/>
                <w:szCs w:val="24"/>
              </w:rPr>
              <w:t>управління сім’ї, молодіжної політики та захисту дітей,</w:t>
            </w:r>
            <w:r w:rsidRPr="00221249">
              <w:rPr>
                <w:rFonts w:ascii="Times New Roman" w:eastAsia="Calibri" w:hAnsi="Times New Roman" w:cs="Times New Roman"/>
                <w:sz w:val="24"/>
                <w:szCs w:val="24"/>
              </w:rPr>
              <w:t xml:space="preserve"> </w:t>
            </w:r>
          </w:p>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z w:val="24"/>
                <w:szCs w:val="24"/>
              </w:rPr>
              <w:lastRenderedPageBreak/>
              <w:t>дитячо-юнацький пластовий центр</w:t>
            </w:r>
          </w:p>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4886,0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0"/>
                <w:tab w:val="left" w:pos="851"/>
                <w:tab w:val="left" w:pos="993"/>
              </w:tabs>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Сприяння всебічному патріотичному </w:t>
            </w:r>
            <w:r w:rsidRPr="00221249">
              <w:rPr>
                <w:rFonts w:ascii="Times New Roman" w:eastAsia="Calibri" w:hAnsi="Times New Roman" w:cs="Times New Roman"/>
                <w:sz w:val="24"/>
                <w:szCs w:val="24"/>
              </w:rPr>
              <w:lastRenderedPageBreak/>
              <w:t xml:space="preserve">вихованню та самовихованню молоді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57"/>
              <w:rPr>
                <w:rFonts w:ascii="Times New Roman" w:eastAsia="Calibri" w:hAnsi="Times New Roman" w:cs="Times New Roman"/>
                <w:iCs/>
                <w:sz w:val="24"/>
                <w:szCs w:val="24"/>
              </w:rPr>
            </w:pPr>
            <w:r w:rsidRPr="00221249">
              <w:rPr>
                <w:rFonts w:ascii="Times New Roman" w:eastAsia="Calibri" w:hAnsi="Times New Roman" w:cs="Times New Roman"/>
                <w:iCs/>
                <w:sz w:val="24"/>
                <w:szCs w:val="24"/>
              </w:rPr>
              <w:lastRenderedPageBreak/>
              <w:t xml:space="preserve">Збільшення кількості дітей та молоді </w:t>
            </w:r>
            <w:r w:rsidRPr="00221249">
              <w:rPr>
                <w:rFonts w:ascii="Times New Roman" w:eastAsia="Calibri" w:hAnsi="Times New Roman" w:cs="Times New Roman"/>
                <w:iCs/>
                <w:sz w:val="24"/>
                <w:szCs w:val="24"/>
              </w:rPr>
              <w:lastRenderedPageBreak/>
              <w:t>залученої до пластового руху до 1000 осіб</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lastRenderedPageBreak/>
              <w:t>9</w:t>
            </w:r>
          </w:p>
        </w:tc>
        <w:tc>
          <w:tcPr>
            <w:tcW w:w="3982"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Підвищення рівня здоров’я дітей та молоді</w:t>
            </w:r>
          </w:p>
        </w:tc>
        <w:tc>
          <w:tcPr>
            <w:tcW w:w="3021" w:type="dxa"/>
            <w:gridSpan w:val="2"/>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napToGrid w:val="0"/>
                <w:sz w:val="24"/>
                <w:szCs w:val="24"/>
              </w:rPr>
              <w:t>управління сім’ї, молодіжної політики та захисту дітей, управління освіти та науки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4720,0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0"/>
                <w:tab w:val="left" w:pos="851"/>
                <w:tab w:val="left" w:pos="993"/>
              </w:tabs>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Проведення екскурсій, мандрівок, походів для дітей та молоді пільгових категорій , що потребують особливої соціальної уваги та підтримки</w:t>
            </w:r>
          </w:p>
          <w:p w:rsidR="00221249" w:rsidRPr="00221249" w:rsidRDefault="00221249" w:rsidP="00221249">
            <w:pPr>
              <w:tabs>
                <w:tab w:val="left" w:pos="0"/>
                <w:tab w:val="left" w:pos="851"/>
                <w:tab w:val="left" w:pos="993"/>
              </w:tabs>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color w:val="000000"/>
                <w:sz w:val="24"/>
                <w:szCs w:val="24"/>
              </w:rPr>
              <w:t xml:space="preserve">Забезпечення санаторно-курортними путівками організація пришкільних таборів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57"/>
              <w:rPr>
                <w:rFonts w:ascii="Times New Roman" w:eastAsia="Calibri" w:hAnsi="Times New Roman" w:cs="Times New Roman"/>
                <w:iCs/>
                <w:sz w:val="24"/>
                <w:szCs w:val="24"/>
              </w:rPr>
            </w:pPr>
            <w:r w:rsidRPr="00221249">
              <w:rPr>
                <w:rFonts w:ascii="Times New Roman" w:eastAsia="Calibri" w:hAnsi="Times New Roman" w:cs="Times New Roman"/>
                <w:iCs/>
                <w:sz w:val="24"/>
                <w:szCs w:val="24"/>
              </w:rPr>
              <w:t xml:space="preserve">Збільшення кількості оздоровлених вихованців ДЮСШ </w:t>
            </w:r>
          </w:p>
          <w:p w:rsidR="00221249" w:rsidRPr="00221249" w:rsidRDefault="00221249" w:rsidP="00221249">
            <w:pPr>
              <w:keepLines/>
              <w:spacing w:after="0" w:line="240" w:lineRule="auto"/>
              <w:ind w:right="57"/>
              <w:rPr>
                <w:rFonts w:ascii="Times New Roman" w:eastAsia="Calibri" w:hAnsi="Times New Roman" w:cs="Times New Roman"/>
                <w:iCs/>
                <w:sz w:val="24"/>
                <w:szCs w:val="24"/>
              </w:rPr>
            </w:pPr>
            <w:r w:rsidRPr="00221249">
              <w:rPr>
                <w:rFonts w:ascii="Times New Roman" w:eastAsia="Calibri" w:hAnsi="Times New Roman" w:cs="Times New Roman"/>
                <w:iCs/>
                <w:sz w:val="24"/>
                <w:szCs w:val="24"/>
              </w:rPr>
              <w:t>та дітей соціально-незахищених категорій</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10</w:t>
            </w:r>
          </w:p>
        </w:tc>
        <w:tc>
          <w:tcPr>
            <w:tcW w:w="3982"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Облаштування Центру творчості дітей та молоді </w:t>
            </w:r>
          </w:p>
        </w:tc>
        <w:tc>
          <w:tcPr>
            <w:tcW w:w="3021" w:type="dxa"/>
            <w:gridSpan w:val="2"/>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napToGrid w:val="0"/>
                <w:sz w:val="24"/>
                <w:szCs w:val="24"/>
              </w:rPr>
              <w:t>управління сім’ї, молодіжної політики та захисту дітей, управління освіти та науки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0"/>
                <w:tab w:val="left" w:pos="851"/>
                <w:tab w:val="left" w:pos="993"/>
              </w:tabs>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Реконструкція приміщень Центру дозвілля та молодіжних ініціатив  </w:t>
            </w:r>
            <w:proofErr w:type="spellStart"/>
            <w:r w:rsidRPr="00221249">
              <w:rPr>
                <w:rFonts w:ascii="Times New Roman" w:eastAsia="Calibri" w:hAnsi="Times New Roman" w:cs="Times New Roman"/>
                <w:color w:val="000000"/>
                <w:sz w:val="24"/>
                <w:szCs w:val="24"/>
              </w:rPr>
              <w:t>ім.Довженка</w:t>
            </w:r>
            <w:proofErr w:type="spellEnd"/>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57"/>
              <w:rPr>
                <w:rFonts w:ascii="Times New Roman" w:eastAsia="Calibri" w:hAnsi="Times New Roman" w:cs="Times New Roman"/>
                <w:iCs/>
                <w:sz w:val="24"/>
                <w:szCs w:val="24"/>
              </w:rPr>
            </w:pPr>
            <w:r w:rsidRPr="00221249">
              <w:rPr>
                <w:rFonts w:ascii="Times New Roman" w:eastAsia="Calibri" w:hAnsi="Times New Roman" w:cs="Times New Roman"/>
                <w:iCs/>
                <w:sz w:val="24"/>
                <w:szCs w:val="24"/>
              </w:rPr>
              <w:t>Покращення  дозвілля молоді</w:t>
            </w:r>
          </w:p>
        </w:tc>
      </w:tr>
      <w:tr w:rsidR="00221249" w:rsidRPr="00221249" w:rsidTr="00221249">
        <w:trPr>
          <w:trHeight w:val="262"/>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Calibri" w:hAnsi="Times New Roman" w:cs="Times New Roman"/>
                <w:b/>
                <w:spacing w:val="-6"/>
                <w:sz w:val="24"/>
                <w:szCs w:val="24"/>
              </w:rPr>
              <w:t>3.3. Охорона здоров’я та здоровий спосіб життя</w:t>
            </w:r>
          </w:p>
        </w:tc>
      </w:tr>
      <w:tr w:rsidR="00221249" w:rsidRPr="00221249" w:rsidTr="00221249">
        <w:trPr>
          <w:trHeight w:val="376"/>
          <w:jc w:val="center"/>
        </w:trPr>
        <w:tc>
          <w:tcPr>
            <w:tcW w:w="566" w:type="dxa"/>
            <w:tcBorders>
              <w:top w:val="single" w:sz="4" w:space="0" w:color="auto"/>
              <w:left w:val="single" w:sz="4" w:space="0" w:color="auto"/>
              <w:right w:val="single" w:sz="4" w:space="0" w:color="auto"/>
            </w:tcBorders>
          </w:tcPr>
          <w:p w:rsidR="00221249" w:rsidRPr="00221249" w:rsidRDefault="00221249" w:rsidP="00221249">
            <w:pPr>
              <w:keepLines/>
              <w:numPr>
                <w:ilvl w:val="0"/>
                <w:numId w:val="3"/>
              </w:numPr>
              <w:spacing w:after="0" w:line="240" w:lineRule="auto"/>
              <w:rPr>
                <w:rFonts w:ascii="Times New Roman" w:eastAsia="Times New Roman" w:hAnsi="Times New Roman" w:cs="Times New Roman"/>
                <w:sz w:val="24"/>
                <w:szCs w:val="24"/>
              </w:rPr>
            </w:pPr>
          </w:p>
        </w:tc>
        <w:tc>
          <w:tcPr>
            <w:tcW w:w="3982" w:type="dxa"/>
            <w:tcBorders>
              <w:top w:val="single" w:sz="4" w:space="0" w:color="auto"/>
              <w:left w:val="single" w:sz="4" w:space="0" w:color="auto"/>
              <w:right w:val="single" w:sz="4" w:space="0" w:color="auto"/>
            </w:tcBorders>
          </w:tcPr>
          <w:p w:rsidR="00221249" w:rsidRPr="00221249" w:rsidRDefault="00221249" w:rsidP="00221249">
            <w:pPr>
              <w:widowControl w:val="0"/>
              <w:spacing w:after="0" w:line="240" w:lineRule="auto"/>
              <w:ind w:left="142"/>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uk-UA" w:bidi="uk-UA"/>
              </w:rPr>
              <w:t>Оновлення матеріально-технічної бази закладів охорони здоров’я</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відділ охорони здоров’я та медичного забезпечення,</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заклади охорони здоров’я </w:t>
            </w:r>
          </w:p>
          <w:p w:rsidR="00221249" w:rsidRPr="00221249" w:rsidRDefault="00221249" w:rsidP="00221249">
            <w:pPr>
              <w:spacing w:after="0" w:line="240" w:lineRule="auto"/>
              <w:outlineLvl w:val="0"/>
              <w:rPr>
                <w:rFonts w:ascii="Times New Roman" w:eastAsia="Calibri" w:hAnsi="Times New Roman" w:cs="Times New Roman"/>
                <w:sz w:val="24"/>
                <w:szCs w:val="24"/>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65388</w:t>
            </w:r>
          </w:p>
        </w:tc>
        <w:tc>
          <w:tcPr>
            <w:tcW w:w="127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24"/>
                <w:szCs w:val="24"/>
              </w:rPr>
            </w:pPr>
            <w:r w:rsidRPr="00221249">
              <w:rPr>
                <w:rFonts w:ascii="Times New Roman" w:eastAsia="Calibri" w:hAnsi="Times New Roman" w:cs="Times New Roman"/>
                <w:bCs/>
                <w:sz w:val="24"/>
                <w:szCs w:val="24"/>
              </w:rPr>
              <w:t xml:space="preserve">Придбання обладнання та </w:t>
            </w:r>
            <w:proofErr w:type="spellStart"/>
            <w:r w:rsidRPr="00221249">
              <w:rPr>
                <w:rFonts w:ascii="Times New Roman" w:eastAsia="Calibri" w:hAnsi="Times New Roman" w:cs="Times New Roman"/>
                <w:bCs/>
                <w:sz w:val="24"/>
                <w:szCs w:val="24"/>
              </w:rPr>
              <w:t>автомобілей</w:t>
            </w:r>
            <w:proofErr w:type="spellEnd"/>
          </w:p>
          <w:p w:rsidR="00221249" w:rsidRPr="00221249" w:rsidRDefault="00221249" w:rsidP="00221249">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не менше 6 одиниць транспорту</w:t>
            </w:r>
          </w:p>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операційні столи та лампи-2 </w:t>
            </w:r>
            <w:r w:rsidRPr="00221249">
              <w:rPr>
                <w:rFonts w:ascii="Times New Roman" w:eastAsia="Times New Roman" w:hAnsi="Times New Roman" w:cs="Times New Roman"/>
                <w:sz w:val="24"/>
                <w:szCs w:val="24"/>
              </w:rPr>
              <w:lastRenderedPageBreak/>
              <w:t>одиниці</w:t>
            </w:r>
          </w:p>
          <w:p w:rsidR="00221249" w:rsidRPr="00221249" w:rsidRDefault="00221249" w:rsidP="00221249">
            <w:pPr>
              <w:tabs>
                <w:tab w:val="left" w:pos="1519"/>
              </w:tab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дихальний апарат-1, </w:t>
            </w:r>
          </w:p>
          <w:p w:rsidR="00221249" w:rsidRPr="00221249" w:rsidRDefault="00221249" w:rsidP="00221249">
            <w:pPr>
              <w:tabs>
                <w:tab w:val="left" w:pos="1519"/>
              </w:tab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стоматологічні установки-2 </w:t>
            </w:r>
            <w:proofErr w:type="spellStart"/>
            <w:r w:rsidRPr="00221249">
              <w:rPr>
                <w:rFonts w:ascii="Times New Roman" w:eastAsia="Times New Roman" w:hAnsi="Times New Roman" w:cs="Times New Roman"/>
                <w:sz w:val="24"/>
                <w:szCs w:val="24"/>
              </w:rPr>
              <w:t>шт</w:t>
            </w:r>
            <w:proofErr w:type="spellEnd"/>
            <w:r w:rsidRPr="00221249">
              <w:rPr>
                <w:rFonts w:ascii="Times New Roman" w:eastAsia="Times New Roman" w:hAnsi="Times New Roman" w:cs="Times New Roman"/>
                <w:sz w:val="24"/>
                <w:szCs w:val="24"/>
              </w:rPr>
              <w:t xml:space="preserve">, </w:t>
            </w:r>
          </w:p>
          <w:p w:rsidR="00221249" w:rsidRPr="00221249" w:rsidRDefault="00221249" w:rsidP="00221249">
            <w:pPr>
              <w:tabs>
                <w:tab w:val="left" w:pos="1519"/>
              </w:tab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цифрова </w:t>
            </w:r>
            <w:proofErr w:type="spellStart"/>
            <w:r w:rsidRPr="00221249">
              <w:rPr>
                <w:rFonts w:ascii="Times New Roman" w:eastAsia="Times New Roman" w:hAnsi="Times New Roman" w:cs="Times New Roman"/>
                <w:sz w:val="24"/>
                <w:szCs w:val="24"/>
              </w:rPr>
              <w:t>ренгенсистема</w:t>
            </w:r>
            <w:proofErr w:type="spellEnd"/>
            <w:r w:rsidRPr="00221249">
              <w:rPr>
                <w:rFonts w:ascii="Times New Roman" w:eastAsia="Times New Roman" w:hAnsi="Times New Roman" w:cs="Times New Roman"/>
                <w:sz w:val="24"/>
                <w:szCs w:val="24"/>
              </w:rPr>
              <w:t xml:space="preserve"> -1 </w:t>
            </w:r>
            <w:proofErr w:type="spellStart"/>
            <w:r w:rsidRPr="00221249">
              <w:rPr>
                <w:rFonts w:ascii="Times New Roman" w:eastAsia="Times New Roman" w:hAnsi="Times New Roman" w:cs="Times New Roman"/>
                <w:sz w:val="24"/>
                <w:szCs w:val="24"/>
              </w:rPr>
              <w:t>шт</w:t>
            </w:r>
            <w:proofErr w:type="spellEnd"/>
            <w:r w:rsidRPr="00221249">
              <w:rPr>
                <w:rFonts w:ascii="Times New Roman" w:eastAsia="Times New Roman" w:hAnsi="Times New Roman" w:cs="Times New Roman"/>
                <w:sz w:val="24"/>
                <w:szCs w:val="24"/>
              </w:rPr>
              <w:t>, тощо відповідно до табелів оснащення</w:t>
            </w:r>
          </w:p>
        </w:tc>
      </w:tr>
      <w:tr w:rsidR="00221249" w:rsidRPr="00221249" w:rsidTr="00221249">
        <w:trPr>
          <w:trHeight w:val="376"/>
          <w:jc w:val="center"/>
        </w:trPr>
        <w:tc>
          <w:tcPr>
            <w:tcW w:w="56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2</w:t>
            </w:r>
          </w:p>
        </w:tc>
        <w:tc>
          <w:tcPr>
            <w:tcW w:w="3982" w:type="dxa"/>
            <w:tcBorders>
              <w:top w:val="single" w:sz="4" w:space="0" w:color="auto"/>
              <w:left w:val="single" w:sz="4" w:space="0" w:color="auto"/>
              <w:right w:val="single" w:sz="4" w:space="0" w:color="auto"/>
            </w:tcBorders>
          </w:tcPr>
          <w:p w:rsidR="00221249" w:rsidRPr="00221249" w:rsidRDefault="00221249" w:rsidP="00221249">
            <w:pPr>
              <w:widowControl w:val="0"/>
              <w:spacing w:after="0" w:line="240" w:lineRule="auto"/>
              <w:ind w:left="142"/>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uk-UA" w:bidi="uk-UA"/>
              </w:rPr>
              <w:t>Приведення закладів охорони здоров’я у відповідність до сучасних потреб</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відділ охорони здоров’я та медичного забезпечення,</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заклади охорони здоров’я </w:t>
            </w: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14942,2</w:t>
            </w: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9398,0</w:t>
            </w: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ind w:left="-299"/>
              <w:jc w:val="center"/>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4344,2</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39720,3</w:t>
            </w: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2349,5</w:t>
            </w: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1086,0</w:t>
            </w: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150,0</w:t>
            </w: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13903,022</w:t>
            </w: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27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bCs/>
                <w:sz w:val="24"/>
                <w:szCs w:val="24"/>
              </w:rPr>
              <w:t>проведення капітальних ремонтів, реконструкцій приміщень закладів охорони здоров’я;</w:t>
            </w:r>
            <w:r w:rsidRPr="00221249">
              <w:rPr>
                <w:rFonts w:ascii="Times New Roman" w:eastAsia="Calibri" w:hAnsi="Times New Roman" w:cs="Times New Roman"/>
                <w:sz w:val="24"/>
                <w:szCs w:val="24"/>
              </w:rPr>
              <w:t xml:space="preserve">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numPr>
                <w:ilvl w:val="0"/>
                <w:numId w:val="4"/>
              </w:numPr>
              <w:tabs>
                <w:tab w:val="left" w:pos="244"/>
              </w:tabs>
              <w:spacing w:after="0" w:line="240" w:lineRule="auto"/>
              <w:ind w:left="17" w:right="139" w:firstLine="10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капремонт рентгенологічного відділення (</w:t>
            </w:r>
            <w:r w:rsidRPr="00221249">
              <w:rPr>
                <w:rFonts w:ascii="Times New Roman" w:eastAsia="Times New Roman" w:hAnsi="Times New Roman" w:cs="Times New Roman"/>
                <w:sz w:val="24"/>
                <w:szCs w:val="24"/>
                <w:u w:val="single"/>
              </w:rPr>
              <w:t>лікарня швидкої допомоги та лікарня №3</w:t>
            </w:r>
            <w:r w:rsidRPr="00221249">
              <w:rPr>
                <w:rFonts w:ascii="Times New Roman" w:eastAsia="Times New Roman" w:hAnsi="Times New Roman" w:cs="Times New Roman"/>
                <w:sz w:val="24"/>
                <w:szCs w:val="24"/>
              </w:rPr>
              <w:t>)</w:t>
            </w:r>
          </w:p>
          <w:p w:rsidR="00221249" w:rsidRPr="00221249" w:rsidRDefault="00221249" w:rsidP="00221249">
            <w:pPr>
              <w:numPr>
                <w:ilvl w:val="0"/>
                <w:numId w:val="4"/>
              </w:numPr>
              <w:tabs>
                <w:tab w:val="left" w:pos="244"/>
              </w:tabs>
              <w:spacing w:after="0" w:line="240" w:lineRule="auto"/>
              <w:ind w:left="17" w:right="139" w:firstLine="102"/>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капремонт корпусу поліклініки та стаціонару </w:t>
            </w:r>
            <w:proofErr w:type="spellStart"/>
            <w:r w:rsidRPr="00221249">
              <w:rPr>
                <w:rFonts w:ascii="Times New Roman" w:eastAsia="Times New Roman" w:hAnsi="Times New Roman" w:cs="Times New Roman"/>
                <w:sz w:val="24"/>
                <w:szCs w:val="24"/>
              </w:rPr>
              <w:t>–лікарні</w:t>
            </w:r>
            <w:proofErr w:type="spellEnd"/>
            <w:r w:rsidRPr="00221249">
              <w:rPr>
                <w:rFonts w:ascii="Times New Roman" w:eastAsia="Times New Roman" w:hAnsi="Times New Roman" w:cs="Times New Roman"/>
                <w:sz w:val="24"/>
                <w:szCs w:val="24"/>
              </w:rPr>
              <w:t xml:space="preserve"> №3</w:t>
            </w:r>
          </w:p>
          <w:p w:rsidR="00221249" w:rsidRPr="00221249" w:rsidRDefault="00221249" w:rsidP="00221249">
            <w:pPr>
              <w:numPr>
                <w:ilvl w:val="0"/>
                <w:numId w:val="4"/>
              </w:numPr>
              <w:spacing w:after="0" w:line="240" w:lineRule="auto"/>
              <w:ind w:left="102"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ремонт неврологічного відділення </w:t>
            </w:r>
            <w:r w:rsidRPr="00221249">
              <w:rPr>
                <w:rFonts w:ascii="Times New Roman" w:eastAsia="Times New Roman" w:hAnsi="Times New Roman" w:cs="Times New Roman"/>
                <w:sz w:val="24"/>
                <w:szCs w:val="24"/>
                <w:u w:val="single"/>
              </w:rPr>
              <w:t>в лікарні №3</w:t>
            </w:r>
          </w:p>
          <w:p w:rsidR="00221249" w:rsidRPr="00221249" w:rsidRDefault="00221249" w:rsidP="00221249">
            <w:pPr>
              <w:numPr>
                <w:ilvl w:val="0"/>
                <w:numId w:val="4"/>
              </w:numPr>
              <w:spacing w:after="0" w:line="240" w:lineRule="auto"/>
              <w:ind w:left="102"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реставрація будівлі з благоустроєм  лікувально-</w:t>
            </w:r>
            <w:r w:rsidRPr="00221249">
              <w:rPr>
                <w:rFonts w:ascii="Times New Roman" w:eastAsia="Times New Roman" w:hAnsi="Times New Roman" w:cs="Times New Roman"/>
                <w:sz w:val="24"/>
                <w:szCs w:val="24"/>
              </w:rPr>
              <w:lastRenderedPageBreak/>
              <w:t>діагностичного центру</w:t>
            </w:r>
          </w:p>
          <w:p w:rsidR="00221249" w:rsidRPr="00221249" w:rsidRDefault="00221249" w:rsidP="00221249">
            <w:pPr>
              <w:numPr>
                <w:ilvl w:val="0"/>
                <w:numId w:val="4"/>
              </w:numPr>
              <w:tabs>
                <w:tab w:val="left" w:pos="244"/>
              </w:tabs>
              <w:spacing w:after="0" w:line="240" w:lineRule="auto"/>
              <w:ind w:left="102"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капремонт відновного відділення в міській </w:t>
            </w:r>
            <w:r w:rsidRPr="00221249">
              <w:rPr>
                <w:rFonts w:ascii="Times New Roman" w:eastAsia="Times New Roman" w:hAnsi="Times New Roman" w:cs="Times New Roman"/>
                <w:sz w:val="24"/>
                <w:szCs w:val="24"/>
                <w:u w:val="single"/>
              </w:rPr>
              <w:t xml:space="preserve">дитячій </w:t>
            </w:r>
            <w:r w:rsidRPr="00221249">
              <w:rPr>
                <w:rFonts w:ascii="Times New Roman" w:eastAsia="Times New Roman" w:hAnsi="Times New Roman" w:cs="Times New Roman"/>
                <w:sz w:val="24"/>
                <w:szCs w:val="24"/>
              </w:rPr>
              <w:t xml:space="preserve">комунальній лікарні по </w:t>
            </w:r>
            <w:proofErr w:type="spellStart"/>
            <w:r w:rsidRPr="00221249">
              <w:rPr>
                <w:rFonts w:ascii="Times New Roman" w:eastAsia="Times New Roman" w:hAnsi="Times New Roman" w:cs="Times New Roman"/>
                <w:sz w:val="24"/>
                <w:szCs w:val="24"/>
              </w:rPr>
              <w:t>вул.Федьковича</w:t>
            </w:r>
            <w:proofErr w:type="spellEnd"/>
            <w:r w:rsidRPr="00221249">
              <w:rPr>
                <w:rFonts w:ascii="Times New Roman" w:eastAsia="Times New Roman" w:hAnsi="Times New Roman" w:cs="Times New Roman"/>
                <w:sz w:val="24"/>
                <w:szCs w:val="24"/>
              </w:rPr>
              <w:t>,16 та вул.Клінічній1</w:t>
            </w:r>
          </w:p>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u w:val="single"/>
              </w:rPr>
              <w:t xml:space="preserve">Центр </w:t>
            </w:r>
            <w:proofErr w:type="spellStart"/>
            <w:r w:rsidRPr="00221249">
              <w:rPr>
                <w:rFonts w:ascii="Times New Roman" w:eastAsia="Times New Roman" w:hAnsi="Times New Roman" w:cs="Times New Roman"/>
                <w:sz w:val="24"/>
                <w:szCs w:val="24"/>
                <w:u w:val="single"/>
              </w:rPr>
              <w:t>первинно-медико-санітарної</w:t>
            </w:r>
            <w:proofErr w:type="spellEnd"/>
            <w:r w:rsidRPr="00221249">
              <w:rPr>
                <w:rFonts w:ascii="Times New Roman" w:eastAsia="Times New Roman" w:hAnsi="Times New Roman" w:cs="Times New Roman"/>
                <w:sz w:val="24"/>
                <w:szCs w:val="24"/>
                <w:u w:val="single"/>
              </w:rPr>
              <w:t xml:space="preserve"> допомоги</w:t>
            </w:r>
            <w:r w:rsidRPr="00221249">
              <w:rPr>
                <w:rFonts w:ascii="Times New Roman" w:eastAsia="Times New Roman" w:hAnsi="Times New Roman" w:cs="Times New Roman"/>
                <w:sz w:val="24"/>
                <w:szCs w:val="24"/>
              </w:rPr>
              <w:t>-капремонт будівлі Острозького,6</w:t>
            </w:r>
          </w:p>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Ремонти </w:t>
            </w:r>
            <w:proofErr w:type="spellStart"/>
            <w:r w:rsidRPr="00221249">
              <w:rPr>
                <w:rFonts w:ascii="Times New Roman" w:eastAsia="Times New Roman" w:hAnsi="Times New Roman" w:cs="Times New Roman"/>
                <w:sz w:val="24"/>
                <w:szCs w:val="24"/>
              </w:rPr>
              <w:t>ФАПів</w:t>
            </w:r>
            <w:proofErr w:type="spellEnd"/>
            <w:r w:rsidRPr="00221249">
              <w:rPr>
                <w:rFonts w:ascii="Times New Roman" w:eastAsia="Times New Roman" w:hAnsi="Times New Roman" w:cs="Times New Roman"/>
                <w:sz w:val="24"/>
                <w:szCs w:val="24"/>
              </w:rPr>
              <w:t xml:space="preserve"> по селах,</w:t>
            </w:r>
          </w:p>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Реконструкція системи лікувального газопостачання</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ind w:left="142"/>
              <w:rPr>
                <w:rFonts w:ascii="Times New Roman" w:eastAsia="Times New Roman" w:hAnsi="Times New Roman" w:cs="Times New Roman"/>
                <w:color w:val="000000"/>
                <w:sz w:val="24"/>
                <w:szCs w:val="24"/>
                <w:lang w:eastAsia="uk-UA" w:bidi="uk-UA"/>
              </w:rPr>
            </w:pPr>
            <w:r w:rsidRPr="00221249">
              <w:rPr>
                <w:rFonts w:ascii="Times New Roman" w:eastAsia="Times New Roman" w:hAnsi="Times New Roman" w:cs="Times New Roman"/>
                <w:color w:val="000000"/>
                <w:sz w:val="24"/>
                <w:szCs w:val="24"/>
                <w:lang w:eastAsia="uk-UA" w:bidi="uk-UA"/>
              </w:rPr>
              <w:t xml:space="preserve">Створення та розвиток системи паліативної допомоги та догляду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відділ охорони здоров’я медичного забезпечення</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299"/>
              <w:jc w:val="center"/>
              <w:outlineLvl w:val="0"/>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1200,0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color w:val="000000"/>
                <w:sz w:val="24"/>
                <w:szCs w:val="24"/>
              </w:rPr>
            </w:pPr>
            <w:r w:rsidRPr="00221249">
              <w:rPr>
                <w:rFonts w:ascii="Times New Roman" w:eastAsia="Times New Roman" w:hAnsi="Times New Roman" w:cs="Times New Roman"/>
                <w:sz w:val="24"/>
                <w:szCs w:val="24"/>
              </w:rPr>
              <w:t>6800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rPr>
                <w:rFonts w:ascii="Times New Roman" w:eastAsia="Calibri" w:hAnsi="Times New Roman" w:cs="Times New Roman"/>
                <w:color w:val="000000"/>
                <w:sz w:val="24"/>
                <w:szCs w:val="24"/>
                <w:lang w:eastAsia="uk-UA"/>
              </w:rPr>
            </w:pPr>
            <w:r w:rsidRPr="00221249">
              <w:rPr>
                <w:rFonts w:ascii="Times New Roman" w:eastAsia="Calibri" w:hAnsi="Times New Roman" w:cs="Times New Roman"/>
                <w:color w:val="000000"/>
                <w:sz w:val="24"/>
                <w:szCs w:val="24"/>
                <w:lang w:eastAsia="uk-UA"/>
              </w:rPr>
              <w:t xml:space="preserve">Задоволення потреби жителів громади в паліативній допомозі </w:t>
            </w:r>
          </w:p>
          <w:p w:rsidR="00221249" w:rsidRPr="00221249" w:rsidRDefault="00221249" w:rsidP="00221249">
            <w:pPr>
              <w:keepLines/>
              <w:spacing w:after="0" w:line="240" w:lineRule="auto"/>
              <w:ind w:right="139"/>
              <w:jc w:val="both"/>
              <w:rPr>
                <w:rFonts w:ascii="Times New Roman" w:eastAsia="Times New Roman" w:hAnsi="Times New Roman" w:cs="Times New Roman"/>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rPr>
              <w:t xml:space="preserve">Капітальний ремонт відділення паліативної та </w:t>
            </w:r>
            <w:proofErr w:type="spellStart"/>
            <w:r w:rsidRPr="00221249">
              <w:rPr>
                <w:rFonts w:ascii="Times New Roman" w:eastAsia="Calibri" w:hAnsi="Times New Roman" w:cs="Times New Roman"/>
                <w:color w:val="000000"/>
                <w:sz w:val="24"/>
                <w:szCs w:val="24"/>
              </w:rPr>
              <w:lastRenderedPageBreak/>
              <w:t>хоспісної</w:t>
            </w:r>
            <w:proofErr w:type="spellEnd"/>
            <w:r w:rsidRPr="00221249">
              <w:rPr>
                <w:rFonts w:ascii="Times New Roman" w:eastAsia="Calibri" w:hAnsi="Times New Roman" w:cs="Times New Roman"/>
                <w:color w:val="000000"/>
                <w:sz w:val="24"/>
                <w:szCs w:val="24"/>
              </w:rPr>
              <w:t xml:space="preserve"> допомоги  на базі приміщень </w:t>
            </w:r>
            <w:proofErr w:type="spellStart"/>
            <w:r w:rsidRPr="00221249">
              <w:rPr>
                <w:rFonts w:ascii="Times New Roman" w:eastAsia="Calibri" w:hAnsi="Times New Roman" w:cs="Times New Roman"/>
                <w:color w:val="000000"/>
                <w:sz w:val="24"/>
                <w:szCs w:val="24"/>
              </w:rPr>
              <w:t>Малашівецької</w:t>
            </w:r>
            <w:proofErr w:type="spellEnd"/>
            <w:r w:rsidRPr="00221249">
              <w:rPr>
                <w:rFonts w:ascii="Times New Roman" w:eastAsia="Calibri" w:hAnsi="Times New Roman" w:cs="Times New Roman"/>
                <w:color w:val="000000"/>
                <w:sz w:val="24"/>
                <w:szCs w:val="24"/>
              </w:rPr>
              <w:t xml:space="preserve"> амбулаторії </w:t>
            </w:r>
          </w:p>
        </w:tc>
      </w:tr>
      <w:tr w:rsidR="00221249" w:rsidRPr="00221249" w:rsidTr="00221249">
        <w:trPr>
          <w:trHeight w:val="853"/>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ind w:left="142"/>
              <w:rPr>
                <w:rFonts w:ascii="Times New Roman" w:eastAsia="Times New Roman" w:hAnsi="Times New Roman" w:cs="Times New Roman"/>
                <w:color w:val="000000"/>
                <w:sz w:val="24"/>
                <w:szCs w:val="24"/>
                <w:lang w:eastAsia="uk-UA"/>
              </w:rPr>
            </w:pPr>
            <w:r w:rsidRPr="00221249">
              <w:rPr>
                <w:rFonts w:ascii="Times New Roman" w:eastAsia="Times New Roman" w:hAnsi="Times New Roman" w:cs="Times New Roman"/>
                <w:color w:val="000000"/>
                <w:sz w:val="24"/>
                <w:szCs w:val="24"/>
                <w:lang w:eastAsia="uk-UA"/>
              </w:rPr>
              <w:t>Впровадження медичних інформаційних систем та технологій Інформатизація сектору охорони здоров’я</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відділ охорони здоров’я та медичного забезпечення</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1000,0</w:t>
            </w:r>
          </w:p>
          <w:p w:rsidR="00221249" w:rsidRPr="00221249" w:rsidRDefault="00221249" w:rsidP="00221249">
            <w:pPr>
              <w:jc w:val="center"/>
              <w:rPr>
                <w:rFonts w:ascii="Times New Roman" w:eastAsia="Calibri" w:hAnsi="Times New Roman" w:cs="Times New Roman"/>
                <w:color w:val="000000"/>
                <w:sz w:val="24"/>
                <w:szCs w:val="24"/>
              </w:rPr>
            </w:pPr>
          </w:p>
          <w:p w:rsidR="00221249" w:rsidRPr="00221249" w:rsidRDefault="00221249" w:rsidP="00221249">
            <w:pPr>
              <w:jc w:val="center"/>
              <w:rPr>
                <w:rFonts w:ascii="Times New Roman" w:eastAsia="Calibri" w:hAnsi="Times New Roman" w:cs="Times New Roman"/>
                <w:color w:val="000000"/>
                <w:sz w:val="24"/>
                <w:szCs w:val="24"/>
              </w:rPr>
            </w:pPr>
          </w:p>
          <w:p w:rsidR="00221249" w:rsidRPr="00221249" w:rsidRDefault="00221249" w:rsidP="00221249">
            <w:pPr>
              <w:jc w:val="center"/>
              <w:rPr>
                <w:rFonts w:ascii="Times New Roman" w:eastAsia="Calibri" w:hAnsi="Times New Roman" w:cs="Times New Roman"/>
                <w:color w:val="000000"/>
                <w:sz w:val="24"/>
                <w:szCs w:val="24"/>
              </w:rPr>
            </w:pPr>
          </w:p>
          <w:p w:rsidR="00221249" w:rsidRPr="00221249" w:rsidRDefault="00221249" w:rsidP="00221249">
            <w:pPr>
              <w:jc w:val="center"/>
              <w:rPr>
                <w:rFonts w:ascii="Times New Roman" w:eastAsia="Calibri"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lang w:eastAsia="uk-UA"/>
              </w:rPr>
              <w:t>Інформатизація сектору охорони здоров’я</w:t>
            </w:r>
          </w:p>
          <w:p w:rsidR="00221249" w:rsidRPr="00221249" w:rsidRDefault="00221249" w:rsidP="00221249">
            <w:pPr>
              <w:spacing w:after="0" w:line="240" w:lineRule="auto"/>
              <w:ind w:right="139"/>
              <w:jc w:val="both"/>
              <w:rPr>
                <w:rFonts w:ascii="Times New Roman" w:eastAsia="Calibri" w:hAnsi="Times New Roman" w:cs="Times New Roman"/>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uk-UA"/>
              </w:rPr>
              <w:t>1.Завершення інформатизації до кінця.2021р.</w:t>
            </w:r>
            <w:r w:rsidRPr="00221249">
              <w:rPr>
                <w:rFonts w:ascii="Times New Roman" w:eastAsia="Times New Roman" w:hAnsi="Times New Roman" w:cs="Times New Roman"/>
                <w:color w:val="000000"/>
                <w:sz w:val="24"/>
                <w:szCs w:val="24"/>
                <w:lang w:eastAsia="uk-UA"/>
              </w:rPr>
              <w:br/>
              <w:t xml:space="preserve">2. Підключення до єдиного електронного медичного простору до  кінця.2020 р.. </w:t>
            </w:r>
            <w:r w:rsidRPr="00221249">
              <w:rPr>
                <w:rFonts w:ascii="Times New Roman" w:eastAsia="Times New Roman" w:hAnsi="Times New Roman" w:cs="Times New Roman"/>
                <w:color w:val="000000"/>
                <w:sz w:val="24"/>
                <w:szCs w:val="24"/>
                <w:lang w:eastAsia="uk-UA"/>
              </w:rPr>
              <w:br/>
              <w:t>3. Повний перехід на електронний документообіг до кінця.2021</w:t>
            </w:r>
          </w:p>
        </w:tc>
      </w:tr>
      <w:tr w:rsidR="00221249" w:rsidRPr="00221249" w:rsidTr="00221249">
        <w:trPr>
          <w:trHeight w:val="531"/>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widowControl w:val="0"/>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Забезпечення своєчасної діагностики захворювань, своєчасного їх лікування, пропаганда здорового способу життя</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заклади охорони здоров’я</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Забезпечення повного охоплення періодичними флюорографічними обстеженнями декретованих контингентів та організованого населення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lang w:eastAsia="uk-UA"/>
              </w:rPr>
              <w:t xml:space="preserve">Охоплення періодичними флюорографічними обстеженнями </w:t>
            </w:r>
          </w:p>
        </w:tc>
      </w:tr>
      <w:tr w:rsidR="00221249" w:rsidRPr="00221249" w:rsidTr="00221249">
        <w:trPr>
          <w:trHeight w:val="853"/>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sz w:val="24"/>
                <w:szCs w:val="24"/>
              </w:rPr>
            </w:pP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відділ охорони здоров’я та медичного забезпечення ,</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КНП «Тернопільська міська дитяча комунальна </w:t>
            </w:r>
            <w:r w:rsidRPr="00221249">
              <w:rPr>
                <w:rFonts w:ascii="Times New Roman" w:eastAsia="Calibri" w:hAnsi="Times New Roman" w:cs="Times New Roman"/>
                <w:sz w:val="24"/>
                <w:szCs w:val="24"/>
              </w:rPr>
              <w:lastRenderedPageBreak/>
              <w:t xml:space="preserve">лікарня» </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КНП «Тернопільська міська дитяча комунальна лікарня» </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КНП «Центр первинної медико-санітарної допомоги»</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lang w:eastAsia="uk-UA"/>
              </w:rPr>
              <w:t>ДУ «Тернопільський обласний лабораторний центр МОЗ України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390,0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7030A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outlineLvl w:val="3"/>
              <w:rPr>
                <w:rFonts w:ascii="Times New Roman" w:eastAsia="Times New Roman" w:hAnsi="Times New Roman" w:cs="Times New Roman"/>
                <w:sz w:val="24"/>
                <w:szCs w:val="24"/>
              </w:rPr>
            </w:pPr>
            <w:r w:rsidRPr="00221249">
              <w:rPr>
                <w:rFonts w:ascii="Times New Roman" w:eastAsia="Times New Roman" w:hAnsi="Times New Roman" w:cs="Times New Roman"/>
                <w:bCs/>
                <w:sz w:val="24"/>
                <w:szCs w:val="24"/>
              </w:rPr>
              <w:t xml:space="preserve"> </w:t>
            </w:r>
            <w:r w:rsidRPr="00221249">
              <w:rPr>
                <w:rFonts w:ascii="Times New Roman" w:eastAsia="Calibri" w:hAnsi="Times New Roman" w:cs="Times New Roman"/>
                <w:sz w:val="24"/>
                <w:szCs w:val="24"/>
              </w:rPr>
              <w:t xml:space="preserve">забезпечення щорічного проведення </w:t>
            </w:r>
            <w:proofErr w:type="spellStart"/>
            <w:r w:rsidRPr="00221249">
              <w:rPr>
                <w:rFonts w:ascii="Times New Roman" w:eastAsia="Calibri" w:hAnsi="Times New Roman" w:cs="Times New Roman"/>
                <w:sz w:val="24"/>
                <w:szCs w:val="24"/>
              </w:rPr>
              <w:t>туберкуліно-</w:t>
            </w:r>
            <w:r w:rsidRPr="00221249">
              <w:rPr>
                <w:rFonts w:ascii="Times New Roman" w:eastAsia="Calibri" w:hAnsi="Times New Roman" w:cs="Times New Roman"/>
                <w:sz w:val="24"/>
                <w:szCs w:val="24"/>
              </w:rPr>
              <w:lastRenderedPageBreak/>
              <w:t>діагностики</w:t>
            </w:r>
            <w:proofErr w:type="spellEnd"/>
            <w:r w:rsidRPr="00221249">
              <w:rPr>
                <w:rFonts w:ascii="Times New Roman" w:eastAsia="Calibri" w:hAnsi="Times New Roman" w:cs="Times New Roman"/>
                <w:sz w:val="24"/>
                <w:szCs w:val="24"/>
              </w:rPr>
              <w:t xml:space="preserve"> серед дитячого населення віком від 4 до 14 років</w:t>
            </w:r>
          </w:p>
        </w:tc>
        <w:tc>
          <w:tcPr>
            <w:tcW w:w="1814" w:type="dxa"/>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bCs/>
                <w:sz w:val="24"/>
                <w:szCs w:val="24"/>
              </w:rPr>
              <w:lastRenderedPageBreak/>
              <w:t xml:space="preserve">охоплення щепленнями не нижче 98,0% </w:t>
            </w:r>
            <w:r w:rsidRPr="00221249">
              <w:rPr>
                <w:rFonts w:ascii="Times New Roman" w:eastAsia="Times New Roman" w:hAnsi="Times New Roman" w:cs="Times New Roman"/>
                <w:bCs/>
                <w:sz w:val="24"/>
                <w:szCs w:val="24"/>
              </w:rPr>
              <w:lastRenderedPageBreak/>
              <w:t>цільових груп населення</w:t>
            </w:r>
          </w:p>
        </w:tc>
      </w:tr>
      <w:tr w:rsidR="00221249" w:rsidRPr="00221249" w:rsidTr="00221249">
        <w:trPr>
          <w:trHeight w:val="267"/>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11150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ind w:right="213"/>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ru-RU"/>
              </w:rPr>
              <w:t xml:space="preserve">забезпечення потреби в вакцинах та сироватках для імунопрофілактики (в тому числі екстреної) інфекційних захворювань за епідемічними показаннями, вакцини проти сказу, забезпечення щорічного проведення сезонної імунопрофілактики груп ризику та проведення лабораторних досліджень </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Забезпечення своєчасного охоплення щепленнями цільових груп населення згідно з календарем щеплень проти гепатиту В, дифтерії, правця, туберкульозу, поліомієліту, кашлюку, кору, епідемічного паротиту, краснухи, </w:t>
            </w:r>
            <w:proofErr w:type="spellStart"/>
            <w:r w:rsidRPr="00221249">
              <w:rPr>
                <w:rFonts w:ascii="Times New Roman" w:eastAsia="Calibri" w:hAnsi="Times New Roman" w:cs="Times New Roman"/>
                <w:sz w:val="24"/>
                <w:szCs w:val="24"/>
              </w:rPr>
              <w:t>гемофільної</w:t>
            </w:r>
            <w:proofErr w:type="spellEnd"/>
            <w:r w:rsidRPr="00221249">
              <w:rPr>
                <w:rFonts w:ascii="Times New Roman" w:eastAsia="Calibri" w:hAnsi="Times New Roman" w:cs="Times New Roman"/>
                <w:sz w:val="24"/>
                <w:szCs w:val="24"/>
              </w:rPr>
              <w:t xml:space="preserve"> інфекції та інших</w:t>
            </w:r>
          </w:p>
        </w:tc>
      </w:tr>
      <w:tr w:rsidR="00221249" w:rsidRPr="00221249" w:rsidTr="00221249">
        <w:trPr>
          <w:trHeight w:val="853"/>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sz w:val="24"/>
                <w:szCs w:val="24"/>
              </w:rPr>
            </w:pP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відділ охорони здоров’я та медичного забезпечення ,</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КНП «Тернопільська міська дитяча комунальна лікарня» </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КНП «Тернопільська міська дитяча комунальна лікарня» </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КНП «Центр первинної медико-санітарної допомоги»</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lang w:eastAsia="uk-UA"/>
              </w:rPr>
              <w:t>ДУ «Тернопільський обласний лабораторний центр МОЗ України»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7700,0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Забезпечення проведення обов’язкових профілактичних медичних оглядів працівників бюджетної сфери</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lang w:eastAsia="uk-UA"/>
              </w:rPr>
              <w:t xml:space="preserve">Доведення, до кінця 2021 року, покриття обов'язковими профілактичними медичними оглядами </w:t>
            </w:r>
            <w:r w:rsidRPr="00221249">
              <w:rPr>
                <w:rFonts w:ascii="Times New Roman" w:eastAsia="Calibri" w:hAnsi="Times New Roman" w:cs="Times New Roman"/>
                <w:sz w:val="24"/>
                <w:szCs w:val="24"/>
                <w:lang w:eastAsia="uk-UA"/>
              </w:rPr>
              <w:lastRenderedPageBreak/>
              <w:t>працівників бюджетної  до 100%.</w:t>
            </w:r>
          </w:p>
        </w:tc>
      </w:tr>
      <w:tr w:rsidR="00221249" w:rsidRPr="00221249" w:rsidTr="00221249">
        <w:trPr>
          <w:trHeight w:val="1070"/>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bCs/>
                <w:sz w:val="24"/>
                <w:szCs w:val="24"/>
              </w:rPr>
            </w:pPr>
          </w:p>
        </w:tc>
        <w:tc>
          <w:tcPr>
            <w:tcW w:w="3021" w:type="dxa"/>
            <w:gridSpan w:val="2"/>
            <w:tcBorders>
              <w:left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КНП «Тернопільська комунальна міська лікарня №2» , відділ охорони здоров’я та медичного забезпечення </w:t>
            </w:r>
          </w:p>
          <w:p w:rsidR="00221249" w:rsidRPr="00221249" w:rsidRDefault="00221249" w:rsidP="00221249">
            <w:pPr>
              <w:spacing w:after="0" w:line="240" w:lineRule="auto"/>
              <w:outlineLvl w:val="0"/>
              <w:rPr>
                <w:rFonts w:ascii="Times New Roman" w:eastAsia="Calibri" w:hAnsi="Times New Roman" w:cs="Times New Roman"/>
                <w:sz w:val="24"/>
                <w:szCs w:val="24"/>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400,0</w:t>
            </w:r>
          </w:p>
          <w:p w:rsidR="00221249" w:rsidRPr="00221249" w:rsidRDefault="00221249" w:rsidP="00221249">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зниження показника смертності від гострого інфаркту серед жителів громади на 10% </w:t>
            </w:r>
          </w:p>
        </w:tc>
        <w:tc>
          <w:tcPr>
            <w:tcW w:w="1814" w:type="dxa"/>
            <w:tcBorders>
              <w:left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надання медичної допомоги 2200 хворим </w:t>
            </w:r>
            <w:r w:rsidRPr="00221249">
              <w:rPr>
                <w:rFonts w:ascii="Times New Roman" w:eastAsia="Calibri" w:hAnsi="Times New Roman" w:cs="Times New Roman"/>
                <w:bCs/>
                <w:sz w:val="24"/>
                <w:szCs w:val="24"/>
              </w:rPr>
              <w:t>з серцево-судинними захворюваннями</w:t>
            </w:r>
          </w:p>
        </w:tc>
      </w:tr>
      <w:tr w:rsidR="00221249" w:rsidRPr="00221249" w:rsidTr="00221249">
        <w:trPr>
          <w:trHeight w:val="853"/>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sz w:val="24"/>
                <w:szCs w:val="24"/>
              </w:rPr>
            </w:pPr>
          </w:p>
        </w:tc>
        <w:tc>
          <w:tcPr>
            <w:tcW w:w="3021" w:type="dxa"/>
            <w:gridSpan w:val="2"/>
            <w:vMerge w:val="restart"/>
            <w:tcBorders>
              <w:left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відділ охорони здоров’я та медичного забезпечення ; </w:t>
            </w:r>
          </w:p>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заклади охорони здоров’я </w:t>
            </w:r>
          </w:p>
        </w:tc>
        <w:tc>
          <w:tcPr>
            <w:tcW w:w="1371" w:type="dxa"/>
            <w:gridSpan w:val="3"/>
            <w:vMerge w:val="restart"/>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470,0</w:t>
            </w:r>
          </w:p>
        </w:tc>
        <w:tc>
          <w:tcPr>
            <w:tcW w:w="1276" w:type="dxa"/>
            <w:vMerge w:val="restart"/>
            <w:tcBorders>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Times New Roman" w:hAnsi="Times New Roman" w:cs="Times New Roman"/>
                <w:sz w:val="24"/>
                <w:szCs w:val="24"/>
              </w:rPr>
              <w:t>підвищення рівня раннього діагностування хвороб</w:t>
            </w:r>
            <w:r w:rsidRPr="00221249">
              <w:rPr>
                <w:rFonts w:ascii="Times New Roman" w:eastAsia="Calibri" w:hAnsi="Times New Roman" w:cs="Times New Roman"/>
                <w:sz w:val="24"/>
                <w:szCs w:val="24"/>
              </w:rPr>
              <w:t xml:space="preserve"> </w:t>
            </w:r>
            <w:r w:rsidRPr="00221249">
              <w:rPr>
                <w:rFonts w:ascii="Times New Roman" w:eastAsia="Calibri" w:hAnsi="Times New Roman" w:cs="Times New Roman"/>
                <w:bCs/>
                <w:sz w:val="24"/>
                <w:szCs w:val="24"/>
              </w:rPr>
              <w:t xml:space="preserve">Забезпечення якості лікування хворих </w:t>
            </w:r>
            <w:r w:rsidRPr="00221249">
              <w:rPr>
                <w:rFonts w:ascii="Times New Roman" w:eastAsia="Calibri" w:hAnsi="Times New Roman" w:cs="Times New Roman"/>
                <w:bCs/>
                <w:i/>
                <w:sz w:val="24"/>
                <w:szCs w:val="24"/>
              </w:rPr>
              <w:t>на цукровий діабет</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придбання 5 аналізаторів  для визначення рівня </w:t>
            </w:r>
            <w:proofErr w:type="spellStart"/>
            <w:r w:rsidRPr="00221249">
              <w:rPr>
                <w:rFonts w:ascii="Times New Roman" w:eastAsia="Calibri" w:hAnsi="Times New Roman" w:cs="Times New Roman"/>
                <w:sz w:val="24"/>
                <w:szCs w:val="24"/>
              </w:rPr>
              <w:t>глікованого</w:t>
            </w:r>
            <w:proofErr w:type="spellEnd"/>
            <w:r w:rsidRPr="00221249">
              <w:rPr>
                <w:rFonts w:ascii="Times New Roman" w:eastAsia="Calibri" w:hAnsi="Times New Roman" w:cs="Times New Roman"/>
                <w:sz w:val="24"/>
                <w:szCs w:val="24"/>
              </w:rPr>
              <w:t xml:space="preserve"> гемоглобіну</w:t>
            </w:r>
          </w:p>
        </w:tc>
      </w:tr>
      <w:tr w:rsidR="00221249" w:rsidRPr="00221249" w:rsidTr="00221249">
        <w:trPr>
          <w:trHeight w:val="853"/>
          <w:jc w:val="center"/>
        </w:trPr>
        <w:tc>
          <w:tcPr>
            <w:tcW w:w="566" w:type="dxa"/>
            <w:vMerge/>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bCs/>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p>
        </w:tc>
        <w:tc>
          <w:tcPr>
            <w:tcW w:w="1371" w:type="dxa"/>
            <w:gridSpan w:val="3"/>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7000,0</w:t>
            </w:r>
          </w:p>
        </w:tc>
        <w:tc>
          <w:tcPr>
            <w:tcW w:w="127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забезпечення хворих на цукровий  діабет препаратами інсуліну та </w:t>
            </w:r>
            <w:proofErr w:type="spellStart"/>
            <w:r w:rsidRPr="00221249">
              <w:rPr>
                <w:rFonts w:ascii="Times New Roman" w:eastAsia="Calibri" w:hAnsi="Times New Roman" w:cs="Times New Roman"/>
                <w:sz w:val="24"/>
                <w:szCs w:val="24"/>
              </w:rPr>
              <w:t>цукрознижуючими</w:t>
            </w:r>
            <w:proofErr w:type="spellEnd"/>
            <w:r w:rsidRPr="00221249">
              <w:rPr>
                <w:rFonts w:ascii="Times New Roman" w:eastAsia="Calibri" w:hAnsi="Times New Roman" w:cs="Times New Roman"/>
                <w:sz w:val="24"/>
                <w:szCs w:val="24"/>
              </w:rPr>
              <w:t xml:space="preserve"> лікарськими засобами відповідно до потреби</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забезпечення 4288 хворих медичними препаратами</w:t>
            </w:r>
          </w:p>
        </w:tc>
      </w:tr>
      <w:tr w:rsidR="00221249" w:rsidRPr="00221249" w:rsidTr="00221249">
        <w:trPr>
          <w:trHeight w:val="409"/>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sz w:val="24"/>
                <w:szCs w:val="24"/>
              </w:rPr>
            </w:pPr>
          </w:p>
        </w:tc>
        <w:tc>
          <w:tcPr>
            <w:tcW w:w="3021" w:type="dxa"/>
            <w:gridSpan w:val="2"/>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КНП «Тернопільська комунальна міська лікарня №2» </w:t>
            </w: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3850,0</w:t>
            </w:r>
          </w:p>
        </w:tc>
        <w:tc>
          <w:tcPr>
            <w:tcW w:w="1276"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раннє діагностування вад плода, ефективне спостереження за </w:t>
            </w:r>
            <w:r w:rsidRPr="00221249">
              <w:rPr>
                <w:rFonts w:ascii="Times New Roman" w:eastAsia="Calibri" w:hAnsi="Times New Roman" w:cs="Times New Roman"/>
                <w:sz w:val="24"/>
                <w:szCs w:val="24"/>
              </w:rPr>
              <w:lastRenderedPageBreak/>
              <w:t xml:space="preserve">вагітними. </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 xml:space="preserve">придбання </w:t>
            </w:r>
            <w:r w:rsidRPr="00221249">
              <w:rPr>
                <w:rFonts w:ascii="Times New Roman" w:eastAsia="Calibri" w:hAnsi="Times New Roman" w:cs="Times New Roman"/>
                <w:sz w:val="24"/>
                <w:szCs w:val="24"/>
              </w:rPr>
              <w:t>ультразвукового діагностичног</w:t>
            </w:r>
            <w:r w:rsidRPr="00221249">
              <w:rPr>
                <w:rFonts w:ascii="Times New Roman" w:eastAsia="Calibri" w:hAnsi="Times New Roman" w:cs="Times New Roman"/>
                <w:sz w:val="24"/>
                <w:szCs w:val="24"/>
              </w:rPr>
              <w:lastRenderedPageBreak/>
              <w:t xml:space="preserve">о комплексу-3 </w:t>
            </w:r>
            <w:proofErr w:type="spellStart"/>
            <w:r w:rsidRPr="00221249">
              <w:rPr>
                <w:rFonts w:ascii="Times New Roman" w:eastAsia="Calibri" w:hAnsi="Times New Roman" w:cs="Times New Roman"/>
                <w:sz w:val="24"/>
                <w:szCs w:val="24"/>
              </w:rPr>
              <w:t>шт</w:t>
            </w:r>
            <w:proofErr w:type="spellEnd"/>
          </w:p>
        </w:tc>
      </w:tr>
      <w:tr w:rsidR="00221249" w:rsidRPr="00221249" w:rsidTr="00221249">
        <w:trPr>
          <w:trHeight w:val="853"/>
          <w:jc w:val="center"/>
        </w:trPr>
        <w:tc>
          <w:tcPr>
            <w:tcW w:w="566" w:type="dxa"/>
            <w:vMerge w:val="restart"/>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КНП «Міська комунальна стоматологічна поліклініка» </w:t>
            </w:r>
          </w:p>
          <w:p w:rsidR="00221249" w:rsidRPr="00221249" w:rsidRDefault="00221249" w:rsidP="00221249">
            <w:pPr>
              <w:spacing w:after="0" w:line="240" w:lineRule="auto"/>
              <w:outlineLvl w:val="0"/>
              <w:rPr>
                <w:rFonts w:ascii="Times New Roman" w:eastAsia="Calibri" w:hAnsi="Times New Roman" w:cs="Times New Roman"/>
                <w:sz w:val="24"/>
                <w:szCs w:val="24"/>
              </w:rPr>
            </w:pPr>
          </w:p>
          <w:p w:rsidR="00221249" w:rsidRPr="00221249" w:rsidRDefault="00221249" w:rsidP="00221249">
            <w:pPr>
              <w:spacing w:after="0" w:line="240" w:lineRule="auto"/>
              <w:outlineLvl w:val="0"/>
              <w:rPr>
                <w:rFonts w:ascii="Times New Roman" w:eastAsia="Calibri" w:hAnsi="Times New Roman" w:cs="Times New Roman"/>
                <w:sz w:val="24"/>
                <w:szCs w:val="24"/>
              </w:rPr>
            </w:pP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646,0</w:t>
            </w:r>
          </w:p>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276"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shd w:val="clear" w:color="auto" w:fill="FFFFFF"/>
              </w:rPr>
            </w:pPr>
            <w:r w:rsidRPr="00221249">
              <w:rPr>
                <w:rFonts w:ascii="Times New Roman" w:eastAsia="Calibri" w:hAnsi="Times New Roman" w:cs="Times New Roman"/>
                <w:sz w:val="24"/>
                <w:szCs w:val="24"/>
              </w:rPr>
              <w:t xml:space="preserve">надання </w:t>
            </w:r>
            <w:r w:rsidRPr="00221249">
              <w:rPr>
                <w:rFonts w:ascii="Times New Roman" w:eastAsia="Calibri" w:hAnsi="Times New Roman" w:cs="Times New Roman"/>
                <w:sz w:val="24"/>
                <w:szCs w:val="24"/>
                <w:shd w:val="clear" w:color="auto" w:fill="FFFFFF"/>
              </w:rPr>
              <w:t>комплексу лікувально-профілактичних заходів щодо оздоровлення ротової порожнини та запобігання стоматологічним захворюванням в дорослого та дитячого населення.</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Times New Roman" w:hAnsi="Times New Roman" w:cs="Times New Roman"/>
                <w:sz w:val="24"/>
                <w:szCs w:val="24"/>
                <w:shd w:val="clear" w:color="auto" w:fill="FFFFFF"/>
                <w:lang w:eastAsia="uk-UA"/>
              </w:rPr>
            </w:pPr>
            <w:r w:rsidRPr="00221249">
              <w:rPr>
                <w:rFonts w:ascii="Times New Roman" w:eastAsia="Times New Roman" w:hAnsi="Times New Roman" w:cs="Times New Roman"/>
                <w:sz w:val="24"/>
                <w:szCs w:val="24"/>
                <w:lang w:eastAsia="ru-RU"/>
              </w:rPr>
              <w:t>Проведення п</w:t>
            </w:r>
            <w:r w:rsidRPr="00221249">
              <w:rPr>
                <w:rFonts w:ascii="Times New Roman" w:eastAsia="Times New Roman" w:hAnsi="Times New Roman" w:cs="Times New Roman"/>
                <w:sz w:val="24"/>
                <w:szCs w:val="24"/>
                <w:shd w:val="clear" w:color="auto" w:fill="FFFFFF"/>
                <w:lang w:eastAsia="uk-UA"/>
              </w:rPr>
              <w:t xml:space="preserve">рофілактичного огляду, санації порожнини рота призовникам  та резервістам ,  членам сімей загиблих учасників АТО/ООС, </w:t>
            </w:r>
          </w:p>
          <w:p w:rsidR="00221249" w:rsidRPr="00221249" w:rsidRDefault="00221249" w:rsidP="00221249">
            <w:pPr>
              <w:spacing w:after="0" w:line="240" w:lineRule="auto"/>
              <w:outlineLvl w:val="0"/>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shd w:val="clear" w:color="auto" w:fill="FFFFFF"/>
                <w:lang w:eastAsia="uk-UA"/>
              </w:rPr>
              <w:t>вагітним жінкам</w:t>
            </w:r>
            <w:r w:rsidRPr="00221249">
              <w:rPr>
                <w:rFonts w:ascii="Times New Roman" w:eastAsia="Times New Roman" w:hAnsi="Times New Roman" w:cs="Times New Roman"/>
                <w:sz w:val="24"/>
                <w:szCs w:val="24"/>
                <w:lang w:eastAsia="uk-UA"/>
              </w:rPr>
              <w:br/>
            </w:r>
            <w:r w:rsidRPr="00221249">
              <w:rPr>
                <w:rFonts w:ascii="Times New Roman" w:eastAsia="Times New Roman" w:hAnsi="Times New Roman" w:cs="Times New Roman"/>
                <w:sz w:val="24"/>
                <w:szCs w:val="24"/>
                <w:shd w:val="clear" w:color="auto" w:fill="FFFFFF"/>
                <w:lang w:eastAsia="uk-UA"/>
              </w:rPr>
              <w:t xml:space="preserve">за </w:t>
            </w:r>
            <w:proofErr w:type="spellStart"/>
            <w:r w:rsidRPr="00221249">
              <w:rPr>
                <w:rFonts w:ascii="Times New Roman" w:eastAsia="Times New Roman" w:hAnsi="Times New Roman" w:cs="Times New Roman"/>
                <w:sz w:val="24"/>
                <w:szCs w:val="24"/>
                <w:shd w:val="clear" w:color="auto" w:fill="FFFFFF"/>
                <w:lang w:eastAsia="uk-UA"/>
              </w:rPr>
              <w:t>маловитратними</w:t>
            </w:r>
            <w:proofErr w:type="spellEnd"/>
            <w:r w:rsidRPr="00221249">
              <w:rPr>
                <w:rFonts w:ascii="Times New Roman" w:eastAsia="Times New Roman" w:hAnsi="Times New Roman" w:cs="Times New Roman"/>
                <w:sz w:val="24"/>
                <w:szCs w:val="24"/>
                <w:shd w:val="clear" w:color="auto" w:fill="FFFFFF"/>
                <w:lang w:eastAsia="uk-UA"/>
              </w:rPr>
              <w:t xml:space="preserve"> технологіями.</w:t>
            </w:r>
          </w:p>
        </w:tc>
      </w:tr>
      <w:tr w:rsidR="00221249" w:rsidRPr="00221249" w:rsidTr="00221249">
        <w:trPr>
          <w:trHeight w:val="853"/>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КНП «Тернопільська комунальна міська лікарня №2»</w:t>
            </w:r>
          </w:p>
        </w:tc>
        <w:tc>
          <w:tcPr>
            <w:tcW w:w="1371" w:type="dxa"/>
            <w:gridSpan w:val="3"/>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3300,0</w:t>
            </w:r>
          </w:p>
        </w:tc>
        <w:tc>
          <w:tcPr>
            <w:tcW w:w="1276"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outlineLvl w:val="3"/>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раннє виявлення передпухлинних захворювань та злоякісних </w:t>
            </w:r>
          </w:p>
          <w:p w:rsidR="00221249" w:rsidRPr="00221249" w:rsidRDefault="00221249" w:rsidP="00221249">
            <w:pPr>
              <w:spacing w:after="0" w:line="240" w:lineRule="auto"/>
              <w:ind w:right="139"/>
              <w:outlineLvl w:val="3"/>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новоутворень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придбання </w:t>
            </w:r>
            <w:proofErr w:type="spellStart"/>
            <w:r w:rsidRPr="00221249">
              <w:rPr>
                <w:rFonts w:ascii="Times New Roman" w:eastAsia="Times New Roman" w:hAnsi="Times New Roman" w:cs="Times New Roman"/>
                <w:sz w:val="24"/>
                <w:szCs w:val="24"/>
                <w:lang w:eastAsia="ru-RU"/>
              </w:rPr>
              <w:t>мамографу</w:t>
            </w:r>
            <w:proofErr w:type="spellEnd"/>
          </w:p>
        </w:tc>
      </w:tr>
      <w:tr w:rsidR="00221249" w:rsidRPr="00221249" w:rsidTr="00221249">
        <w:trPr>
          <w:trHeight w:val="60"/>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6</w:t>
            </w:r>
          </w:p>
        </w:tc>
        <w:tc>
          <w:tcPr>
            <w:tcW w:w="3982"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b/>
                <w:bCs/>
                <w:sz w:val="24"/>
                <w:szCs w:val="24"/>
              </w:rPr>
            </w:pPr>
            <w:r w:rsidRPr="00221249">
              <w:rPr>
                <w:rFonts w:ascii="Times New Roman" w:eastAsia="Calibri" w:hAnsi="Times New Roman" w:cs="Times New Roman"/>
                <w:sz w:val="24"/>
                <w:szCs w:val="24"/>
              </w:rPr>
              <w:t xml:space="preserve">Виконання соціальних гарантій пільгових категорій </w:t>
            </w:r>
            <w:proofErr w:type="spellStart"/>
            <w:r w:rsidRPr="00221249">
              <w:rPr>
                <w:rFonts w:ascii="Times New Roman" w:eastAsia="Calibri" w:hAnsi="Times New Roman" w:cs="Times New Roman"/>
                <w:sz w:val="24"/>
                <w:szCs w:val="24"/>
              </w:rPr>
              <w:t>тернополян</w:t>
            </w:r>
            <w:proofErr w:type="spellEnd"/>
            <w:r w:rsidRPr="00221249">
              <w:rPr>
                <w:rFonts w:ascii="Times New Roman" w:eastAsia="Calibri" w:hAnsi="Times New Roman" w:cs="Times New Roman"/>
                <w:sz w:val="24"/>
                <w:szCs w:val="24"/>
              </w:rPr>
              <w:t xml:space="preserve"> в частині безоплатного та пільгового відпуску лікарських засобів, виробів медичного призначення та лікувального харчування</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відділ охорони здоров’я та медичного забезпечення  </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заклади охорони здоров’я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4000,0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забезпечення  медикаментів та виробами медичного призначення  </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забезпечення пільговою ціною лікарськими засобами не менше 95% потреби</w:t>
            </w:r>
          </w:p>
        </w:tc>
      </w:tr>
      <w:tr w:rsidR="00221249" w:rsidRPr="00221249" w:rsidTr="00221249">
        <w:trPr>
          <w:trHeight w:val="853"/>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w:t>
            </w:r>
          </w:p>
        </w:tc>
        <w:tc>
          <w:tcPr>
            <w:tcW w:w="3982"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Покращення надання медичної допомоги</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відділ охорони здоров’я та медичного забезпечення; заклади охорони здоров’я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515,0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Проведення реабілітації та відновного лікування осіб з інвалідністю та осіб, </w:t>
            </w:r>
            <w:r w:rsidRPr="00221249">
              <w:rPr>
                <w:rFonts w:ascii="Times New Roman" w:eastAsia="Calibri" w:hAnsi="Times New Roman" w:cs="Times New Roman"/>
                <w:sz w:val="24"/>
                <w:szCs w:val="24"/>
              </w:rPr>
              <w:lastRenderedPageBreak/>
              <w:t>які постраждали внаслідок аварії на ЧАЕС</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rPr>
              <w:lastRenderedPageBreak/>
              <w:t xml:space="preserve">проведення реабілітації </w:t>
            </w:r>
            <w:r w:rsidRPr="00221249">
              <w:rPr>
                <w:rFonts w:ascii="Times New Roman" w:eastAsia="Times New Roman" w:hAnsi="Times New Roman" w:cs="Times New Roman"/>
                <w:sz w:val="24"/>
                <w:szCs w:val="24"/>
                <w:lang w:eastAsia="ru-RU"/>
              </w:rPr>
              <w:t>1000 дітей та 850 дорослих,</w:t>
            </w:r>
          </w:p>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Times New Roman" w:hAnsi="Times New Roman" w:cs="Times New Roman"/>
                <w:sz w:val="24"/>
                <w:szCs w:val="24"/>
                <w:lang w:eastAsia="ru-RU"/>
              </w:rPr>
              <w:t xml:space="preserve">300 учасників </w:t>
            </w:r>
            <w:r w:rsidRPr="00221249">
              <w:rPr>
                <w:rFonts w:ascii="Times New Roman" w:eastAsia="Times New Roman" w:hAnsi="Times New Roman" w:cs="Times New Roman"/>
                <w:sz w:val="24"/>
                <w:szCs w:val="24"/>
                <w:lang w:eastAsia="ru-RU"/>
              </w:rPr>
              <w:lastRenderedPageBreak/>
              <w:t>аварії на ЧАЕС</w:t>
            </w:r>
          </w:p>
        </w:tc>
      </w:tr>
      <w:tr w:rsidR="00221249" w:rsidRPr="00221249" w:rsidTr="00221249">
        <w:trPr>
          <w:trHeight w:val="2567"/>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b/>
                <w:bCs/>
                <w:sz w:val="24"/>
                <w:szCs w:val="24"/>
              </w:rPr>
            </w:pP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outlineLvl w:val="0"/>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КНП «Міська комунальна стоматологічна поліклініка» </w:t>
            </w:r>
          </w:p>
          <w:p w:rsidR="00221249" w:rsidRPr="00221249" w:rsidRDefault="00221249" w:rsidP="00221249">
            <w:pPr>
              <w:spacing w:after="0" w:line="240" w:lineRule="auto"/>
              <w:outlineLvl w:val="0"/>
              <w:rPr>
                <w:rFonts w:ascii="Times New Roman" w:eastAsia="Calibri" w:hAnsi="Times New Roman" w:cs="Times New Roman"/>
                <w:sz w:val="24"/>
                <w:szCs w:val="24"/>
              </w:rPr>
            </w:pPr>
          </w:p>
          <w:p w:rsidR="00221249" w:rsidRPr="00221249" w:rsidRDefault="00221249" w:rsidP="00221249">
            <w:pPr>
              <w:spacing w:after="0" w:line="240" w:lineRule="auto"/>
              <w:outlineLvl w:val="0"/>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outlineLvl w:val="0"/>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6298,0</w:t>
            </w: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2956</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Забезпечення зубопротезування (за винятком протезування з дорогоцінних металів, кераміки, металокераміки, </w:t>
            </w:r>
            <w:proofErr w:type="spellStart"/>
            <w:r w:rsidRPr="00221249">
              <w:rPr>
                <w:rFonts w:ascii="Times New Roman" w:eastAsia="Calibri" w:hAnsi="Times New Roman" w:cs="Times New Roman"/>
                <w:sz w:val="24"/>
                <w:szCs w:val="24"/>
              </w:rPr>
              <w:t>цільнолитих</w:t>
            </w:r>
            <w:proofErr w:type="spellEnd"/>
            <w:r w:rsidRPr="00221249">
              <w:rPr>
                <w:rFonts w:ascii="Times New Roman" w:eastAsia="Calibri" w:hAnsi="Times New Roman" w:cs="Times New Roman"/>
                <w:sz w:val="24"/>
                <w:szCs w:val="24"/>
              </w:rPr>
              <w:t xml:space="preserve">, металопластмаси, </w:t>
            </w:r>
            <w:proofErr w:type="spellStart"/>
            <w:r w:rsidRPr="00221249">
              <w:rPr>
                <w:rFonts w:ascii="Times New Roman" w:eastAsia="Calibri" w:hAnsi="Times New Roman" w:cs="Times New Roman"/>
                <w:sz w:val="24"/>
                <w:szCs w:val="24"/>
              </w:rPr>
              <w:t>нітрітитанового</w:t>
            </w:r>
            <w:proofErr w:type="spellEnd"/>
            <w:r w:rsidRPr="00221249">
              <w:rPr>
                <w:rFonts w:ascii="Times New Roman" w:eastAsia="Calibri" w:hAnsi="Times New Roman" w:cs="Times New Roman"/>
                <w:sz w:val="24"/>
                <w:szCs w:val="24"/>
              </w:rPr>
              <w:t xml:space="preserve"> покриття, </w:t>
            </w:r>
            <w:proofErr w:type="spellStart"/>
            <w:r w:rsidRPr="00221249">
              <w:rPr>
                <w:rFonts w:ascii="Times New Roman" w:eastAsia="Calibri" w:hAnsi="Times New Roman" w:cs="Times New Roman"/>
                <w:sz w:val="24"/>
                <w:szCs w:val="24"/>
              </w:rPr>
              <w:t>бюгельного</w:t>
            </w:r>
            <w:proofErr w:type="spellEnd"/>
            <w:r w:rsidRPr="00221249">
              <w:rPr>
                <w:rFonts w:ascii="Times New Roman" w:eastAsia="Calibri" w:hAnsi="Times New Roman" w:cs="Times New Roman"/>
                <w:sz w:val="24"/>
                <w:szCs w:val="24"/>
              </w:rPr>
              <w:t xml:space="preserve"> протезування, </w:t>
            </w:r>
            <w:proofErr w:type="spellStart"/>
            <w:r w:rsidRPr="00221249">
              <w:rPr>
                <w:rFonts w:ascii="Times New Roman" w:eastAsia="Calibri" w:hAnsi="Times New Roman" w:cs="Times New Roman"/>
                <w:sz w:val="24"/>
                <w:szCs w:val="24"/>
              </w:rPr>
              <w:t>імплантів</w:t>
            </w:r>
            <w:proofErr w:type="spellEnd"/>
            <w:r w:rsidRPr="00221249">
              <w:rPr>
                <w:rFonts w:ascii="Times New Roman" w:eastAsia="Calibri" w:hAnsi="Times New Roman" w:cs="Times New Roman"/>
                <w:sz w:val="24"/>
                <w:szCs w:val="24"/>
              </w:rPr>
              <w:t xml:space="preserve">) пільгових категорій громадян  </w:t>
            </w:r>
          </w:p>
          <w:p w:rsidR="00221249" w:rsidRPr="00221249" w:rsidRDefault="00221249" w:rsidP="00221249">
            <w:pPr>
              <w:spacing w:after="0" w:line="240" w:lineRule="auto"/>
              <w:ind w:right="139"/>
              <w:rPr>
                <w:rFonts w:ascii="Times New Roman" w:eastAsia="Calibri" w:hAnsi="Times New Roman" w:cs="Times New Roman"/>
                <w:sz w:val="24"/>
                <w:szCs w:val="24"/>
              </w:rPr>
            </w:pPr>
          </w:p>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та учасникам АТО/ООС</w:t>
            </w:r>
          </w:p>
        </w:tc>
        <w:tc>
          <w:tcPr>
            <w:tcW w:w="1814" w:type="dxa"/>
            <w:tcBorders>
              <w:left w:val="single" w:sz="4" w:space="0" w:color="auto"/>
              <w:bottom w:val="single" w:sz="4" w:space="0" w:color="auto"/>
              <w:right w:val="single" w:sz="4" w:space="0" w:color="auto"/>
            </w:tcBorders>
          </w:tcPr>
          <w:p w:rsidR="00221249" w:rsidRPr="00221249" w:rsidRDefault="00221249" w:rsidP="00221249">
            <w:pP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надати допомогу  2000 хворим</w:t>
            </w:r>
          </w:p>
          <w:p w:rsidR="00221249" w:rsidRPr="00221249" w:rsidRDefault="00221249" w:rsidP="00221249">
            <w:pPr>
              <w:spacing w:after="0" w:line="240" w:lineRule="auto"/>
              <w:ind w:right="139"/>
              <w:rPr>
                <w:rFonts w:ascii="Times New Roman" w:eastAsia="Times New Roman" w:hAnsi="Times New Roman" w:cs="Times New Roman"/>
                <w:sz w:val="24"/>
                <w:szCs w:val="24"/>
              </w:rPr>
            </w:pPr>
          </w:p>
        </w:tc>
      </w:tr>
      <w:tr w:rsidR="00221249" w:rsidRPr="00221249" w:rsidTr="00221249">
        <w:trPr>
          <w:trHeight w:val="853"/>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tcBorders>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56"/>
              </w:tabs>
              <w:spacing w:after="0" w:line="240" w:lineRule="auto"/>
              <w:rPr>
                <w:rFonts w:ascii="Times New Roman" w:eastAsia="Calibri" w:hAnsi="Times New Roman" w:cs="Times New Roman"/>
                <w:sz w:val="24"/>
                <w:szCs w:val="24"/>
              </w:rPr>
            </w:pPr>
          </w:p>
        </w:tc>
        <w:tc>
          <w:tcPr>
            <w:tcW w:w="3021" w:type="dxa"/>
            <w:gridSpan w:val="2"/>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bCs/>
                <w:i/>
                <w:sz w:val="24"/>
                <w:szCs w:val="24"/>
              </w:rPr>
            </w:pPr>
            <w:r w:rsidRPr="00221249">
              <w:rPr>
                <w:rFonts w:ascii="Times New Roman" w:eastAsia="Calibri" w:hAnsi="Times New Roman" w:cs="Times New Roman"/>
                <w:sz w:val="24"/>
                <w:szCs w:val="24"/>
              </w:rPr>
              <w:t>Відділ охорони здоров’я та медичного забезпечення ТМР; КНП «Центр первинної медико-санітарної допомоги» ТМР</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i/>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2389</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ind w:right="57"/>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ru-RU"/>
              </w:rPr>
              <w:t xml:space="preserve">Забезпечення учасникам АТО/ООС медичною допомогою, в тому числі медичне обстеження та лікування, безоплатний та пільговий відпуск лікарських засобів за рецептами лікарів, реабілітаційне </w:t>
            </w:r>
            <w:r w:rsidRPr="00221249">
              <w:rPr>
                <w:rFonts w:ascii="Times New Roman" w:eastAsia="Times New Roman" w:hAnsi="Times New Roman" w:cs="Times New Roman"/>
                <w:sz w:val="24"/>
                <w:szCs w:val="24"/>
                <w:lang w:eastAsia="ru-RU"/>
              </w:rPr>
              <w:lastRenderedPageBreak/>
              <w:t xml:space="preserve">лікування </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 xml:space="preserve">Задоволення потреби </w:t>
            </w:r>
            <w:proofErr w:type="spellStart"/>
            <w:r w:rsidRPr="00221249">
              <w:rPr>
                <w:rFonts w:ascii="Times New Roman" w:eastAsia="Calibri" w:hAnsi="Times New Roman" w:cs="Times New Roman"/>
                <w:sz w:val="24"/>
                <w:szCs w:val="24"/>
              </w:rPr>
              <w:t>тернополян-учасників</w:t>
            </w:r>
            <w:proofErr w:type="spellEnd"/>
            <w:r w:rsidRPr="00221249">
              <w:rPr>
                <w:rFonts w:ascii="Times New Roman" w:eastAsia="Calibri" w:hAnsi="Times New Roman" w:cs="Times New Roman"/>
                <w:sz w:val="24"/>
                <w:szCs w:val="24"/>
              </w:rPr>
              <w:t xml:space="preserve"> АТО /ООС в безоплатній медичній допомозі </w:t>
            </w:r>
            <w:r w:rsidRPr="00221249">
              <w:rPr>
                <w:rFonts w:ascii="Times New Roman" w:eastAsia="Calibri" w:hAnsi="Times New Roman" w:cs="Times New Roman"/>
                <w:sz w:val="24"/>
                <w:szCs w:val="24"/>
                <w:lang w:eastAsia="uk-UA"/>
              </w:rPr>
              <w:t xml:space="preserve">безоплатному та пільговому відпуску лікарських </w:t>
            </w:r>
            <w:r w:rsidRPr="00221249">
              <w:rPr>
                <w:rFonts w:ascii="Times New Roman" w:eastAsia="Calibri" w:hAnsi="Times New Roman" w:cs="Times New Roman"/>
                <w:sz w:val="24"/>
                <w:szCs w:val="24"/>
                <w:lang w:eastAsia="uk-UA"/>
              </w:rPr>
              <w:lastRenderedPageBreak/>
              <w:t>засобів за рецептами лікарі</w:t>
            </w:r>
            <w:r w:rsidRPr="00221249">
              <w:rPr>
                <w:rFonts w:ascii="Times New Roman" w:eastAsia="Calibri" w:hAnsi="Times New Roman" w:cs="Times New Roman"/>
                <w:sz w:val="24"/>
                <w:szCs w:val="24"/>
              </w:rPr>
              <w:t>,</w:t>
            </w:r>
          </w:p>
          <w:p w:rsidR="00221249" w:rsidRPr="00221249" w:rsidRDefault="00221249" w:rsidP="00221249">
            <w:pPr>
              <w:spacing w:after="0" w:line="240" w:lineRule="auto"/>
              <w:ind w:right="139"/>
              <w:rPr>
                <w:rFonts w:ascii="Times New Roman" w:eastAsia="Calibri" w:hAnsi="Times New Roman" w:cs="Times New Roman"/>
                <w:sz w:val="24"/>
                <w:szCs w:val="24"/>
                <w:lang w:eastAsia="uk-UA"/>
              </w:rPr>
            </w:pPr>
            <w:r w:rsidRPr="00221249">
              <w:rPr>
                <w:rFonts w:ascii="Times New Roman" w:eastAsia="Calibri" w:hAnsi="Times New Roman" w:cs="Times New Roman"/>
                <w:sz w:val="24"/>
                <w:szCs w:val="24"/>
              </w:rPr>
              <w:t>Проведення реабілітаційних заходів, профілактичних оглядах,</w:t>
            </w:r>
            <w:r w:rsidRPr="00221249">
              <w:rPr>
                <w:rFonts w:ascii="Times New Roman" w:eastAsia="Calibri" w:hAnsi="Times New Roman" w:cs="Times New Roman"/>
                <w:sz w:val="24"/>
                <w:szCs w:val="24"/>
                <w:lang w:eastAsia="uk-UA"/>
              </w:rPr>
              <w:t xml:space="preserve"> </w:t>
            </w:r>
          </w:p>
          <w:p w:rsidR="00221249" w:rsidRPr="00221249" w:rsidRDefault="00221249" w:rsidP="00221249">
            <w:pPr>
              <w:spacing w:after="0" w:line="240" w:lineRule="auto"/>
              <w:ind w:right="139"/>
              <w:rPr>
                <w:rFonts w:ascii="Times New Roman" w:eastAsia="Times New Roman" w:hAnsi="Times New Roman" w:cs="Times New Roman"/>
                <w:bCs/>
                <w:sz w:val="24"/>
                <w:szCs w:val="24"/>
                <w:lang w:eastAsia="zh-CN"/>
              </w:rPr>
            </w:pPr>
            <w:r w:rsidRPr="00221249">
              <w:rPr>
                <w:rFonts w:ascii="Times New Roman" w:eastAsia="Calibri" w:hAnsi="Times New Roman" w:cs="Times New Roman"/>
                <w:sz w:val="24"/>
                <w:szCs w:val="24"/>
                <w:lang w:eastAsia="uk-UA"/>
              </w:rPr>
              <w:t xml:space="preserve">повне задоволення потреби </w:t>
            </w:r>
            <w:proofErr w:type="spellStart"/>
            <w:r w:rsidRPr="00221249">
              <w:rPr>
                <w:rFonts w:ascii="Times New Roman" w:eastAsia="Calibri" w:hAnsi="Times New Roman" w:cs="Times New Roman"/>
                <w:sz w:val="24"/>
                <w:szCs w:val="24"/>
                <w:lang w:eastAsia="uk-UA"/>
              </w:rPr>
              <w:t>тернополян-учасників</w:t>
            </w:r>
            <w:proofErr w:type="spellEnd"/>
            <w:r w:rsidRPr="00221249">
              <w:rPr>
                <w:rFonts w:ascii="Times New Roman" w:eastAsia="Calibri" w:hAnsi="Times New Roman" w:cs="Times New Roman"/>
                <w:sz w:val="24"/>
                <w:szCs w:val="24"/>
                <w:lang w:eastAsia="uk-UA"/>
              </w:rPr>
              <w:t xml:space="preserve"> АТО/ООС, в </w:t>
            </w:r>
            <w:proofErr w:type="spellStart"/>
            <w:r w:rsidRPr="00221249">
              <w:rPr>
                <w:rFonts w:ascii="Times New Roman" w:eastAsia="Calibri" w:hAnsi="Times New Roman" w:cs="Times New Roman"/>
                <w:sz w:val="24"/>
                <w:szCs w:val="24"/>
                <w:lang w:eastAsia="uk-UA"/>
              </w:rPr>
              <w:t>співфінансуванні</w:t>
            </w:r>
            <w:proofErr w:type="spellEnd"/>
            <w:r w:rsidRPr="00221249">
              <w:rPr>
                <w:rFonts w:ascii="Times New Roman" w:eastAsia="Calibri" w:hAnsi="Times New Roman" w:cs="Times New Roman"/>
                <w:sz w:val="24"/>
                <w:szCs w:val="24"/>
                <w:lang w:eastAsia="uk-UA"/>
              </w:rPr>
              <w:t xml:space="preserve"> пакетів добровільного медичного страхування.</w:t>
            </w:r>
          </w:p>
        </w:tc>
      </w:tr>
      <w:tr w:rsidR="00221249" w:rsidRPr="00221249" w:rsidTr="00221249">
        <w:trPr>
          <w:trHeight w:val="1916"/>
          <w:jc w:val="center"/>
        </w:trPr>
        <w:tc>
          <w:tcPr>
            <w:tcW w:w="566" w:type="dxa"/>
            <w:vMerge w:val="restart"/>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8</w:t>
            </w:r>
          </w:p>
        </w:tc>
        <w:tc>
          <w:tcPr>
            <w:tcW w:w="3982" w:type="dxa"/>
            <w:vMerge w:val="restart"/>
            <w:tcBorders>
              <w:left w:val="single" w:sz="4" w:space="0" w:color="auto"/>
              <w:right w:val="single" w:sz="4" w:space="0" w:color="auto"/>
            </w:tcBorders>
          </w:tcPr>
          <w:p w:rsidR="00221249" w:rsidRPr="00221249" w:rsidRDefault="00221249" w:rsidP="00221249">
            <w:pPr>
              <w:shd w:val="clear" w:color="auto" w:fill="FFFFFF"/>
              <w:tabs>
                <w:tab w:val="left" w:pos="56"/>
              </w:tabs>
              <w:spacing w:after="0" w:line="240" w:lineRule="auto"/>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Популяризація здорового способу життя</w:t>
            </w:r>
          </w:p>
          <w:p w:rsidR="00221249" w:rsidRPr="00221249" w:rsidRDefault="00221249" w:rsidP="00221249">
            <w:pPr>
              <w:shd w:val="clear" w:color="auto" w:fill="FFFFFF"/>
              <w:tabs>
                <w:tab w:val="left" w:pos="56"/>
              </w:tabs>
              <w:rPr>
                <w:rFonts w:ascii="Times New Roman" w:eastAsia="Times New Roman" w:hAnsi="Times New Roman" w:cs="Times New Roman"/>
                <w:sz w:val="24"/>
                <w:szCs w:val="24"/>
                <w:lang w:eastAsia="ru-RU"/>
              </w:rPr>
            </w:pPr>
          </w:p>
        </w:tc>
        <w:tc>
          <w:tcPr>
            <w:tcW w:w="3021" w:type="dxa"/>
            <w:gridSpan w:val="2"/>
            <w:vMerge w:val="restart"/>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napToGrid w:val="0"/>
                <w:sz w:val="24"/>
                <w:szCs w:val="24"/>
              </w:rPr>
              <w:t>управління сім’ї, молодіжної політики та захисту дітей, управління стратегічного розвитку міста, управління освіти і науки, відділ зв’язків з громадськістю та засобами масової інформації, громадські організації . Тернопільський міський центр фізичного здоров’я населення</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i/>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1450</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ind w:right="139"/>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uk-UA" w:bidi="uk-UA"/>
              </w:rPr>
              <w:t xml:space="preserve">Забезпечення діяльності місцевих центрів фізичного здоров’я населення «Спорт для всіх» та проведення </w:t>
            </w:r>
            <w:proofErr w:type="spellStart"/>
            <w:r w:rsidRPr="00221249">
              <w:rPr>
                <w:rFonts w:ascii="Times New Roman" w:eastAsia="Times New Roman" w:hAnsi="Times New Roman" w:cs="Times New Roman"/>
                <w:sz w:val="24"/>
                <w:szCs w:val="24"/>
                <w:lang w:eastAsia="uk-UA" w:bidi="uk-UA"/>
              </w:rPr>
              <w:t>фізкультурно</w:t>
            </w:r>
            <w:proofErr w:type="spellEnd"/>
            <w:r w:rsidRPr="00221249">
              <w:rPr>
                <w:rFonts w:ascii="Times New Roman" w:eastAsia="Times New Roman" w:hAnsi="Times New Roman" w:cs="Times New Roman"/>
                <w:sz w:val="24"/>
                <w:szCs w:val="24"/>
                <w:lang w:eastAsia="uk-UA" w:bidi="uk-UA"/>
              </w:rPr>
              <w:t xml:space="preserve"> масових заходів серед населення громади </w:t>
            </w:r>
          </w:p>
        </w:tc>
        <w:tc>
          <w:tcPr>
            <w:tcW w:w="1814" w:type="dxa"/>
            <w:tcBorders>
              <w:left w:val="single" w:sz="4" w:space="0" w:color="auto"/>
              <w:right w:val="single" w:sz="4" w:space="0" w:color="auto"/>
            </w:tcBorders>
          </w:tcPr>
          <w:p w:rsidR="00221249" w:rsidRPr="00221249" w:rsidRDefault="00221249" w:rsidP="00221249">
            <w:pPr>
              <w:keepLines/>
              <w:spacing w:after="0" w:line="240" w:lineRule="auto"/>
              <w:ind w:right="139"/>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Збільшення кількості осіб, які займаються всіма видами фізкультурно-оздоровчої діяльності до 14% від загальної чисельності громади</w:t>
            </w:r>
          </w:p>
        </w:tc>
      </w:tr>
      <w:tr w:rsidR="00221249" w:rsidRPr="00221249" w:rsidTr="00221249">
        <w:trPr>
          <w:trHeight w:val="853"/>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56"/>
              </w:tabs>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i/>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2900,0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ind w:right="139"/>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ru-RU"/>
              </w:rPr>
              <w:t xml:space="preserve">Проведення чемпіонатів, турнірів, змагань з </w:t>
            </w:r>
            <w:r w:rsidRPr="00221249">
              <w:rPr>
                <w:rFonts w:ascii="Times New Roman" w:eastAsia="Times New Roman" w:hAnsi="Times New Roman" w:cs="Times New Roman"/>
                <w:sz w:val="24"/>
                <w:szCs w:val="24"/>
                <w:lang w:eastAsia="ru-RU"/>
              </w:rPr>
              <w:lastRenderedPageBreak/>
              <w:t>олімпійських, не олімпійських видів спорту міжнародного, всеукраїнського та місцевого рівнів</w:t>
            </w:r>
          </w:p>
        </w:tc>
        <w:tc>
          <w:tcPr>
            <w:tcW w:w="1814"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jc w:val="both"/>
              <w:rPr>
                <w:rFonts w:ascii="Times New Roman" w:eastAsia="Times New Roman" w:hAnsi="Times New Roman" w:cs="Times New Roman"/>
                <w:sz w:val="24"/>
                <w:szCs w:val="24"/>
              </w:rPr>
            </w:pPr>
            <w:r w:rsidRPr="00221249">
              <w:rPr>
                <w:rFonts w:ascii="Times New Roman" w:eastAsia="Calibri" w:hAnsi="Times New Roman" w:cs="Times New Roman"/>
                <w:sz w:val="24"/>
                <w:szCs w:val="24"/>
              </w:rPr>
              <w:lastRenderedPageBreak/>
              <w:t xml:space="preserve">Залучення щороку до 3000 членів  </w:t>
            </w:r>
            <w:r w:rsidRPr="00221249">
              <w:rPr>
                <w:rFonts w:ascii="Times New Roman" w:eastAsia="Calibri" w:hAnsi="Times New Roman" w:cs="Times New Roman"/>
                <w:sz w:val="24"/>
                <w:szCs w:val="24"/>
              </w:rPr>
              <w:lastRenderedPageBreak/>
              <w:t>колективів, дітей, юнацтва до змагань, проведення 6 спортивно-відновлювальних заходів</w:t>
            </w:r>
          </w:p>
        </w:tc>
      </w:tr>
      <w:tr w:rsidR="00221249" w:rsidRPr="00221249" w:rsidTr="00221249">
        <w:trPr>
          <w:trHeight w:val="853"/>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tcBorders>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56"/>
              </w:tabs>
              <w:spacing w:after="0" w:line="240" w:lineRule="auto"/>
              <w:rPr>
                <w:rFonts w:ascii="Times New Roman" w:eastAsia="Calibri" w:hAnsi="Times New Roman" w:cs="Times New Roman"/>
                <w:sz w:val="24"/>
                <w:szCs w:val="24"/>
              </w:rPr>
            </w:pP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управління розвитку спорту та фізичної культури</w:t>
            </w:r>
          </w:p>
          <w:p w:rsidR="00221249" w:rsidRPr="00221249" w:rsidRDefault="00221249" w:rsidP="00221249">
            <w:pPr>
              <w:spacing w:after="0" w:line="240" w:lineRule="auto"/>
              <w:jc w:val="both"/>
              <w:rPr>
                <w:rFonts w:ascii="Times New Roman" w:eastAsia="Calibri" w:hAnsi="Times New Roman" w:cs="Times New Roman"/>
                <w:snapToGrid w:val="0"/>
                <w:sz w:val="24"/>
                <w:szCs w:val="24"/>
              </w:rPr>
            </w:pPr>
            <w:proofErr w:type="spellStart"/>
            <w:r w:rsidRPr="00221249">
              <w:rPr>
                <w:rFonts w:ascii="Times New Roman" w:eastAsia="Calibri" w:hAnsi="Times New Roman" w:cs="Times New Roman"/>
                <w:sz w:val="24"/>
                <w:szCs w:val="24"/>
              </w:rPr>
              <w:t>КП</w:t>
            </w:r>
            <w:proofErr w:type="spellEnd"/>
            <w:r w:rsidRPr="00221249">
              <w:rPr>
                <w:rFonts w:ascii="Times New Roman" w:eastAsia="Calibri" w:hAnsi="Times New Roman" w:cs="Times New Roman"/>
                <w:sz w:val="24"/>
                <w:szCs w:val="24"/>
              </w:rPr>
              <w:t xml:space="preserve"> «Тернопільський міський стадіон»</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i/>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ind w:right="139"/>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популяризація футболу</w:t>
            </w:r>
          </w:p>
        </w:tc>
        <w:tc>
          <w:tcPr>
            <w:tcW w:w="1814"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Проведення фіналу кубку України з футболу сезону 2019-2020</w:t>
            </w:r>
          </w:p>
        </w:tc>
      </w:tr>
      <w:tr w:rsidR="00221249" w:rsidRPr="00221249" w:rsidTr="00221249">
        <w:trPr>
          <w:trHeight w:val="853"/>
          <w:jc w:val="center"/>
        </w:trPr>
        <w:tc>
          <w:tcPr>
            <w:tcW w:w="566" w:type="dxa"/>
            <w:vMerge w:val="restart"/>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9</w:t>
            </w:r>
          </w:p>
        </w:tc>
        <w:tc>
          <w:tcPr>
            <w:tcW w:w="3982" w:type="dxa"/>
            <w:vMerge w:val="restart"/>
            <w:tcBorders>
              <w:left w:val="single" w:sz="4" w:space="0" w:color="auto"/>
              <w:right w:val="single" w:sz="4" w:space="0" w:color="auto"/>
            </w:tcBorders>
          </w:tcPr>
          <w:p w:rsidR="00221249" w:rsidRPr="00221249" w:rsidRDefault="00221249" w:rsidP="00221249">
            <w:pPr>
              <w:shd w:val="clear" w:color="auto" w:fill="FFFFFF"/>
              <w:tabs>
                <w:tab w:val="left" w:pos="56"/>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Модернізація  та зміцнення матеріально-технічної бази дитячо-юнацьких спортивних шкіл, забезпечення необхідним обладнанням та інвентарем </w:t>
            </w:r>
          </w:p>
        </w:tc>
        <w:tc>
          <w:tcPr>
            <w:tcW w:w="3021" w:type="dxa"/>
            <w:gridSpan w:val="2"/>
            <w:vMerge w:val="restart"/>
            <w:tcBorders>
              <w:left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управління розвитку спорту та фізичної культури</w:t>
            </w:r>
          </w:p>
        </w:tc>
        <w:tc>
          <w:tcPr>
            <w:tcW w:w="1371" w:type="dxa"/>
            <w:gridSpan w:val="3"/>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i/>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675,0</w:t>
            </w:r>
          </w:p>
        </w:tc>
        <w:tc>
          <w:tcPr>
            <w:tcW w:w="127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ind w:right="139"/>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uk-UA" w:bidi="uk-UA"/>
              </w:rPr>
              <w:t>Значне покращення матеріально-технічної бази ДЮСШ</w:t>
            </w:r>
          </w:p>
        </w:tc>
        <w:tc>
          <w:tcPr>
            <w:tcW w:w="1814"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придбання обладнання </w:t>
            </w:r>
            <w:proofErr w:type="spellStart"/>
            <w:r w:rsidRPr="00221249">
              <w:rPr>
                <w:rFonts w:ascii="Times New Roman" w:eastAsia="Calibri" w:hAnsi="Times New Roman" w:cs="Times New Roman"/>
                <w:sz w:val="24"/>
                <w:szCs w:val="24"/>
              </w:rPr>
              <w:t>КЗ</w:t>
            </w:r>
            <w:proofErr w:type="spellEnd"/>
            <w:r w:rsidRPr="00221249">
              <w:rPr>
                <w:rFonts w:ascii="Times New Roman" w:eastAsia="Calibri" w:hAnsi="Times New Roman" w:cs="Times New Roman"/>
                <w:sz w:val="24"/>
                <w:szCs w:val="24"/>
              </w:rPr>
              <w:t xml:space="preserve"> ДЮСШ№1,№2,</w:t>
            </w:r>
          </w:p>
          <w:p w:rsidR="00221249" w:rsidRPr="00221249" w:rsidRDefault="00221249" w:rsidP="00221249">
            <w:pPr>
              <w:keepLines/>
              <w:spacing w:after="0" w:line="240" w:lineRule="auto"/>
              <w:ind w:right="139"/>
              <w:jc w:val="both"/>
              <w:rPr>
                <w:rFonts w:ascii="Times New Roman" w:eastAsia="Calibri" w:hAnsi="Times New Roman" w:cs="Times New Roman"/>
                <w:sz w:val="24"/>
                <w:szCs w:val="24"/>
                <w:lang w:eastAsia="uk-UA" w:bidi="uk-UA"/>
              </w:rPr>
            </w:pPr>
            <w:r w:rsidRPr="00221249">
              <w:rPr>
                <w:rFonts w:ascii="Times New Roman" w:eastAsia="Calibri" w:hAnsi="Times New Roman" w:cs="Times New Roman"/>
                <w:sz w:val="24"/>
                <w:szCs w:val="24"/>
              </w:rPr>
              <w:t xml:space="preserve">ДЮСШ з футболу та інших видів спорту, ДЮСШ з </w:t>
            </w:r>
            <w:proofErr w:type="spellStart"/>
            <w:r w:rsidRPr="00221249">
              <w:rPr>
                <w:rFonts w:ascii="Times New Roman" w:eastAsia="Calibri" w:hAnsi="Times New Roman" w:cs="Times New Roman"/>
                <w:sz w:val="24"/>
                <w:szCs w:val="24"/>
              </w:rPr>
              <w:t>греко-римської</w:t>
            </w:r>
            <w:proofErr w:type="spellEnd"/>
            <w:r w:rsidRPr="00221249">
              <w:rPr>
                <w:rFonts w:ascii="Times New Roman" w:eastAsia="Calibri" w:hAnsi="Times New Roman" w:cs="Times New Roman"/>
                <w:sz w:val="24"/>
                <w:szCs w:val="24"/>
              </w:rPr>
              <w:t xml:space="preserve"> боротьби, </w:t>
            </w:r>
            <w:proofErr w:type="spellStart"/>
            <w:r w:rsidRPr="00221249">
              <w:rPr>
                <w:rFonts w:ascii="Times New Roman" w:eastAsia="Calibri" w:hAnsi="Times New Roman" w:cs="Times New Roman"/>
                <w:sz w:val="24"/>
                <w:szCs w:val="24"/>
              </w:rPr>
              <w:t>КЗ</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Екстрім</w:t>
            </w:r>
            <w:proofErr w:type="spellEnd"/>
            <w:r w:rsidRPr="00221249">
              <w:rPr>
                <w:rFonts w:ascii="Times New Roman" w:eastAsia="Calibri" w:hAnsi="Times New Roman" w:cs="Times New Roman"/>
                <w:sz w:val="24"/>
                <w:szCs w:val="24"/>
              </w:rPr>
              <w:t>»)</w:t>
            </w:r>
          </w:p>
        </w:tc>
      </w:tr>
      <w:tr w:rsidR="00221249" w:rsidRPr="00221249" w:rsidTr="00221249">
        <w:trPr>
          <w:trHeight w:val="853"/>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56"/>
              </w:tabs>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p>
        </w:tc>
        <w:tc>
          <w:tcPr>
            <w:tcW w:w="1371" w:type="dxa"/>
            <w:gridSpan w:val="3"/>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i/>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color w:val="000000" w:themeColor="text1"/>
                <w:sz w:val="24"/>
                <w:szCs w:val="24"/>
              </w:rPr>
              <w:t>85000</w:t>
            </w:r>
          </w:p>
        </w:tc>
        <w:tc>
          <w:tcPr>
            <w:tcW w:w="127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ind w:right="139"/>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uk-UA" w:bidi="uk-UA"/>
              </w:rPr>
              <w:t>Капітальний ремонт, модернізація приміщень комунальних ДЮСШ</w:t>
            </w:r>
          </w:p>
        </w:tc>
        <w:tc>
          <w:tcPr>
            <w:tcW w:w="1814"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Покращення спортивної інфраструктури громади, доступність населення до занять спортом</w:t>
            </w:r>
          </w:p>
        </w:tc>
      </w:tr>
      <w:tr w:rsidR="00221249" w:rsidRPr="00221249" w:rsidTr="00221249">
        <w:trPr>
          <w:trHeight w:val="853"/>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10</w:t>
            </w:r>
          </w:p>
        </w:tc>
        <w:tc>
          <w:tcPr>
            <w:tcW w:w="3982"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iCs/>
                <w:sz w:val="24"/>
                <w:szCs w:val="24"/>
              </w:rPr>
              <w:t>Формування та розвиток інфраструктури спортивних споруд, збереження і подальше удосконалення спортивних  закладів</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 xml:space="preserve">управління розвитку спорту та фізичної культури, управління освіти і науки, управління містобудування, архітектури та кадастру, ДЮСШ , </w:t>
            </w:r>
            <w:proofErr w:type="spellStart"/>
            <w:r w:rsidRPr="00221249">
              <w:rPr>
                <w:rFonts w:ascii="Times New Roman" w:eastAsia="Calibri" w:hAnsi="Times New Roman" w:cs="Times New Roman"/>
                <w:snapToGrid w:val="0"/>
                <w:sz w:val="24"/>
                <w:szCs w:val="24"/>
              </w:rPr>
              <w:t>КП</w:t>
            </w:r>
            <w:proofErr w:type="spellEnd"/>
            <w:r w:rsidRPr="00221249">
              <w:rPr>
                <w:rFonts w:ascii="Times New Roman" w:eastAsia="Calibri" w:hAnsi="Times New Roman" w:cs="Times New Roman"/>
                <w:snapToGrid w:val="0"/>
                <w:sz w:val="24"/>
                <w:szCs w:val="24"/>
              </w:rPr>
              <w:t xml:space="preserve"> «Об’єднання парків культури і відпочинку»</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250 000,0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color w:val="000000" w:themeColor="text1"/>
                <w:sz w:val="24"/>
                <w:szCs w:val="24"/>
              </w:rPr>
              <w:t>200 000,0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ind w:right="139"/>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uk-UA" w:bidi="uk-UA"/>
              </w:rPr>
              <w:t xml:space="preserve"> покращення спортивної інфраструктури громади, доступність населення до занять видами спорту на європейському рівні.</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45"/>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Будівництво багатофункціонального  Палацу Спорту, будівництво гідротехнічних споруд веслувального каналу центру веслування та водних видів спорту «Водна арена Тернопіль»</w:t>
            </w:r>
          </w:p>
          <w:p w:rsidR="00221249" w:rsidRPr="00221249" w:rsidRDefault="00221249" w:rsidP="00221249">
            <w:pPr>
              <w:spacing w:after="0" w:line="240" w:lineRule="auto"/>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Будівництво трампліну для </w:t>
            </w:r>
            <w:proofErr w:type="spellStart"/>
            <w:r w:rsidRPr="00221249">
              <w:rPr>
                <w:rFonts w:ascii="Times New Roman" w:eastAsia="Calibri" w:hAnsi="Times New Roman" w:cs="Times New Roman"/>
                <w:sz w:val="24"/>
                <w:szCs w:val="24"/>
              </w:rPr>
              <w:t>лижнього</w:t>
            </w:r>
            <w:proofErr w:type="spellEnd"/>
            <w:r w:rsidRPr="00221249">
              <w:rPr>
                <w:rFonts w:ascii="Times New Roman" w:eastAsia="Calibri" w:hAnsi="Times New Roman" w:cs="Times New Roman"/>
                <w:sz w:val="24"/>
                <w:szCs w:val="24"/>
              </w:rPr>
              <w:t xml:space="preserve"> фрістайлу</w:t>
            </w:r>
          </w:p>
          <w:p w:rsidR="00221249" w:rsidRPr="00221249" w:rsidRDefault="00221249" w:rsidP="00221249">
            <w:pPr>
              <w:spacing w:after="0" w:line="240" w:lineRule="auto"/>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Ремонт бігових доріжок, спортивного ядра та футбольного поля зі штучним покриттям </w:t>
            </w:r>
            <w:proofErr w:type="spellStart"/>
            <w:r w:rsidRPr="00221249">
              <w:rPr>
                <w:rFonts w:ascii="Times New Roman" w:eastAsia="Calibri" w:hAnsi="Times New Roman" w:cs="Times New Roman"/>
                <w:sz w:val="24"/>
                <w:szCs w:val="24"/>
              </w:rPr>
              <w:t>КП</w:t>
            </w:r>
            <w:proofErr w:type="spellEnd"/>
            <w:r w:rsidRPr="00221249">
              <w:rPr>
                <w:rFonts w:ascii="Times New Roman" w:eastAsia="Calibri" w:hAnsi="Times New Roman" w:cs="Times New Roman"/>
                <w:sz w:val="24"/>
                <w:szCs w:val="24"/>
              </w:rPr>
              <w:t xml:space="preserve"> «Тернопільський міський стадіон»</w:t>
            </w:r>
          </w:p>
          <w:p w:rsidR="00221249" w:rsidRPr="00221249" w:rsidRDefault="00221249" w:rsidP="00221249">
            <w:pPr>
              <w:spacing w:after="0" w:line="240" w:lineRule="auto"/>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Капремонт стадіонів ДСЮШ, </w:t>
            </w:r>
            <w:proofErr w:type="spellStart"/>
            <w:r w:rsidRPr="00221249">
              <w:rPr>
                <w:rFonts w:ascii="Times New Roman" w:eastAsia="Calibri" w:hAnsi="Times New Roman" w:cs="Times New Roman"/>
                <w:sz w:val="24"/>
                <w:szCs w:val="24"/>
              </w:rPr>
              <w:t>КП</w:t>
            </w:r>
            <w:proofErr w:type="spellEnd"/>
            <w:r w:rsidRPr="00221249">
              <w:rPr>
                <w:rFonts w:ascii="Times New Roman" w:eastAsia="Calibri" w:hAnsi="Times New Roman" w:cs="Times New Roman"/>
                <w:sz w:val="24"/>
                <w:szCs w:val="24"/>
              </w:rPr>
              <w:t xml:space="preserve"> «ФК Тернопіль»</w:t>
            </w:r>
          </w:p>
          <w:p w:rsidR="00221249" w:rsidRPr="00221249" w:rsidRDefault="00221249" w:rsidP="00221249">
            <w:pPr>
              <w:keepLines/>
              <w:spacing w:after="0" w:line="240" w:lineRule="auto"/>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Будівництво </w:t>
            </w:r>
            <w:r w:rsidRPr="00221249">
              <w:rPr>
                <w:rFonts w:ascii="Times New Roman" w:eastAsia="Calibri" w:hAnsi="Times New Roman" w:cs="Times New Roman"/>
                <w:sz w:val="24"/>
                <w:szCs w:val="24"/>
              </w:rPr>
              <w:lastRenderedPageBreak/>
              <w:t>спортивної бази з водних видів спорту  з інфраструктурою</w:t>
            </w:r>
          </w:p>
        </w:tc>
      </w:tr>
      <w:tr w:rsidR="00221249" w:rsidRPr="00221249" w:rsidTr="00221249">
        <w:trPr>
          <w:trHeight w:val="853"/>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11</w:t>
            </w:r>
          </w:p>
        </w:tc>
        <w:tc>
          <w:tcPr>
            <w:tcW w:w="3982" w:type="dxa"/>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jc w:val="both"/>
              <w:rPr>
                <w:rFonts w:ascii="Times New Roman" w:eastAsia="Calibri" w:hAnsi="Times New Roman" w:cs="Times New Roman"/>
                <w:iCs/>
                <w:sz w:val="24"/>
                <w:szCs w:val="24"/>
              </w:rPr>
            </w:pPr>
            <w:r w:rsidRPr="00221249">
              <w:rPr>
                <w:rFonts w:ascii="Times New Roman" w:eastAsia="Calibri" w:hAnsi="Times New Roman" w:cs="Times New Roman"/>
                <w:iCs/>
                <w:sz w:val="24"/>
                <w:szCs w:val="24"/>
              </w:rPr>
              <w:t>Організація Чемпіонатів турнірів змагань різних видів спорту міжнародного, всеукраїнського та місцевого рівнів</w:t>
            </w:r>
          </w:p>
        </w:tc>
        <w:tc>
          <w:tcPr>
            <w:tcW w:w="3021" w:type="dxa"/>
            <w:gridSpan w:val="2"/>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 xml:space="preserve">управління розвитку спорту та фізичної культури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bCs/>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1113"/>
              </w:tabs>
              <w:spacing w:after="0" w:line="240" w:lineRule="auto"/>
              <w:ind w:right="139"/>
              <w:jc w:val="both"/>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lang w:eastAsia="uk-UA" w:bidi="uk-UA"/>
              </w:rPr>
              <w:t>Популяризація спорту</w:t>
            </w:r>
          </w:p>
        </w:tc>
        <w:tc>
          <w:tcPr>
            <w:tcW w:w="1814"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45"/>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Проведення щороку близько 30 змагань та турнірів, в тому числі Чемпіонату світу з веслування на човнах «Драконах» серед ветеранів(2021)</w:t>
            </w:r>
          </w:p>
          <w:p w:rsidR="00221249" w:rsidRPr="00221249" w:rsidRDefault="00221249" w:rsidP="00221249">
            <w:pPr>
              <w:spacing w:after="0" w:line="240" w:lineRule="auto"/>
              <w:ind w:right="45"/>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Чемпіонат світу серед ветеранів з веслування (2020)</w:t>
            </w:r>
          </w:p>
        </w:tc>
      </w:tr>
      <w:tr w:rsidR="00221249" w:rsidRPr="00221249" w:rsidTr="00221249">
        <w:trPr>
          <w:trHeight w:val="120"/>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Times New Roman" w:hAnsi="Times New Roman" w:cs="Times New Roman"/>
                <w:b/>
                <w:sz w:val="24"/>
                <w:szCs w:val="24"/>
              </w:rPr>
              <w:t>3.4. Освіта</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z w:val="24"/>
                <w:szCs w:val="24"/>
                <w:lang w:eastAsia="ru-RU"/>
              </w:rPr>
              <w:t>Розбудова мережі закладів освіти</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освіти і науки</w:t>
            </w:r>
          </w:p>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12000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color w:val="000000" w:themeColor="text1"/>
                <w:sz w:val="24"/>
                <w:szCs w:val="24"/>
              </w:rPr>
            </w:pPr>
            <w:r w:rsidRPr="00221249">
              <w:rPr>
                <w:rFonts w:ascii="Times New Roman" w:eastAsia="Calibri" w:hAnsi="Times New Roman" w:cs="Times New Roman"/>
                <w:color w:val="000000" w:themeColor="text1"/>
                <w:sz w:val="24"/>
                <w:szCs w:val="24"/>
              </w:rPr>
              <w:t>102000,0</w:t>
            </w: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p>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6500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uppressAutoHyphens/>
              <w:spacing w:after="0" w:line="240" w:lineRule="auto"/>
              <w:ind w:left="720"/>
              <w:jc w:val="center"/>
              <w:rPr>
                <w:rFonts w:ascii="Times New Roman" w:eastAsia="Arial Unicode MS" w:hAnsi="Times New Roman" w:cs="Times New Roman"/>
                <w:kern w:val="2"/>
                <w:sz w:val="24"/>
                <w:szCs w:val="24"/>
                <w:lang w:eastAsia="ar-SA"/>
              </w:rPr>
            </w:pPr>
          </w:p>
          <w:p w:rsidR="00221249" w:rsidRPr="00221249" w:rsidRDefault="00221249" w:rsidP="00221249">
            <w:pPr>
              <w:suppressAutoHyphens/>
              <w:spacing w:after="0" w:line="240" w:lineRule="auto"/>
              <w:ind w:left="720"/>
              <w:jc w:val="center"/>
              <w:rPr>
                <w:rFonts w:ascii="Times New Roman" w:eastAsia="Arial Unicode MS" w:hAnsi="Times New Roman" w:cs="Times New Roman"/>
                <w:kern w:val="2"/>
                <w:sz w:val="24"/>
                <w:szCs w:val="24"/>
                <w:lang w:eastAsia="ar-SA"/>
              </w:rPr>
            </w:pPr>
          </w:p>
          <w:p w:rsidR="00221249" w:rsidRPr="00221249" w:rsidRDefault="00221249" w:rsidP="00221249">
            <w:pPr>
              <w:suppressAutoHyphens/>
              <w:spacing w:after="0" w:line="240" w:lineRule="auto"/>
              <w:ind w:left="720"/>
              <w:jc w:val="center"/>
              <w:rPr>
                <w:rFonts w:ascii="Times New Roman" w:eastAsia="Arial Unicode MS" w:hAnsi="Times New Roman" w:cs="Times New Roman"/>
                <w:kern w:val="2"/>
                <w:sz w:val="24"/>
                <w:szCs w:val="24"/>
                <w:lang w:eastAsia="ar-SA"/>
              </w:rPr>
            </w:pPr>
          </w:p>
          <w:p w:rsidR="00221249" w:rsidRPr="00221249" w:rsidRDefault="00221249" w:rsidP="00221249">
            <w:pPr>
              <w:suppressAutoHyphens/>
              <w:spacing w:after="0" w:line="240" w:lineRule="auto"/>
              <w:ind w:left="720"/>
              <w:jc w:val="center"/>
              <w:rPr>
                <w:rFonts w:ascii="Times New Roman" w:eastAsia="Arial Unicode MS" w:hAnsi="Times New Roman" w:cs="Times New Roman"/>
                <w:kern w:val="2"/>
                <w:sz w:val="24"/>
                <w:szCs w:val="24"/>
                <w:lang w:eastAsia="ar-SA"/>
              </w:rPr>
            </w:pPr>
          </w:p>
          <w:p w:rsidR="00221249" w:rsidRPr="00221249" w:rsidRDefault="00221249" w:rsidP="00221249">
            <w:pPr>
              <w:suppressAutoHyphens/>
              <w:spacing w:after="0" w:line="240" w:lineRule="auto"/>
              <w:ind w:left="720"/>
              <w:jc w:val="center"/>
              <w:rPr>
                <w:rFonts w:ascii="Times New Roman" w:eastAsia="Arial Unicode MS" w:hAnsi="Times New Roman" w:cs="Times New Roman"/>
                <w:kern w:val="2"/>
                <w:sz w:val="24"/>
                <w:szCs w:val="24"/>
                <w:lang w:eastAsia="ar-SA"/>
              </w:rPr>
            </w:pPr>
          </w:p>
          <w:p w:rsidR="00221249" w:rsidRPr="00221249" w:rsidRDefault="00221249" w:rsidP="00221249">
            <w:pPr>
              <w:suppressAutoHyphens/>
              <w:spacing w:after="0" w:line="240" w:lineRule="auto"/>
              <w:ind w:left="720"/>
              <w:jc w:val="center"/>
              <w:rPr>
                <w:rFonts w:ascii="Times New Roman" w:eastAsia="Arial Unicode MS" w:hAnsi="Times New Roman" w:cs="Times New Roman"/>
                <w:kern w:val="2"/>
                <w:sz w:val="24"/>
                <w:szCs w:val="24"/>
                <w:lang w:eastAsia="ar-SA"/>
              </w:rPr>
            </w:pPr>
          </w:p>
          <w:p w:rsidR="00221249" w:rsidRPr="00221249" w:rsidRDefault="00221249" w:rsidP="00221249">
            <w:pPr>
              <w:suppressAutoHyphens/>
              <w:spacing w:after="0" w:line="240" w:lineRule="auto"/>
              <w:ind w:left="720"/>
              <w:jc w:val="center"/>
              <w:rPr>
                <w:rFonts w:ascii="Times New Roman" w:eastAsia="Arial Unicode MS" w:hAnsi="Times New Roman" w:cs="Times New Roman"/>
                <w:kern w:val="2"/>
                <w:sz w:val="24"/>
                <w:szCs w:val="24"/>
                <w:lang w:eastAsia="ar-SA"/>
              </w:rPr>
            </w:pPr>
          </w:p>
          <w:p w:rsidR="00221249" w:rsidRPr="00221249" w:rsidRDefault="00221249" w:rsidP="00221249">
            <w:pPr>
              <w:suppressAutoHyphens/>
              <w:spacing w:after="0" w:line="240" w:lineRule="auto"/>
              <w:ind w:left="720"/>
              <w:jc w:val="center"/>
              <w:rPr>
                <w:rFonts w:ascii="Times New Roman" w:eastAsia="Arial Unicode MS" w:hAnsi="Times New Roman" w:cs="Times New Roman"/>
                <w:kern w:val="2"/>
                <w:sz w:val="24"/>
                <w:szCs w:val="24"/>
                <w:lang w:eastAsia="ar-SA"/>
              </w:rPr>
            </w:pPr>
          </w:p>
          <w:p w:rsidR="00221249" w:rsidRPr="00221249" w:rsidRDefault="00221249" w:rsidP="00221249">
            <w:pPr>
              <w:suppressAutoHyphens/>
              <w:spacing w:after="0" w:line="240" w:lineRule="auto"/>
              <w:ind w:left="80"/>
              <w:jc w:val="center"/>
              <w:rPr>
                <w:rFonts w:ascii="Times New Roman" w:eastAsia="Arial Unicode MS" w:hAnsi="Times New Roman" w:cs="Times New Roman"/>
                <w:kern w:val="2"/>
                <w:sz w:val="24"/>
                <w:szCs w:val="24"/>
                <w:lang w:eastAsia="ar-SA"/>
              </w:rPr>
            </w:pPr>
            <w:r w:rsidRPr="00221249">
              <w:rPr>
                <w:rFonts w:ascii="Times New Roman" w:eastAsia="Arial Unicode MS" w:hAnsi="Times New Roman" w:cs="Times New Roman"/>
                <w:kern w:val="2"/>
                <w:sz w:val="24"/>
                <w:szCs w:val="24"/>
                <w:lang w:eastAsia="ar-SA"/>
              </w:rPr>
              <w:t>6500</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забезпечення попиту населення  на дошкільні освітні послуги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Будівництво ЗДО (вул. Овочева, </w:t>
            </w:r>
            <w:proofErr w:type="spellStart"/>
            <w:r w:rsidRPr="00221249">
              <w:rPr>
                <w:rFonts w:ascii="Times New Roman" w:eastAsia="Calibri" w:hAnsi="Times New Roman" w:cs="Times New Roman"/>
                <w:sz w:val="24"/>
                <w:szCs w:val="24"/>
              </w:rPr>
              <w:t>Микулинецька</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Смакули</w:t>
            </w:r>
            <w:proofErr w:type="spellEnd"/>
            <w:r w:rsidRPr="00221249">
              <w:rPr>
                <w:rFonts w:ascii="Times New Roman" w:eastAsia="Calibri" w:hAnsi="Times New Roman" w:cs="Times New Roman"/>
                <w:sz w:val="24"/>
                <w:szCs w:val="24"/>
              </w:rPr>
              <w:t>, Пелеха)</w:t>
            </w:r>
          </w:p>
          <w:p w:rsidR="00221249" w:rsidRPr="00221249" w:rsidRDefault="00221249" w:rsidP="00221249">
            <w:pPr>
              <w:spacing w:after="0" w:line="240" w:lineRule="auto"/>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iCs/>
                <w:sz w:val="24"/>
                <w:szCs w:val="24"/>
              </w:rPr>
              <w:t xml:space="preserve">Реорганізація ЗЗСО в </w:t>
            </w:r>
            <w:proofErr w:type="spellStart"/>
            <w:r w:rsidRPr="00221249">
              <w:rPr>
                <w:rFonts w:ascii="Times New Roman" w:eastAsia="Calibri" w:hAnsi="Times New Roman" w:cs="Times New Roman"/>
                <w:iCs/>
                <w:sz w:val="24"/>
                <w:szCs w:val="24"/>
              </w:rPr>
              <w:t>с.Курівці</w:t>
            </w:r>
            <w:proofErr w:type="spellEnd"/>
          </w:p>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bCs/>
                <w:color w:val="FF0000"/>
                <w:sz w:val="24"/>
                <w:szCs w:val="24"/>
              </w:rPr>
            </w:pPr>
            <w:r w:rsidRPr="00221249">
              <w:rPr>
                <w:rFonts w:ascii="Times New Roman" w:eastAsia="Calibri" w:hAnsi="Times New Roman" w:cs="Times New Roman"/>
                <w:color w:val="000000"/>
                <w:sz w:val="24"/>
                <w:szCs w:val="24"/>
                <w:lang w:eastAsia="ru-RU"/>
              </w:rPr>
              <w:t xml:space="preserve">Реконструкція приміщень під </w:t>
            </w:r>
            <w:r w:rsidRPr="00221249">
              <w:rPr>
                <w:rFonts w:ascii="Times New Roman" w:eastAsia="Calibri" w:hAnsi="Times New Roman" w:cs="Times New Roman"/>
                <w:color w:val="000000"/>
                <w:sz w:val="24"/>
                <w:szCs w:val="24"/>
                <w:lang w:eastAsia="ru-RU"/>
              </w:rPr>
              <w:lastRenderedPageBreak/>
              <w:t>створення ЗДО в рамках реалізації договору про співробітництво громад</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96000,0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24000,0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Покращення умов навчання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sz w:val="24"/>
                <w:szCs w:val="24"/>
              </w:rPr>
              <w:t>Капітальне будівництво ТЗОШ І ІІІ ст. № 25</w:t>
            </w:r>
          </w:p>
        </w:tc>
      </w:tr>
      <w:tr w:rsidR="00221249" w:rsidRPr="00221249" w:rsidTr="00221249">
        <w:trPr>
          <w:trHeight w:val="284"/>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2</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tabs>
                <w:tab w:val="num" w:pos="540"/>
              </w:tabs>
              <w:spacing w:after="0" w:line="240" w:lineRule="auto"/>
              <w:ind w:firstLine="27"/>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Сприяння стимулюванню талановитої учнівської молоді</w:t>
            </w:r>
          </w:p>
          <w:p w:rsidR="00221249" w:rsidRPr="00221249" w:rsidRDefault="00221249" w:rsidP="00221249">
            <w:pPr>
              <w:spacing w:after="0" w:line="240" w:lineRule="auto"/>
              <w:rPr>
                <w:rFonts w:ascii="Times New Roman" w:eastAsia="Calibri" w:hAnsi="Times New Roman" w:cs="Times New Roman"/>
                <w:sz w:val="24"/>
                <w:szCs w:val="24"/>
                <w:lang w:eastAsia="ru-RU"/>
              </w:rPr>
            </w:pPr>
          </w:p>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освіти і науки</w:t>
            </w:r>
          </w:p>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Участь та відзначення переможців міських, обласних та всеукраїнських етапах конкурсів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bCs/>
                <w:sz w:val="24"/>
                <w:szCs w:val="24"/>
              </w:rPr>
            </w:pPr>
            <w:r w:rsidRPr="00221249">
              <w:rPr>
                <w:rFonts w:ascii="Times New Roman" w:eastAsia="Calibri" w:hAnsi="Times New Roman" w:cs="Times New Roman"/>
                <w:bCs/>
                <w:sz w:val="24"/>
                <w:szCs w:val="24"/>
              </w:rPr>
              <w:t>Нагородження в межах 50 учнів щороку</w:t>
            </w:r>
          </w:p>
        </w:tc>
      </w:tr>
      <w:tr w:rsidR="00221249" w:rsidRPr="00221249" w:rsidTr="00221249">
        <w:trPr>
          <w:trHeight w:val="1224"/>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890,0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rPr>
              <w:t xml:space="preserve">Виплата щомісячних премій, іменних стипендій міського голови (17 номінацій), переможцям та </w:t>
            </w:r>
            <w:proofErr w:type="spellStart"/>
            <w:r w:rsidRPr="00221249">
              <w:rPr>
                <w:rFonts w:ascii="Times New Roman" w:eastAsia="Calibri" w:hAnsi="Times New Roman" w:cs="Times New Roman"/>
                <w:sz w:val="24"/>
                <w:szCs w:val="24"/>
              </w:rPr>
              <w:t>презерам</w:t>
            </w:r>
            <w:proofErr w:type="spellEnd"/>
            <w:r w:rsidRPr="00221249">
              <w:rPr>
                <w:rFonts w:ascii="Times New Roman" w:eastAsia="Calibri" w:hAnsi="Times New Roman" w:cs="Times New Roman"/>
                <w:sz w:val="24"/>
                <w:szCs w:val="24"/>
              </w:rPr>
              <w:t xml:space="preserve"> олімпіад, міжнародних конкурсів, всеукраїнських конкурсів, грошових винагород за результатами ЗНО</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Нагородження </w:t>
            </w:r>
          </w:p>
          <w:p w:rsidR="00221249" w:rsidRPr="00221249" w:rsidRDefault="00221249" w:rsidP="00221249">
            <w:pPr>
              <w:spacing w:after="0" w:line="240" w:lineRule="auto"/>
              <w:jc w:val="both"/>
              <w:rPr>
                <w:rFonts w:ascii="Times New Roman" w:eastAsia="Calibri" w:hAnsi="Times New Roman" w:cs="Times New Roman"/>
                <w:sz w:val="24"/>
                <w:szCs w:val="24"/>
              </w:rPr>
            </w:pPr>
            <w:r w:rsidRPr="00221249">
              <w:rPr>
                <w:rFonts w:ascii="Times New Roman" w:eastAsia="Calibri" w:hAnsi="Times New Roman" w:cs="Times New Roman"/>
                <w:color w:val="000000"/>
                <w:sz w:val="24"/>
                <w:szCs w:val="24"/>
                <w:lang w:eastAsia="ru-RU"/>
              </w:rPr>
              <w:t>в межах 100 учнів щороку</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3</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z w:val="24"/>
                <w:szCs w:val="24"/>
                <w:lang w:eastAsia="ru-RU"/>
              </w:rPr>
              <w:t xml:space="preserve"> </w:t>
            </w:r>
            <w:r w:rsidRPr="00221249">
              <w:rPr>
                <w:rFonts w:ascii="Times New Roman" w:eastAsia="Calibri" w:hAnsi="Times New Roman" w:cs="Times New Roman"/>
                <w:sz w:val="24"/>
                <w:szCs w:val="24"/>
              </w:rPr>
              <w:t>Створення умов для здобуття освіти дітей з особливими освітніми потребами</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освіти і науки</w:t>
            </w:r>
          </w:p>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44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lang w:eastAsia="ru-RU"/>
              </w:rPr>
              <w:t>У межах кошторисних призначень</w:t>
            </w:r>
          </w:p>
        </w:tc>
        <w:tc>
          <w:tcPr>
            <w:tcW w:w="1276" w:type="dxa"/>
            <w:vMerge w:val="restart"/>
            <w:tcBorders>
              <w:top w:val="single" w:sz="4" w:space="0" w:color="auto"/>
              <w:left w:val="single" w:sz="4" w:space="0" w:color="auto"/>
              <w:right w:val="single" w:sz="4" w:space="0" w:color="auto"/>
            </w:tcBorders>
          </w:tcPr>
          <w:p w:rsidR="00221249" w:rsidRPr="00221249" w:rsidRDefault="00221249" w:rsidP="00221249">
            <w:pPr>
              <w:suppressAutoHyphens/>
              <w:spacing w:after="0" w:line="240" w:lineRule="auto"/>
              <w:ind w:left="720"/>
              <w:jc w:val="center"/>
              <w:rPr>
                <w:rFonts w:ascii="Times New Roman" w:eastAsia="Arial Unicode MS" w:hAnsi="Times New Roman" w:cs="Times New Roman"/>
                <w:kern w:val="2"/>
                <w:sz w:val="24"/>
                <w:szCs w:val="24"/>
                <w:lang w:eastAsia="ar-SA"/>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Calibri" w:hAnsi="Times New Roman" w:cs="Times New Roman"/>
                <w:sz w:val="24"/>
                <w:szCs w:val="24"/>
                <w:lang w:eastAsia="ru-RU"/>
              </w:rPr>
              <w:t>Відкриття інклюзивних груп  в закладах освіти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bCs/>
                <w:color w:val="FF0000"/>
                <w:sz w:val="24"/>
                <w:szCs w:val="24"/>
              </w:rPr>
            </w:pPr>
            <w:r w:rsidRPr="00221249">
              <w:rPr>
                <w:rFonts w:ascii="Times New Roman" w:eastAsia="Calibri" w:hAnsi="Times New Roman" w:cs="Times New Roman"/>
                <w:color w:val="000000"/>
                <w:sz w:val="24"/>
                <w:szCs w:val="24"/>
                <w:lang w:eastAsia="ru-RU"/>
              </w:rPr>
              <w:t>Не менше 6 груп</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rPr>
              <w:t xml:space="preserve">Інтеграція дітей з </w:t>
            </w:r>
            <w:r w:rsidRPr="00221249">
              <w:rPr>
                <w:rFonts w:ascii="Times New Roman" w:eastAsia="Calibri" w:hAnsi="Times New Roman" w:cs="Times New Roman"/>
                <w:sz w:val="24"/>
                <w:szCs w:val="24"/>
              </w:rPr>
              <w:lastRenderedPageBreak/>
              <w:t>особливими освітніми потребами у освітній простір.</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bCs/>
                <w:color w:val="FF0000"/>
                <w:sz w:val="24"/>
                <w:szCs w:val="24"/>
              </w:rPr>
            </w:pPr>
            <w:r w:rsidRPr="00221249">
              <w:rPr>
                <w:rFonts w:ascii="Times New Roman" w:eastAsia="Calibri" w:hAnsi="Times New Roman" w:cs="Times New Roman"/>
                <w:sz w:val="24"/>
                <w:szCs w:val="24"/>
              </w:rPr>
              <w:lastRenderedPageBreak/>
              <w:t xml:space="preserve">Відкриття до </w:t>
            </w:r>
            <w:r w:rsidRPr="00221249">
              <w:rPr>
                <w:rFonts w:ascii="Times New Roman" w:eastAsia="Calibri" w:hAnsi="Times New Roman" w:cs="Times New Roman"/>
                <w:sz w:val="24"/>
                <w:szCs w:val="24"/>
              </w:rPr>
              <w:lastRenderedPageBreak/>
              <w:t>10 класів щорічно</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освіти і науки</w:t>
            </w:r>
          </w:p>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Забезпечення інклюзивного навчання (архітектурна доступність приміщень, спеціальне обладнання, </w:t>
            </w:r>
            <w:proofErr w:type="spellStart"/>
            <w:r w:rsidRPr="00221249">
              <w:rPr>
                <w:rFonts w:ascii="Times New Roman" w:eastAsia="Calibri" w:hAnsi="Times New Roman" w:cs="Times New Roman"/>
                <w:sz w:val="24"/>
                <w:szCs w:val="24"/>
              </w:rPr>
              <w:t>інформаційно</w:t>
            </w:r>
            <w:proofErr w:type="spellEnd"/>
            <w:r w:rsidRPr="00221249">
              <w:rPr>
                <w:rFonts w:ascii="Times New Roman" w:eastAsia="Calibri" w:hAnsi="Times New Roman" w:cs="Times New Roman"/>
                <w:sz w:val="24"/>
                <w:szCs w:val="24"/>
              </w:rPr>
              <w:t xml:space="preserve"> – технічне, кадрове та </w:t>
            </w:r>
            <w:proofErr w:type="spellStart"/>
            <w:r w:rsidRPr="00221249">
              <w:rPr>
                <w:rFonts w:ascii="Times New Roman" w:eastAsia="Calibri" w:hAnsi="Times New Roman" w:cs="Times New Roman"/>
                <w:sz w:val="24"/>
                <w:szCs w:val="24"/>
              </w:rPr>
              <w:t>навчально-</w:t>
            </w:r>
            <w:proofErr w:type="spellEnd"/>
            <w:r w:rsidRPr="00221249">
              <w:rPr>
                <w:rFonts w:ascii="Times New Roman" w:eastAsia="Calibri" w:hAnsi="Times New Roman" w:cs="Times New Roman"/>
                <w:sz w:val="24"/>
                <w:szCs w:val="24"/>
              </w:rPr>
              <w:t xml:space="preserve"> методичне забезпечення)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color w:val="000000"/>
                <w:sz w:val="24"/>
                <w:szCs w:val="24"/>
              </w:rPr>
              <w:t xml:space="preserve">Придбання друкарських машинок зі шрифтом </w:t>
            </w:r>
            <w:proofErr w:type="spellStart"/>
            <w:r w:rsidRPr="00221249">
              <w:rPr>
                <w:rFonts w:ascii="Times New Roman" w:eastAsia="Calibri" w:hAnsi="Times New Roman" w:cs="Times New Roman"/>
                <w:color w:val="000000"/>
                <w:sz w:val="24"/>
                <w:szCs w:val="24"/>
              </w:rPr>
              <w:t>Брайля</w:t>
            </w:r>
            <w:proofErr w:type="spellEnd"/>
            <w:r w:rsidRPr="00221249">
              <w:rPr>
                <w:rFonts w:ascii="Times New Roman" w:eastAsia="Calibri" w:hAnsi="Times New Roman" w:cs="Times New Roman"/>
                <w:color w:val="000000"/>
                <w:sz w:val="24"/>
                <w:szCs w:val="24"/>
              </w:rPr>
              <w:t xml:space="preserve"> у 4 заклади</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Удосконалення умов навчальних закладів шляхом проведення капітальних ремонтів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color w:val="000000"/>
                <w:sz w:val="24"/>
                <w:szCs w:val="24"/>
              </w:rPr>
            </w:pPr>
          </w:p>
        </w:tc>
      </w:tr>
      <w:tr w:rsidR="00221249" w:rsidRPr="00221249" w:rsidTr="00221249">
        <w:trPr>
          <w:trHeight w:val="645"/>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4.1</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rPr>
              <w:t xml:space="preserve"> </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освіти і науки</w:t>
            </w:r>
          </w:p>
          <w:p w:rsidR="00221249" w:rsidRPr="00221249" w:rsidRDefault="00221249" w:rsidP="00221249">
            <w:pPr>
              <w:rPr>
                <w:rFonts w:ascii="Times New Roman" w:eastAsia="Calibri" w:hAnsi="Times New Roman" w:cs="Times New Roman"/>
                <w:sz w:val="24"/>
                <w:szCs w:val="24"/>
                <w:lang w:eastAsia="ru-RU"/>
              </w:rPr>
            </w:pPr>
          </w:p>
        </w:tc>
        <w:tc>
          <w:tcPr>
            <w:tcW w:w="1371" w:type="dxa"/>
            <w:gridSpan w:val="3"/>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2"/>
              <w:jc w:val="both"/>
              <w:rPr>
                <w:rFonts w:ascii="Times New Roman" w:eastAsia="Calibri" w:hAnsi="Times New Roman" w:cs="Times New Roman"/>
                <w:color w:val="000000" w:themeColor="text1"/>
                <w:sz w:val="24"/>
                <w:szCs w:val="24"/>
                <w:lang w:eastAsia="ru-RU"/>
              </w:rPr>
            </w:pPr>
            <w:r w:rsidRPr="00221249">
              <w:rPr>
                <w:rFonts w:ascii="Times New Roman" w:eastAsia="Calibri" w:hAnsi="Times New Roman" w:cs="Times New Roman"/>
                <w:color w:val="000000" w:themeColor="text1"/>
                <w:sz w:val="24"/>
                <w:szCs w:val="24"/>
                <w:lang w:eastAsia="ru-RU"/>
              </w:rPr>
              <w:t>39800,0</w:t>
            </w:r>
          </w:p>
          <w:p w:rsidR="00221249" w:rsidRPr="00221249" w:rsidRDefault="00221249" w:rsidP="00221249">
            <w:pPr>
              <w:spacing w:after="0" w:line="240" w:lineRule="auto"/>
              <w:rPr>
                <w:rFonts w:ascii="Times New Roman" w:eastAsia="Calibri" w:hAnsi="Times New Roman" w:cs="Times New Roman"/>
                <w:color w:val="000000" w:themeColor="text1"/>
                <w:sz w:val="24"/>
                <w:szCs w:val="24"/>
                <w:lang w:eastAsia="ru-RU"/>
              </w:rPr>
            </w:pPr>
          </w:p>
          <w:p w:rsidR="00221249" w:rsidRPr="00221249" w:rsidRDefault="00221249" w:rsidP="00221249">
            <w:pPr>
              <w:spacing w:after="0" w:line="240" w:lineRule="auto"/>
              <w:jc w:val="center"/>
              <w:rPr>
                <w:rFonts w:ascii="Times New Roman" w:eastAsia="Calibri" w:hAnsi="Times New Roman" w:cs="Times New Roman"/>
                <w:color w:val="000000" w:themeColor="text1"/>
                <w:sz w:val="24"/>
                <w:szCs w:val="24"/>
                <w:lang w:eastAsia="ru-RU"/>
              </w:rPr>
            </w:pPr>
          </w:p>
          <w:p w:rsidR="00221249" w:rsidRPr="00221249" w:rsidRDefault="00221249" w:rsidP="00221249">
            <w:pPr>
              <w:spacing w:after="0" w:line="240" w:lineRule="auto"/>
              <w:jc w:val="center"/>
              <w:rPr>
                <w:rFonts w:ascii="Times New Roman" w:eastAsia="Calibri" w:hAnsi="Times New Roman" w:cs="Times New Roman"/>
                <w:color w:val="FF0000"/>
                <w:sz w:val="24"/>
                <w:szCs w:val="24"/>
                <w:lang w:eastAsia="ru-RU"/>
              </w:rPr>
            </w:pPr>
            <w:r w:rsidRPr="00221249">
              <w:rPr>
                <w:rFonts w:ascii="Times New Roman" w:eastAsia="Calibri" w:hAnsi="Times New Roman" w:cs="Times New Roman"/>
                <w:color w:val="000000" w:themeColor="text1"/>
                <w:sz w:val="24"/>
                <w:szCs w:val="24"/>
                <w:lang w:eastAsia="ru-RU"/>
              </w:rPr>
              <w:t>57800,00</w:t>
            </w:r>
          </w:p>
        </w:tc>
        <w:tc>
          <w:tcPr>
            <w:tcW w:w="127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rPr>
              <w:t xml:space="preserve">Ремонт покрівель,  приміщень, фасадів, придбання необхідного технологічного обладнання, ремонт систем комунікацій та благоустрій територій заміна віконних та дверних блоків , </w:t>
            </w:r>
          </w:p>
        </w:tc>
        <w:tc>
          <w:tcPr>
            <w:tcW w:w="1814" w:type="dxa"/>
            <w:tcBorders>
              <w:top w:val="single" w:sz="4" w:space="0" w:color="auto"/>
              <w:left w:val="single" w:sz="4" w:space="0" w:color="auto"/>
              <w:right w:val="single" w:sz="4" w:space="0" w:color="auto"/>
            </w:tcBorders>
          </w:tcPr>
          <w:p w:rsidR="00221249" w:rsidRPr="00221249" w:rsidRDefault="00221249" w:rsidP="00221249">
            <w:pPr>
              <w:autoSpaceDE w:val="0"/>
              <w:autoSpaceDN w:val="0"/>
              <w:adjustRightInd w:val="0"/>
              <w:spacing w:after="0" w:line="240" w:lineRule="auto"/>
              <w:jc w:val="both"/>
              <w:rPr>
                <w:rFonts w:ascii="Times New Roman" w:eastAsia="Calibri" w:hAnsi="Times New Roman" w:cs="Times New Roman"/>
                <w:bCs/>
                <w:color w:val="FF0000"/>
                <w:sz w:val="24"/>
                <w:szCs w:val="24"/>
              </w:rPr>
            </w:pPr>
            <w:r w:rsidRPr="00221249">
              <w:rPr>
                <w:rFonts w:ascii="Times New Roman" w:eastAsia="Calibri" w:hAnsi="Times New Roman" w:cs="Times New Roman"/>
                <w:color w:val="000000"/>
                <w:sz w:val="24"/>
                <w:szCs w:val="24"/>
                <w:lang w:eastAsia="ru-RU"/>
              </w:rPr>
              <w:t xml:space="preserve">38 ЗДО  </w:t>
            </w:r>
          </w:p>
        </w:tc>
      </w:tr>
      <w:tr w:rsidR="00221249" w:rsidRPr="00221249" w:rsidTr="00221249">
        <w:trPr>
          <w:trHeight w:val="319"/>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vMerge/>
            <w:tcBorders>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vMerge/>
            <w:tcBorders>
              <w:left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sz w:val="24"/>
                <w:szCs w:val="24"/>
                <w:lang w:eastAsia="ru-RU"/>
              </w:rPr>
            </w:pPr>
          </w:p>
        </w:tc>
        <w:tc>
          <w:tcPr>
            <w:tcW w:w="1276" w:type="dxa"/>
            <w:vMerge/>
            <w:tcBorders>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814" w:type="dxa"/>
            <w:tcBorders>
              <w:top w:val="single" w:sz="4" w:space="0" w:color="auto"/>
              <w:left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Ремонт закладів середньої освіти в тому числі капремонт приміщень </w:t>
            </w:r>
            <w:proofErr w:type="spellStart"/>
            <w:r w:rsidRPr="00221249">
              <w:rPr>
                <w:rFonts w:ascii="Times New Roman" w:eastAsia="Calibri" w:hAnsi="Times New Roman" w:cs="Times New Roman"/>
                <w:color w:val="000000"/>
                <w:sz w:val="24"/>
                <w:szCs w:val="24"/>
                <w:lang w:eastAsia="ru-RU"/>
              </w:rPr>
              <w:t>Кобзарівської</w:t>
            </w:r>
            <w:proofErr w:type="spellEnd"/>
            <w:r w:rsidRPr="00221249">
              <w:rPr>
                <w:rFonts w:ascii="Times New Roman" w:eastAsia="Calibri" w:hAnsi="Times New Roman" w:cs="Times New Roman"/>
                <w:color w:val="000000"/>
                <w:sz w:val="24"/>
                <w:szCs w:val="24"/>
                <w:lang w:eastAsia="ru-RU"/>
              </w:rPr>
              <w:t xml:space="preserve"> та </w:t>
            </w:r>
            <w:proofErr w:type="spellStart"/>
            <w:r w:rsidRPr="00221249">
              <w:rPr>
                <w:rFonts w:ascii="Times New Roman" w:eastAsia="Calibri" w:hAnsi="Times New Roman" w:cs="Times New Roman"/>
                <w:color w:val="000000"/>
                <w:sz w:val="24"/>
                <w:szCs w:val="24"/>
                <w:lang w:eastAsia="ru-RU"/>
              </w:rPr>
              <w:t>Курівецької</w:t>
            </w:r>
            <w:proofErr w:type="spellEnd"/>
            <w:r w:rsidRPr="00221249">
              <w:rPr>
                <w:rFonts w:ascii="Times New Roman" w:eastAsia="Calibri" w:hAnsi="Times New Roman" w:cs="Times New Roman"/>
                <w:color w:val="000000"/>
                <w:sz w:val="24"/>
                <w:szCs w:val="24"/>
                <w:lang w:eastAsia="ru-RU"/>
              </w:rPr>
              <w:t xml:space="preserve"> ЗОШ, ремонт мощення навколо </w:t>
            </w:r>
            <w:r w:rsidRPr="00221249">
              <w:rPr>
                <w:rFonts w:ascii="Times New Roman" w:eastAsia="Calibri" w:hAnsi="Times New Roman" w:cs="Times New Roman"/>
                <w:color w:val="000000"/>
                <w:sz w:val="24"/>
                <w:szCs w:val="24"/>
                <w:lang w:eastAsia="ru-RU"/>
              </w:rPr>
              <w:lastRenderedPageBreak/>
              <w:t xml:space="preserve">будівлі </w:t>
            </w:r>
            <w:proofErr w:type="spellStart"/>
            <w:r w:rsidRPr="00221249">
              <w:rPr>
                <w:rFonts w:ascii="Times New Roman" w:eastAsia="Calibri" w:hAnsi="Times New Roman" w:cs="Times New Roman"/>
                <w:color w:val="000000"/>
                <w:sz w:val="24"/>
                <w:szCs w:val="24"/>
                <w:lang w:eastAsia="ru-RU"/>
              </w:rPr>
              <w:t>Чернихівської</w:t>
            </w:r>
            <w:proofErr w:type="spellEnd"/>
            <w:r w:rsidRPr="00221249">
              <w:rPr>
                <w:rFonts w:ascii="Times New Roman" w:eastAsia="Calibri" w:hAnsi="Times New Roman" w:cs="Times New Roman"/>
                <w:color w:val="000000"/>
                <w:sz w:val="24"/>
                <w:szCs w:val="24"/>
                <w:lang w:eastAsia="ru-RU"/>
              </w:rPr>
              <w:t xml:space="preserve"> ЗОШ</w:t>
            </w:r>
          </w:p>
        </w:tc>
      </w:tr>
      <w:tr w:rsidR="00221249" w:rsidRPr="00221249" w:rsidTr="00221249">
        <w:trPr>
          <w:trHeight w:val="319"/>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vMerge/>
            <w:tcBorders>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left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 xml:space="preserve">          1  800,0</w:t>
            </w:r>
          </w:p>
        </w:tc>
        <w:tc>
          <w:tcPr>
            <w:tcW w:w="1276" w:type="dxa"/>
            <w:vMerge/>
            <w:tcBorders>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814" w:type="dxa"/>
            <w:tcBorders>
              <w:top w:val="single" w:sz="4" w:space="0" w:color="auto"/>
              <w:left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 xml:space="preserve">Капремонт </w:t>
            </w:r>
            <w:proofErr w:type="spellStart"/>
            <w:r w:rsidRPr="00221249">
              <w:rPr>
                <w:rFonts w:ascii="Times New Roman" w:eastAsia="Calibri" w:hAnsi="Times New Roman" w:cs="Times New Roman"/>
                <w:color w:val="000000"/>
                <w:sz w:val="24"/>
                <w:szCs w:val="24"/>
                <w:lang w:eastAsia="ru-RU"/>
              </w:rPr>
              <w:t>КЗ</w:t>
            </w:r>
            <w:proofErr w:type="spellEnd"/>
            <w:r w:rsidRPr="00221249">
              <w:rPr>
                <w:rFonts w:ascii="Times New Roman" w:eastAsia="Calibri" w:hAnsi="Times New Roman" w:cs="Times New Roman"/>
                <w:color w:val="000000"/>
                <w:sz w:val="24"/>
                <w:szCs w:val="24"/>
                <w:lang w:eastAsia="ru-RU"/>
              </w:rPr>
              <w:t xml:space="preserve"> Хорової школи Зоринка, Школи народних </w:t>
            </w:r>
            <w:proofErr w:type="spellStart"/>
            <w:r w:rsidRPr="00221249">
              <w:rPr>
                <w:rFonts w:ascii="Times New Roman" w:eastAsia="Calibri" w:hAnsi="Times New Roman" w:cs="Times New Roman"/>
                <w:color w:val="000000"/>
                <w:sz w:val="24"/>
                <w:szCs w:val="24"/>
                <w:lang w:eastAsia="ru-RU"/>
              </w:rPr>
              <w:t>ремесл</w:t>
            </w:r>
            <w:proofErr w:type="spellEnd"/>
            <w:r w:rsidRPr="00221249">
              <w:rPr>
                <w:rFonts w:ascii="Times New Roman" w:eastAsia="Calibri" w:hAnsi="Times New Roman" w:cs="Times New Roman"/>
                <w:color w:val="000000"/>
                <w:sz w:val="24"/>
                <w:szCs w:val="24"/>
                <w:lang w:eastAsia="ru-RU"/>
              </w:rPr>
              <w:t xml:space="preserve">, Центру творчості дітей та молоді, Галицького коледжу </w:t>
            </w:r>
            <w:proofErr w:type="spellStart"/>
            <w:r w:rsidRPr="00221249">
              <w:rPr>
                <w:rFonts w:ascii="Times New Roman" w:eastAsia="Calibri" w:hAnsi="Times New Roman" w:cs="Times New Roman"/>
                <w:color w:val="000000"/>
                <w:sz w:val="24"/>
                <w:szCs w:val="24"/>
                <w:lang w:eastAsia="ru-RU"/>
              </w:rPr>
              <w:t>ім.Чорновола</w:t>
            </w:r>
            <w:proofErr w:type="spellEnd"/>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lang w:eastAsia="ru-RU"/>
              </w:rPr>
              <w:t xml:space="preserve">Забезпечення збалансованого та якісного харчування дітей, забезпечення учнів якісною питною водою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освіти і науки,</w:t>
            </w:r>
            <w:r w:rsidRPr="00221249">
              <w:rPr>
                <w:rFonts w:ascii="Times New Roman" w:eastAsia="Calibri" w:hAnsi="Times New Roman" w:cs="Times New Roman"/>
                <w:color w:val="000000"/>
                <w:sz w:val="24"/>
                <w:szCs w:val="24"/>
              </w:rPr>
              <w:t xml:space="preserve"> головне управління </w:t>
            </w:r>
            <w:proofErr w:type="spellStart"/>
            <w:r w:rsidRPr="00221249">
              <w:rPr>
                <w:rFonts w:ascii="Times New Roman" w:eastAsia="Calibri" w:hAnsi="Times New Roman" w:cs="Times New Roman"/>
                <w:color w:val="000000"/>
                <w:sz w:val="24"/>
                <w:szCs w:val="24"/>
              </w:rPr>
              <w:t>Держпродспоживслужби</w:t>
            </w:r>
            <w:proofErr w:type="spellEnd"/>
            <w:r w:rsidRPr="00221249">
              <w:rPr>
                <w:rFonts w:ascii="Times New Roman" w:eastAsia="Calibri" w:hAnsi="Times New Roman" w:cs="Times New Roman"/>
                <w:color w:val="000000"/>
                <w:sz w:val="24"/>
                <w:szCs w:val="24"/>
              </w:rPr>
              <w:t xml:space="preserve"> в Тернопільській області</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Модернізація харчоблоків, шкільних їдалень, заміна застарілого, технологічного, холодильного обладнання, забезпечення належної якості питної води, моніторинг якості харчових продуктів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10 закладів</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color w:val="000000" w:themeColor="text1"/>
                <w:sz w:val="24"/>
                <w:szCs w:val="24"/>
                <w:lang w:eastAsia="ru-RU"/>
              </w:rPr>
              <w:t>450,0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color w:val="000000"/>
                <w:sz w:val="24"/>
                <w:szCs w:val="24"/>
              </w:rPr>
              <w:t>Встановлення фільтрів очищення води в загальноосвітніх закладах</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38 ЗОШ</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7</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 xml:space="preserve">Розвиток мистецького компоненту в </w:t>
            </w:r>
            <w:r w:rsidRPr="00221249">
              <w:rPr>
                <w:rFonts w:ascii="Times New Roman" w:eastAsia="Calibri" w:hAnsi="Times New Roman" w:cs="Times New Roman"/>
                <w:sz w:val="24"/>
                <w:szCs w:val="24"/>
                <w:lang w:eastAsia="ru-RU"/>
              </w:rPr>
              <w:lastRenderedPageBreak/>
              <w:t>закладах освіти</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lastRenderedPageBreak/>
              <w:t>управління освіти і науки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260,0</w:t>
            </w:r>
          </w:p>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lastRenderedPageBreak/>
              <w:t>12730,0</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Розвиток мистецьких </w:t>
            </w:r>
            <w:r w:rsidRPr="00221249">
              <w:rPr>
                <w:rFonts w:ascii="Times New Roman" w:eastAsia="Calibri" w:hAnsi="Times New Roman" w:cs="Times New Roman"/>
                <w:sz w:val="24"/>
                <w:szCs w:val="24"/>
              </w:rPr>
              <w:lastRenderedPageBreak/>
              <w:t xml:space="preserve">умінь та навичок учнів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sz w:val="24"/>
                <w:szCs w:val="24"/>
              </w:rPr>
              <w:lastRenderedPageBreak/>
              <w:t xml:space="preserve">Для учнів ТЛ </w:t>
            </w:r>
            <w:r w:rsidRPr="00221249">
              <w:rPr>
                <w:rFonts w:ascii="Times New Roman" w:eastAsia="Calibri" w:hAnsi="Times New Roman" w:cs="Times New Roman"/>
                <w:sz w:val="24"/>
                <w:szCs w:val="24"/>
              </w:rPr>
              <w:lastRenderedPageBreak/>
              <w:t xml:space="preserve">№21 СМШ </w:t>
            </w:r>
            <w:proofErr w:type="spellStart"/>
            <w:r w:rsidRPr="00221249">
              <w:rPr>
                <w:rFonts w:ascii="Times New Roman" w:eastAsia="Calibri" w:hAnsi="Times New Roman" w:cs="Times New Roman"/>
                <w:sz w:val="24"/>
                <w:szCs w:val="24"/>
              </w:rPr>
              <w:t>ім.І.Герети</w:t>
            </w:r>
            <w:proofErr w:type="spellEnd"/>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1583,587</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793,335</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Реконструкція корпусу майстерні з надбудовою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ТЛ №21 СМШ </w:t>
            </w:r>
            <w:proofErr w:type="spellStart"/>
            <w:r w:rsidRPr="00221249">
              <w:rPr>
                <w:rFonts w:ascii="Times New Roman" w:eastAsia="Calibri" w:hAnsi="Times New Roman" w:cs="Times New Roman"/>
                <w:sz w:val="24"/>
                <w:szCs w:val="24"/>
              </w:rPr>
              <w:t>ім.І.Герети</w:t>
            </w:r>
            <w:proofErr w:type="spellEnd"/>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8</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sz w:val="24"/>
                <w:szCs w:val="24"/>
                <w:lang w:eastAsia="uk-UA"/>
              </w:rPr>
              <w:t>Інформатизація навчально-виховного процесу та модернізація обладнання</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освіти і науки</w:t>
            </w:r>
          </w:p>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147,0</w:t>
            </w:r>
          </w:p>
          <w:p w:rsidR="00221249" w:rsidRPr="00221249" w:rsidRDefault="00221249" w:rsidP="00221249">
            <w:pPr>
              <w:spacing w:after="0" w:line="240" w:lineRule="auto"/>
              <w:ind w:left="12"/>
              <w:rPr>
                <w:rFonts w:ascii="Times New Roman" w:eastAsia="Calibri" w:hAnsi="Times New Roman" w:cs="Times New Roman"/>
                <w:sz w:val="24"/>
                <w:szCs w:val="24"/>
                <w:lang w:eastAsia="ru-RU"/>
              </w:rPr>
            </w:pPr>
          </w:p>
        </w:tc>
        <w:tc>
          <w:tcPr>
            <w:tcW w:w="127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bCs/>
                <w:sz w:val="24"/>
                <w:szCs w:val="24"/>
              </w:rPr>
            </w:pPr>
            <w:r w:rsidRPr="00221249">
              <w:rPr>
                <w:rFonts w:ascii="Times New Roman" w:eastAsia="Calibri" w:hAnsi="Times New Roman" w:cs="Times New Roman"/>
                <w:sz w:val="24"/>
                <w:szCs w:val="24"/>
                <w:lang w:eastAsia="ru-RU"/>
              </w:rPr>
              <w:t>Створення сайту  підтримка сайтів в актуальному режимі та</w:t>
            </w:r>
          </w:p>
          <w:p w:rsidR="00221249" w:rsidRPr="00221249" w:rsidRDefault="00221249" w:rsidP="00221249">
            <w:pPr>
              <w:spacing w:after="0" w:line="240" w:lineRule="auto"/>
              <w:ind w:right="139"/>
              <w:rPr>
                <w:rFonts w:ascii="Times New Roman" w:eastAsia="Times New Roman" w:hAnsi="Times New Roman" w:cs="Times New Roman"/>
                <w:bCs/>
                <w:sz w:val="24"/>
                <w:szCs w:val="24"/>
              </w:rPr>
            </w:pPr>
            <w:r w:rsidRPr="00221249">
              <w:rPr>
                <w:rFonts w:ascii="Times New Roman" w:eastAsia="Calibri" w:hAnsi="Times New Roman" w:cs="Times New Roman"/>
                <w:sz w:val="24"/>
                <w:szCs w:val="24"/>
              </w:rPr>
              <w:t xml:space="preserve">Забезпечення відкритого доступу до інформації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bCs/>
                <w:sz w:val="24"/>
                <w:szCs w:val="24"/>
              </w:rPr>
            </w:pPr>
            <w:r w:rsidRPr="00221249">
              <w:rPr>
                <w:rFonts w:ascii="Times New Roman" w:eastAsia="Calibri" w:hAnsi="Times New Roman" w:cs="Times New Roman"/>
                <w:bCs/>
                <w:sz w:val="24"/>
                <w:szCs w:val="24"/>
              </w:rPr>
              <w:t>У 20 ЗДО</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rPr>
                <w:rFonts w:ascii="Times New Roman" w:eastAsia="Times New Roman" w:hAnsi="Times New Roman" w:cs="Times New Roman"/>
                <w:bCs/>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371" w:type="dxa"/>
            <w:gridSpan w:val="3"/>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12"/>
              <w:rPr>
                <w:rFonts w:ascii="Times New Roman" w:eastAsia="Calibri"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bCs/>
                <w:sz w:val="24"/>
                <w:szCs w:val="24"/>
              </w:rPr>
            </w:pP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освіти і науки, керівники ЗЗСО</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4000,0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Придбання мультимедійної техніки для здійснення освітнього процесу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bCs/>
                <w:sz w:val="24"/>
                <w:szCs w:val="24"/>
              </w:rPr>
            </w:pPr>
            <w:r w:rsidRPr="00221249">
              <w:rPr>
                <w:rFonts w:ascii="Times New Roman" w:eastAsia="Calibri" w:hAnsi="Times New Roman" w:cs="Times New Roman"/>
                <w:sz w:val="24"/>
                <w:szCs w:val="24"/>
              </w:rPr>
              <w:t>у 18 ЗЗ</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right w:val="single" w:sz="4" w:space="0" w:color="auto"/>
            </w:tcBorders>
          </w:tcPr>
          <w:p w:rsidR="00221249" w:rsidRPr="00221249" w:rsidRDefault="00221249" w:rsidP="00221249">
            <w:pPr>
              <w:widowControl w:val="0"/>
              <w:tabs>
                <w:tab w:val="left" w:pos="1161"/>
              </w:tabs>
              <w:spacing w:after="0" w:line="240" w:lineRule="auto"/>
              <w:jc w:val="both"/>
              <w:rPr>
                <w:rFonts w:ascii="Times New Roman" w:eastAsia="Times New Roman" w:hAnsi="Times New Roman" w:cs="Times New Roman"/>
                <w:sz w:val="24"/>
                <w:szCs w:val="24"/>
                <w:lang w:eastAsia="uk-UA" w:bidi="uk-UA"/>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освіти та науки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913"/>
              </w:tabs>
              <w:spacing w:after="0" w:line="240" w:lineRule="auto"/>
              <w:ind w:right="139"/>
              <w:rPr>
                <w:rFonts w:ascii="Times New Roman" w:eastAsia="Times New Roman" w:hAnsi="Times New Roman" w:cs="Times New Roman"/>
                <w:sz w:val="24"/>
                <w:szCs w:val="24"/>
                <w:lang w:eastAsia="uk-UA" w:bidi="uk-UA"/>
              </w:rPr>
            </w:pPr>
            <w:r w:rsidRPr="00221249">
              <w:rPr>
                <w:rFonts w:ascii="Times New Roman" w:eastAsia="Calibri" w:hAnsi="Times New Roman" w:cs="Times New Roman"/>
                <w:sz w:val="24"/>
                <w:szCs w:val="24"/>
                <w:lang w:eastAsia="ru-RU"/>
              </w:rPr>
              <w:t>Забезпечення в ЗДО функціонування та обслуговування цифрового освітнього порталу «Класна оцінка»</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Calibri" w:hAnsi="Times New Roman" w:cs="Times New Roman"/>
                <w:sz w:val="24"/>
                <w:szCs w:val="24"/>
              </w:rPr>
            </w:pP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9</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w w:val="99"/>
                <w:sz w:val="24"/>
                <w:szCs w:val="24"/>
              </w:rPr>
            </w:pPr>
            <w:r w:rsidRPr="00221249">
              <w:rPr>
                <w:rFonts w:ascii="Times New Roman" w:eastAsia="Calibri" w:hAnsi="Times New Roman" w:cs="Times New Roman"/>
                <w:sz w:val="24"/>
                <w:szCs w:val="24"/>
              </w:rPr>
              <w:t>Встановлення  пожежної сигналізації у  закладах загальної середньої освіти ЗДО, виконання протипожежних заходів</w:t>
            </w:r>
            <w:r w:rsidRPr="00221249">
              <w:rPr>
                <w:rFonts w:ascii="Times New Roman" w:eastAsia="Calibri" w:hAnsi="Times New Roman" w:cs="Times New Roman"/>
                <w:sz w:val="24"/>
                <w:szCs w:val="24"/>
                <w:lang w:eastAsia="ru-RU"/>
              </w:rPr>
              <w:t xml:space="preserve"> цілодобовою охороною приміщень ЗДО, «Тривожна кнопка, (відео спостереження)</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управління освіти і науки,</w:t>
            </w:r>
          </w:p>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керівники ЗДО</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1860,0</w:t>
            </w:r>
          </w:p>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p>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p>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p>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1000,0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створення безпечного простору у закладах освіти громади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sz w:val="24"/>
                <w:szCs w:val="24"/>
                <w:lang w:eastAsia="ru-RU"/>
              </w:rPr>
              <w:t>у 9 ЗДО, 12 ЗЗСО,</w:t>
            </w:r>
            <w:r w:rsidRPr="00221249">
              <w:rPr>
                <w:rFonts w:ascii="Times New Roman" w:eastAsia="Calibri" w:hAnsi="Times New Roman" w:cs="Times New Roman"/>
                <w:color w:val="000000"/>
                <w:sz w:val="24"/>
                <w:szCs w:val="24"/>
                <w:lang w:eastAsia="ru-RU"/>
              </w:rPr>
              <w:t xml:space="preserve"> 34-х  ЗДО та 4-х системою «Тривожна кнопка»,</w:t>
            </w:r>
          </w:p>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lang w:eastAsia="ru-RU"/>
              </w:rPr>
              <w:t xml:space="preserve">встановлення відеокамер-152 </w:t>
            </w:r>
            <w:proofErr w:type="spellStart"/>
            <w:r w:rsidRPr="00221249">
              <w:rPr>
                <w:rFonts w:ascii="Times New Roman" w:eastAsia="Calibri" w:hAnsi="Times New Roman" w:cs="Times New Roman"/>
                <w:color w:val="000000"/>
                <w:sz w:val="24"/>
                <w:szCs w:val="24"/>
                <w:lang w:eastAsia="ru-RU"/>
              </w:rPr>
              <w:t>шт</w:t>
            </w:r>
            <w:proofErr w:type="spellEnd"/>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r w:rsidRPr="00221249">
              <w:rPr>
                <w:rFonts w:ascii="Times New Roman" w:eastAsia="Times New Roman" w:hAnsi="Times New Roman" w:cs="Times New Roman"/>
                <w:bCs/>
                <w:sz w:val="24"/>
                <w:szCs w:val="24"/>
              </w:rPr>
              <w:t>10</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widowControl w:val="0"/>
              <w:tabs>
                <w:tab w:val="left" w:pos="1161"/>
              </w:tabs>
              <w:spacing w:after="0" w:line="240" w:lineRule="auto"/>
              <w:rPr>
                <w:rFonts w:ascii="Times New Roman" w:eastAsia="Calibri" w:hAnsi="Times New Roman" w:cs="Times New Roman"/>
                <w:sz w:val="24"/>
                <w:szCs w:val="24"/>
                <w:lang w:eastAsia="ru-RU"/>
              </w:rPr>
            </w:pPr>
            <w:r w:rsidRPr="00221249">
              <w:rPr>
                <w:rFonts w:ascii="Times New Roman" w:eastAsia="Times New Roman" w:hAnsi="Times New Roman" w:cs="Times New Roman"/>
                <w:sz w:val="24"/>
                <w:szCs w:val="24"/>
                <w:lang w:eastAsia="uk-UA" w:bidi="uk-UA"/>
              </w:rPr>
              <w:t xml:space="preserve">Підвищення орієнтації галузі освіти </w:t>
            </w:r>
            <w:r w:rsidRPr="00221249">
              <w:rPr>
                <w:rFonts w:ascii="Times New Roman" w:eastAsia="Times New Roman" w:hAnsi="Times New Roman" w:cs="Times New Roman"/>
                <w:sz w:val="24"/>
                <w:szCs w:val="24"/>
                <w:lang w:eastAsia="uk-UA" w:bidi="uk-UA"/>
              </w:rPr>
              <w:lastRenderedPageBreak/>
              <w:t>на потреби ринку праці</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p>
          <w:p w:rsidR="00221249" w:rsidRPr="00221249" w:rsidRDefault="00221249" w:rsidP="00221249">
            <w:pPr>
              <w:spacing w:after="0" w:line="240" w:lineRule="auto"/>
              <w:ind w:left="113"/>
              <w:rPr>
                <w:rFonts w:ascii="Times New Roman" w:eastAsia="Calibri" w:hAnsi="Times New Roman" w:cs="Times New Roman"/>
                <w:sz w:val="24"/>
                <w:szCs w:val="24"/>
              </w:rPr>
            </w:pPr>
            <w:r w:rsidRPr="00221249">
              <w:rPr>
                <w:rFonts w:ascii="Times New Roman" w:eastAsia="Calibri" w:hAnsi="Times New Roman" w:cs="Times New Roman"/>
                <w:sz w:val="24"/>
                <w:szCs w:val="24"/>
                <w:lang w:eastAsia="ru-RU"/>
              </w:rPr>
              <w:lastRenderedPageBreak/>
              <w:t>управління освіти і науки, ТКМЦ</w:t>
            </w:r>
            <w:r w:rsidRPr="00221249">
              <w:rPr>
                <w:rFonts w:ascii="Times New Roman" w:eastAsia="Calibri" w:hAnsi="Times New Roman" w:cs="Times New Roman"/>
                <w:sz w:val="24"/>
                <w:szCs w:val="24"/>
              </w:rPr>
              <w:t xml:space="preserve">, Галицький коледж </w:t>
            </w:r>
            <w:proofErr w:type="spellStart"/>
            <w:r w:rsidRPr="00221249">
              <w:rPr>
                <w:rFonts w:ascii="Times New Roman" w:eastAsia="Calibri" w:hAnsi="Times New Roman" w:cs="Times New Roman"/>
                <w:sz w:val="24"/>
                <w:szCs w:val="24"/>
              </w:rPr>
              <w:t>ім.В.Чорновола</w:t>
            </w:r>
            <w:proofErr w:type="spellEnd"/>
            <w:r w:rsidRPr="00221249">
              <w:rPr>
                <w:rFonts w:ascii="Times New Roman" w:eastAsia="Calibri" w:hAnsi="Times New Roman" w:cs="Times New Roman"/>
                <w:sz w:val="24"/>
                <w:szCs w:val="24"/>
              </w:rPr>
              <w:t xml:space="preserve"> ВПТУ, заклади ЗЗСО, вищі навчальні заклади,</w:t>
            </w:r>
          </w:p>
          <w:p w:rsidR="00221249" w:rsidRPr="00221249" w:rsidRDefault="00221249" w:rsidP="00221249">
            <w:pPr>
              <w:spacing w:after="0" w:line="240" w:lineRule="auto"/>
              <w:ind w:left="57"/>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rPr>
              <w:t>суб’єкти господарювання</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У межах </w:t>
            </w:r>
            <w:r w:rsidRPr="00221249">
              <w:rPr>
                <w:rFonts w:ascii="Times New Roman" w:eastAsia="Calibri" w:hAnsi="Times New Roman" w:cs="Times New Roman"/>
                <w:sz w:val="24"/>
                <w:szCs w:val="24"/>
              </w:rPr>
              <w:lastRenderedPageBreak/>
              <w:t>кошторисних призначень</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Кошти роботодавців та інші джерела</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Підготовка фахівців </w:t>
            </w:r>
            <w:r w:rsidRPr="00221249">
              <w:rPr>
                <w:rFonts w:ascii="Times New Roman" w:eastAsia="Calibri" w:hAnsi="Times New Roman" w:cs="Times New Roman"/>
                <w:sz w:val="24"/>
                <w:szCs w:val="24"/>
              </w:rPr>
              <w:lastRenderedPageBreak/>
              <w:t>робітничих професій</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та фахових молодших бакалаврів та бакалаврів  на базі Галицького коледжу </w:t>
            </w:r>
            <w:proofErr w:type="spellStart"/>
            <w:r w:rsidRPr="00221249">
              <w:rPr>
                <w:rFonts w:ascii="Times New Roman" w:eastAsia="Calibri" w:hAnsi="Times New Roman" w:cs="Times New Roman"/>
                <w:sz w:val="24"/>
                <w:szCs w:val="24"/>
              </w:rPr>
              <w:t>ім.В.Чорновола</w:t>
            </w:r>
            <w:proofErr w:type="spellEnd"/>
            <w:r w:rsidRPr="00221249">
              <w:rPr>
                <w:rFonts w:ascii="Times New Roman" w:eastAsia="Calibri" w:hAnsi="Times New Roman" w:cs="Times New Roman"/>
                <w:sz w:val="24"/>
                <w:szCs w:val="24"/>
              </w:rPr>
              <w:t>,   запровадження нових   форм організації профільного навчання на базі центру міжшкільного профільного навчання ВПТУ</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Створення міжшкільних ресурсних центрів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rPr>
              <w:lastRenderedPageBreak/>
              <w:t xml:space="preserve">Удосконалення </w:t>
            </w:r>
            <w:r w:rsidRPr="00221249">
              <w:rPr>
                <w:rFonts w:ascii="Times New Roman" w:eastAsia="Calibri" w:hAnsi="Times New Roman" w:cs="Times New Roman"/>
                <w:color w:val="000000"/>
                <w:sz w:val="24"/>
                <w:szCs w:val="24"/>
              </w:rPr>
              <w:lastRenderedPageBreak/>
              <w:t xml:space="preserve">системи </w:t>
            </w:r>
            <w:proofErr w:type="spellStart"/>
            <w:r w:rsidRPr="00221249">
              <w:rPr>
                <w:rFonts w:ascii="Times New Roman" w:eastAsia="Calibri" w:hAnsi="Times New Roman" w:cs="Times New Roman"/>
                <w:color w:val="000000"/>
                <w:sz w:val="24"/>
                <w:szCs w:val="24"/>
              </w:rPr>
              <w:t>допрофільної</w:t>
            </w:r>
            <w:proofErr w:type="spellEnd"/>
            <w:r w:rsidRPr="00221249">
              <w:rPr>
                <w:rFonts w:ascii="Times New Roman" w:eastAsia="Calibri" w:hAnsi="Times New Roman" w:cs="Times New Roman"/>
                <w:color w:val="000000"/>
                <w:sz w:val="24"/>
                <w:szCs w:val="24"/>
              </w:rPr>
              <w:t xml:space="preserve"> підготовки та профільного навчання</w:t>
            </w:r>
          </w:p>
        </w:tc>
      </w:tr>
      <w:tr w:rsidR="00221249" w:rsidRPr="00221249" w:rsidTr="00221249">
        <w:trPr>
          <w:trHeight w:val="376"/>
          <w:jc w:val="center"/>
        </w:trPr>
        <w:tc>
          <w:tcPr>
            <w:tcW w:w="566" w:type="dxa"/>
            <w:vMerge/>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top w:val="single" w:sz="4" w:space="0" w:color="auto"/>
              <w:left w:val="single" w:sz="4" w:space="0" w:color="auto"/>
              <w:right w:val="single" w:sz="4" w:space="0" w:color="auto"/>
            </w:tcBorders>
          </w:tcPr>
          <w:p w:rsidR="00221249" w:rsidRPr="00221249" w:rsidRDefault="00221249" w:rsidP="00221249">
            <w:pPr>
              <w:widowControl w:val="0"/>
              <w:tabs>
                <w:tab w:val="left" w:pos="1161"/>
              </w:tabs>
              <w:spacing w:after="0" w:line="240" w:lineRule="auto"/>
              <w:rPr>
                <w:rFonts w:ascii="Times New Roman" w:eastAsia="Times New Roman" w:hAnsi="Times New Roman" w:cs="Times New Roman"/>
                <w:sz w:val="24"/>
                <w:szCs w:val="24"/>
                <w:lang w:eastAsia="uk-UA" w:bidi="uk-UA"/>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375,4</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Підготовка спеціалістів для комунальних підприємств, установ, організацій та виконавчих органів  за муніципальним замовленням</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10 спеціалістів</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jc w:val="both"/>
              <w:rPr>
                <w:rFonts w:ascii="Times New Roman" w:eastAsia="Calibri"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rPr>
              <w:t>управління освіти і науки, професійно-технічні училища</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У межах кошторисних призначень</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57"/>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 xml:space="preserve">Виконання регіонального замовлення </w:t>
            </w:r>
          </w:p>
          <w:p w:rsidR="00221249" w:rsidRPr="00221249" w:rsidRDefault="00221249" w:rsidP="00221249">
            <w:pPr>
              <w:autoSpaceDE w:val="0"/>
              <w:autoSpaceDN w:val="0"/>
              <w:adjustRightInd w:val="0"/>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Забезпечення функціонування  закладів професійно-технічної освіти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t>Підготовка 2931 фахівця робітничої професії</w:t>
            </w:r>
          </w:p>
          <w:p w:rsidR="00221249" w:rsidRPr="00221249" w:rsidRDefault="00221249" w:rsidP="00221249">
            <w:pPr>
              <w:spacing w:after="0" w:line="240" w:lineRule="auto"/>
              <w:jc w:val="both"/>
              <w:rPr>
                <w:rFonts w:ascii="Times New Roman" w:eastAsia="Calibri" w:hAnsi="Times New Roman" w:cs="Times New Roman"/>
                <w:color w:val="000000"/>
                <w:sz w:val="24"/>
                <w:szCs w:val="24"/>
                <w:lang w:eastAsia="ru-RU"/>
              </w:rPr>
            </w:pPr>
          </w:p>
          <w:p w:rsidR="00221249" w:rsidRPr="00221249" w:rsidRDefault="00221249" w:rsidP="00221249">
            <w:pPr>
              <w:spacing w:after="0" w:line="240" w:lineRule="auto"/>
              <w:jc w:val="both"/>
              <w:rPr>
                <w:rFonts w:ascii="Times New Roman" w:eastAsia="Calibri" w:hAnsi="Times New Roman" w:cs="Times New Roman"/>
                <w:color w:val="000000"/>
                <w:sz w:val="24"/>
                <w:szCs w:val="24"/>
              </w:rPr>
            </w:pPr>
          </w:p>
        </w:tc>
      </w:tr>
      <w:tr w:rsidR="00221249" w:rsidRPr="00221249" w:rsidTr="00221249">
        <w:trPr>
          <w:trHeight w:val="376"/>
          <w:jc w:val="center"/>
        </w:trPr>
        <w:tc>
          <w:tcPr>
            <w:tcW w:w="566" w:type="dxa"/>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bCs/>
                <w:sz w:val="24"/>
                <w:szCs w:val="24"/>
              </w:rPr>
            </w:pPr>
          </w:p>
        </w:tc>
        <w:tc>
          <w:tcPr>
            <w:tcW w:w="3982" w:type="dxa"/>
            <w:tcBorders>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jc w:val="both"/>
              <w:rPr>
                <w:rFonts w:ascii="Times New Roman" w:eastAsia="Calibri"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ТКМЦНОІМ</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У межах кошторисн</w:t>
            </w:r>
            <w:r w:rsidRPr="00221249">
              <w:rPr>
                <w:rFonts w:ascii="Times New Roman" w:eastAsia="Calibri" w:hAnsi="Times New Roman" w:cs="Times New Roman"/>
                <w:sz w:val="24"/>
                <w:szCs w:val="24"/>
                <w:lang w:eastAsia="ru-RU"/>
              </w:rPr>
              <w:lastRenderedPageBreak/>
              <w:t>их призначень</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left="113"/>
              <w:jc w:val="both"/>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lang w:eastAsia="ru-RU"/>
              </w:rPr>
              <w:t xml:space="preserve">Удосконалення можливостей </w:t>
            </w:r>
            <w:r w:rsidRPr="00221249">
              <w:rPr>
                <w:rFonts w:ascii="Times New Roman" w:eastAsia="Calibri" w:hAnsi="Times New Roman" w:cs="Times New Roman"/>
                <w:sz w:val="24"/>
                <w:szCs w:val="24"/>
                <w:lang w:eastAsia="ru-RU"/>
              </w:rPr>
              <w:lastRenderedPageBreak/>
              <w:t>одержання учнівською молоддю якісної освіти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lang w:eastAsia="ru-RU"/>
              </w:rPr>
            </w:pPr>
            <w:r w:rsidRPr="00221249">
              <w:rPr>
                <w:rFonts w:ascii="Times New Roman" w:eastAsia="Calibri" w:hAnsi="Times New Roman" w:cs="Times New Roman"/>
                <w:color w:val="000000"/>
                <w:sz w:val="24"/>
                <w:szCs w:val="24"/>
                <w:lang w:eastAsia="ru-RU"/>
              </w:rPr>
              <w:lastRenderedPageBreak/>
              <w:t xml:space="preserve">Забезпечення  підготовки </w:t>
            </w:r>
            <w:r w:rsidRPr="00221249">
              <w:rPr>
                <w:rFonts w:ascii="Times New Roman" w:eastAsia="Calibri" w:hAnsi="Times New Roman" w:cs="Times New Roman"/>
                <w:color w:val="000000"/>
                <w:sz w:val="24"/>
                <w:szCs w:val="24"/>
                <w:lang w:eastAsia="ru-RU"/>
              </w:rPr>
              <w:lastRenderedPageBreak/>
              <w:t>педагогічних працівників до роботи в умовах профільної школи</w:t>
            </w:r>
          </w:p>
        </w:tc>
      </w:tr>
      <w:tr w:rsidR="00221249" w:rsidRPr="00221249" w:rsidTr="00221249">
        <w:trPr>
          <w:trHeight w:val="66"/>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Times New Roman" w:hAnsi="Times New Roman" w:cs="Times New Roman"/>
                <w:b/>
                <w:spacing w:val="-6"/>
                <w:sz w:val="24"/>
                <w:szCs w:val="24"/>
              </w:rPr>
              <w:lastRenderedPageBreak/>
              <w:t>3.5. Культура</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p w:rsidR="00221249" w:rsidRPr="00221249" w:rsidRDefault="00221249" w:rsidP="00221249">
            <w:pPr>
              <w:keepLines/>
              <w:rPr>
                <w:rFonts w:ascii="Times New Roman" w:eastAsia="Times New Roman" w:hAnsi="Times New Roman" w:cs="Times New Roman"/>
                <w:sz w:val="24"/>
                <w:szCs w:val="24"/>
              </w:rPr>
            </w:pP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hd w:val="clear" w:color="auto" w:fill="FFFFFF"/>
              <w:spacing w:after="0" w:line="240" w:lineRule="auto"/>
              <w:ind w:left="-1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Зміцнення матеріально-технічної бази закладів культури громади та проведення капітальних ремонтів будівель.</w:t>
            </w:r>
            <w:r w:rsidRPr="00221249">
              <w:rPr>
                <w:rFonts w:ascii="Times New Roman" w:eastAsia="Times New Roman" w:hAnsi="Times New Roman" w:cs="Times New Roman"/>
                <w:sz w:val="24"/>
                <w:szCs w:val="24"/>
                <w:lang w:eastAsia="ru-RU"/>
              </w:rPr>
              <w:t xml:space="preserve"> </w:t>
            </w:r>
          </w:p>
          <w:p w:rsidR="00221249" w:rsidRPr="00221249" w:rsidRDefault="00221249" w:rsidP="00221249">
            <w:pPr>
              <w:keepLines/>
              <w:spacing w:after="0" w:line="240" w:lineRule="auto"/>
              <w:rPr>
                <w:rFonts w:ascii="Times New Roman" w:eastAsia="Times New Roman" w:hAnsi="Times New Roman" w:cs="Times New Roman"/>
                <w:sz w:val="24"/>
                <w:szCs w:val="24"/>
              </w:rPr>
            </w:pPr>
          </w:p>
          <w:p w:rsidR="00221249" w:rsidRPr="00221249" w:rsidRDefault="00221249" w:rsidP="00221249">
            <w:pPr>
              <w:keepLines/>
              <w:spacing w:after="0" w:line="240" w:lineRule="auto"/>
              <w:rPr>
                <w:rFonts w:ascii="Times New Roman" w:eastAsia="Times New Roman" w:hAnsi="Times New Roman" w:cs="Times New Roman"/>
                <w:sz w:val="24"/>
                <w:szCs w:val="24"/>
              </w:rPr>
            </w:pPr>
          </w:p>
          <w:p w:rsidR="00221249" w:rsidRPr="00221249" w:rsidRDefault="00221249" w:rsidP="00221249">
            <w:pPr>
              <w:keepLines/>
              <w:spacing w:after="0" w:line="240" w:lineRule="auto"/>
              <w:rPr>
                <w:rFonts w:ascii="Times New Roman" w:eastAsia="Times New Roman" w:hAnsi="Times New Roman" w:cs="Times New Roman"/>
                <w:sz w:val="24"/>
                <w:szCs w:val="24"/>
              </w:rPr>
            </w:pPr>
          </w:p>
          <w:p w:rsidR="00221249" w:rsidRPr="00221249" w:rsidRDefault="00221249" w:rsidP="00221249">
            <w:pPr>
              <w:keepLines/>
              <w:spacing w:after="0" w:line="240" w:lineRule="auto"/>
              <w:rPr>
                <w:rFonts w:ascii="Times New Roman" w:eastAsia="Times New Roman" w:hAnsi="Times New Roman" w:cs="Times New Roman"/>
                <w:sz w:val="24"/>
                <w:szCs w:val="24"/>
              </w:rPr>
            </w:pPr>
          </w:p>
          <w:p w:rsidR="00221249" w:rsidRPr="00221249" w:rsidRDefault="00221249" w:rsidP="00221249">
            <w:pPr>
              <w:keepLines/>
              <w:spacing w:after="0" w:line="240" w:lineRule="auto"/>
              <w:rPr>
                <w:rFonts w:ascii="Times New Roman" w:eastAsia="Times New Roman" w:hAnsi="Times New Roman" w:cs="Times New Roman"/>
                <w:sz w:val="24"/>
                <w:szCs w:val="24"/>
              </w:rPr>
            </w:pPr>
          </w:p>
          <w:p w:rsidR="00221249" w:rsidRPr="00221249" w:rsidRDefault="00221249" w:rsidP="00221249">
            <w:pPr>
              <w:tabs>
                <w:tab w:val="left" w:pos="7320"/>
              </w:tabs>
              <w:spacing w:after="0" w:line="240" w:lineRule="auto"/>
              <w:rPr>
                <w:rFonts w:ascii="Times New Roman" w:eastAsia="Times New Roman" w:hAnsi="Times New Roman" w:cs="Times New Roman"/>
                <w:sz w:val="24"/>
                <w:szCs w:val="24"/>
              </w:rPr>
            </w:pP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napToGrid w:val="0"/>
                <w:sz w:val="24"/>
                <w:szCs w:val="24"/>
                <w:lang w:eastAsia="ru-RU"/>
              </w:rPr>
            </w:pPr>
            <w:r w:rsidRPr="00221249">
              <w:rPr>
                <w:rFonts w:ascii="Times New Roman" w:eastAsia="Times New Roman" w:hAnsi="Times New Roman" w:cs="Times New Roman"/>
                <w:snapToGrid w:val="0"/>
                <w:sz w:val="24"/>
                <w:szCs w:val="24"/>
                <w:lang w:eastAsia="ru-RU"/>
              </w:rPr>
              <w:t>управління культури і мистецтв,</w:t>
            </w:r>
            <w:r w:rsidRPr="00221249">
              <w:rPr>
                <w:rFonts w:ascii="Times New Roman" w:eastAsia="Times New Roman" w:hAnsi="Times New Roman" w:cs="Times New Roman"/>
                <w:sz w:val="24"/>
                <w:szCs w:val="24"/>
              </w:rPr>
              <w:t xml:space="preserve"> підвідомчі установи управління культури і мистецтв</w:t>
            </w:r>
          </w:p>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8578,0</w:t>
            </w: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jc w:val="center"/>
              <w:rPr>
                <w:rFonts w:ascii="Times New Roman" w:eastAsia="Times New Roman" w:hAnsi="Times New Roman" w:cs="Times New Roman"/>
                <w:sz w:val="24"/>
                <w:szCs w:val="24"/>
              </w:rPr>
            </w:pPr>
          </w:p>
          <w:p w:rsidR="00221249" w:rsidRPr="00221249" w:rsidRDefault="00221249" w:rsidP="0022124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2393" w:type="dxa"/>
            <w:gridSpan w:val="2"/>
            <w:vMerge w:val="restart"/>
            <w:tcBorders>
              <w:top w:val="single" w:sz="4" w:space="0" w:color="auto"/>
              <w:left w:val="single" w:sz="4" w:space="0" w:color="auto"/>
              <w:right w:val="single" w:sz="4" w:space="0" w:color="auto"/>
            </w:tcBorders>
          </w:tcPr>
          <w:p w:rsidR="00221249" w:rsidRPr="00221249" w:rsidRDefault="00221249" w:rsidP="00221249">
            <w:pPr>
              <w:tabs>
                <w:tab w:val="left" w:pos="709"/>
              </w:tabs>
              <w:spacing w:after="0" w:line="240" w:lineRule="auto"/>
              <w:rPr>
                <w:rFonts w:ascii="Times New Roman" w:eastAsia="Calibri" w:hAnsi="Times New Roman" w:cs="Times New Roman"/>
                <w:b/>
                <w:sz w:val="24"/>
                <w:szCs w:val="24"/>
              </w:rPr>
            </w:pPr>
            <w:r w:rsidRPr="00221249">
              <w:rPr>
                <w:rFonts w:ascii="Times New Roman" w:eastAsia="Calibri" w:hAnsi="Times New Roman" w:cs="Times New Roman"/>
                <w:sz w:val="24"/>
                <w:szCs w:val="24"/>
              </w:rPr>
              <w:t>Підвищення рівня матеріально-технічного забезпечення закладів культури.</w:t>
            </w:r>
            <w:r w:rsidRPr="00221249">
              <w:rPr>
                <w:rFonts w:ascii="Times New Roman" w:eastAsia="Calibri" w:hAnsi="Times New Roman" w:cs="Times New Roman"/>
                <w:b/>
                <w:sz w:val="24"/>
                <w:szCs w:val="24"/>
              </w:rPr>
              <w:t xml:space="preserve"> </w:t>
            </w:r>
          </w:p>
          <w:p w:rsidR="00221249" w:rsidRPr="00221249" w:rsidRDefault="00221249" w:rsidP="00221249">
            <w:pPr>
              <w:widowControl w:val="0"/>
              <w:tabs>
                <w:tab w:val="left" w:pos="851"/>
              </w:tabs>
              <w:spacing w:after="0" w:line="240" w:lineRule="auto"/>
              <w:ind w:right="139"/>
              <w:jc w:val="both"/>
              <w:rPr>
                <w:rFonts w:ascii="Times New Roman" w:eastAsia="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комплексний ремонт, реконструкція та модернізація закладів культури та культурних споруд (у т. ч. модернізація їх матеріально-технічної бази), благоустрій територій, капітальний ремонт внутрішніх мереж системи водовідведення, системи опалення , оновлення обладнання</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(ПК Березіль заміна системи опалення)</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УД «ПЕРЕМОГА» </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 xml:space="preserve">БК </w:t>
            </w:r>
            <w:proofErr w:type="spellStart"/>
            <w:r w:rsidRPr="00221249">
              <w:rPr>
                <w:rFonts w:ascii="Times New Roman" w:eastAsia="Calibri" w:hAnsi="Times New Roman" w:cs="Times New Roman"/>
                <w:sz w:val="24"/>
                <w:szCs w:val="24"/>
              </w:rPr>
              <w:t>Пронятин</w:t>
            </w:r>
            <w:proofErr w:type="spellEnd"/>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БК </w:t>
            </w:r>
            <w:proofErr w:type="spellStart"/>
            <w:r w:rsidRPr="00221249">
              <w:rPr>
                <w:rFonts w:ascii="Times New Roman" w:eastAsia="Calibri" w:hAnsi="Times New Roman" w:cs="Times New Roman"/>
                <w:sz w:val="24"/>
                <w:szCs w:val="24"/>
              </w:rPr>
              <w:t>Кутківці</w:t>
            </w:r>
            <w:proofErr w:type="spellEnd"/>
            <w:r w:rsidRPr="00221249">
              <w:rPr>
                <w:rFonts w:ascii="Times New Roman" w:eastAsia="Calibri" w:hAnsi="Times New Roman" w:cs="Times New Roman"/>
                <w:sz w:val="24"/>
                <w:szCs w:val="24"/>
              </w:rPr>
              <w:t xml:space="preserve"> заміна покрівлі </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БК </w:t>
            </w:r>
            <w:proofErr w:type="spellStart"/>
            <w:r w:rsidRPr="00221249">
              <w:rPr>
                <w:rFonts w:ascii="Times New Roman" w:eastAsia="Calibri" w:hAnsi="Times New Roman" w:cs="Times New Roman"/>
                <w:sz w:val="24"/>
                <w:szCs w:val="24"/>
              </w:rPr>
              <w:t>с.Чернихів</w:t>
            </w:r>
            <w:proofErr w:type="spellEnd"/>
            <w:r w:rsidRPr="00221249">
              <w:rPr>
                <w:rFonts w:ascii="Times New Roman" w:eastAsia="Calibri" w:hAnsi="Times New Roman" w:cs="Times New Roman"/>
                <w:sz w:val="24"/>
                <w:szCs w:val="24"/>
              </w:rPr>
              <w:t xml:space="preserve"> (заміна вікон та дверей-253,0</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БК в </w:t>
            </w:r>
            <w:proofErr w:type="spellStart"/>
            <w:r w:rsidRPr="00221249">
              <w:rPr>
                <w:rFonts w:ascii="Times New Roman" w:eastAsia="Calibri" w:hAnsi="Times New Roman" w:cs="Times New Roman"/>
                <w:sz w:val="24"/>
                <w:szCs w:val="24"/>
              </w:rPr>
              <w:t>с.Вертелка</w:t>
            </w:r>
            <w:proofErr w:type="spellEnd"/>
            <w:r w:rsidRPr="00221249">
              <w:rPr>
                <w:rFonts w:ascii="Times New Roman" w:eastAsia="Calibri" w:hAnsi="Times New Roman" w:cs="Times New Roman"/>
                <w:sz w:val="24"/>
                <w:szCs w:val="24"/>
              </w:rPr>
              <w:t>(опалення)-249,8</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Клуби  в сільських населених пунктах </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keepLines/>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tabs>
                <w:tab w:val="left" w:pos="7320"/>
              </w:tabs>
              <w:spacing w:after="0" w:line="240" w:lineRule="auto"/>
              <w:rPr>
                <w:rFonts w:ascii="Times New Roman" w:eastAsia="Calibri" w:hAnsi="Times New Roman" w:cs="Times New Roman"/>
                <w:sz w:val="24"/>
                <w:szCs w:val="24"/>
              </w:rPr>
            </w:pPr>
          </w:p>
        </w:tc>
        <w:tc>
          <w:tcPr>
            <w:tcW w:w="3021" w:type="dxa"/>
            <w:gridSpan w:val="2"/>
            <w:vMerge/>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napToGrid w:val="0"/>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3485,0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c>
        <w:tc>
          <w:tcPr>
            <w:tcW w:w="2393" w:type="dxa"/>
            <w:gridSpan w:val="2"/>
            <w:vMerge/>
            <w:tcBorders>
              <w:left w:val="single" w:sz="4" w:space="0" w:color="auto"/>
              <w:bottom w:val="single" w:sz="4" w:space="0" w:color="auto"/>
              <w:right w:val="single" w:sz="4" w:space="0" w:color="auto"/>
            </w:tcBorders>
          </w:tcPr>
          <w:p w:rsidR="00221249" w:rsidRPr="00221249" w:rsidRDefault="00221249" w:rsidP="00221249">
            <w:pPr>
              <w:widowControl w:val="0"/>
              <w:tabs>
                <w:tab w:val="left" w:pos="851"/>
              </w:tabs>
              <w:spacing w:after="0" w:line="240" w:lineRule="auto"/>
              <w:ind w:right="139"/>
              <w:jc w:val="both"/>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napToGrid w:val="0"/>
                <w:sz w:val="24"/>
                <w:szCs w:val="24"/>
              </w:rPr>
            </w:pPr>
            <w:r w:rsidRPr="00221249">
              <w:rPr>
                <w:rFonts w:ascii="Times New Roman" w:eastAsia="Calibri" w:hAnsi="Times New Roman" w:cs="Times New Roman"/>
                <w:snapToGrid w:val="0"/>
                <w:sz w:val="24"/>
                <w:szCs w:val="24"/>
              </w:rPr>
              <w:t>Школи естетичного виховання дітей</w:t>
            </w:r>
          </w:p>
        </w:tc>
      </w:tr>
      <w:tr w:rsidR="00221249" w:rsidRPr="00221249" w:rsidTr="00221249">
        <w:trPr>
          <w:trHeight w:val="569"/>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tabs>
                <w:tab w:val="left" w:pos="7320"/>
              </w:tabs>
              <w:spacing w:after="0" w:line="240" w:lineRule="auto"/>
              <w:rPr>
                <w:rFonts w:ascii="Times New Roman" w:eastAsia="Times New Roman"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1850</w:t>
            </w: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Покращення стану закладів бібліотечної системи</w:t>
            </w:r>
          </w:p>
          <w:p w:rsidR="00221249" w:rsidRPr="00221249" w:rsidRDefault="00221249" w:rsidP="00221249">
            <w:pPr>
              <w:widowControl w:val="0"/>
              <w:tabs>
                <w:tab w:val="left" w:pos="851"/>
              </w:tabs>
              <w:spacing w:after="0" w:line="240" w:lineRule="auto"/>
              <w:ind w:right="57"/>
              <w:jc w:val="both"/>
              <w:rPr>
                <w:rFonts w:ascii="Times New Roman" w:eastAsia="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Приміщення центральної дитячої бібліотеки,</w:t>
            </w:r>
          </w:p>
          <w:p w:rsidR="00221249" w:rsidRPr="00221249" w:rsidRDefault="00221249" w:rsidP="00221249">
            <w:pPr>
              <w:spacing w:after="0" w:line="240" w:lineRule="auto"/>
              <w:rPr>
                <w:rFonts w:ascii="Times New Roman" w:eastAsia="Calibri" w:hAnsi="Times New Roman" w:cs="Times New Roman"/>
                <w:sz w:val="24"/>
                <w:szCs w:val="24"/>
              </w:rPr>
            </w:pPr>
            <w:proofErr w:type="spellStart"/>
            <w:r w:rsidRPr="00221249">
              <w:rPr>
                <w:rFonts w:ascii="Times New Roman" w:eastAsia="Calibri" w:hAnsi="Times New Roman" w:cs="Times New Roman"/>
                <w:sz w:val="24"/>
                <w:szCs w:val="24"/>
              </w:rPr>
              <w:t>-бібліотеки</w:t>
            </w:r>
            <w:proofErr w:type="spellEnd"/>
            <w:r w:rsidRPr="00221249">
              <w:rPr>
                <w:rFonts w:ascii="Times New Roman" w:eastAsia="Calibri" w:hAnsi="Times New Roman" w:cs="Times New Roman"/>
                <w:sz w:val="24"/>
                <w:szCs w:val="24"/>
              </w:rPr>
              <w:t xml:space="preserve"> – філії №3 </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бібліотеки-філії №5 для дорослих бібліотеки №3</w:t>
            </w:r>
          </w:p>
          <w:p w:rsidR="00221249" w:rsidRPr="00221249" w:rsidRDefault="00221249" w:rsidP="00221249">
            <w:pPr>
              <w:spacing w:after="0" w:line="240" w:lineRule="auto"/>
              <w:rPr>
                <w:rFonts w:ascii="Times New Roman" w:eastAsia="Calibri" w:hAnsi="Times New Roman" w:cs="Times New Roman"/>
                <w:sz w:val="24"/>
                <w:szCs w:val="24"/>
              </w:rPr>
            </w:pPr>
            <w:proofErr w:type="spellStart"/>
            <w:r w:rsidRPr="00221249">
              <w:rPr>
                <w:rFonts w:ascii="Times New Roman" w:eastAsia="Calibri" w:hAnsi="Times New Roman" w:cs="Times New Roman"/>
                <w:sz w:val="24"/>
                <w:szCs w:val="24"/>
              </w:rPr>
              <w:t>-центральної</w:t>
            </w:r>
            <w:proofErr w:type="spellEnd"/>
            <w:r w:rsidRPr="00221249">
              <w:rPr>
                <w:rFonts w:ascii="Times New Roman" w:eastAsia="Calibri" w:hAnsi="Times New Roman" w:cs="Times New Roman"/>
                <w:sz w:val="24"/>
                <w:szCs w:val="24"/>
              </w:rPr>
              <w:t xml:space="preserve"> міської бібліотеки(фасад)</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бібліотеки-філії №4 для дітей та бібліотеки-філії </w:t>
            </w:r>
            <w:r w:rsidRPr="00221249">
              <w:rPr>
                <w:rFonts w:ascii="Times New Roman" w:eastAsia="Calibri" w:hAnsi="Times New Roman" w:cs="Times New Roman"/>
                <w:sz w:val="24"/>
                <w:szCs w:val="24"/>
              </w:rPr>
              <w:lastRenderedPageBreak/>
              <w:t xml:space="preserve">№8 для дорослих </w:t>
            </w:r>
          </w:p>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 бібліотек-філій  в сільських населених пунктах</w:t>
            </w:r>
          </w:p>
        </w:tc>
      </w:tr>
      <w:tr w:rsidR="00221249" w:rsidRPr="00221249" w:rsidTr="00221249">
        <w:trPr>
          <w:trHeight w:val="9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2</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u w:val="single"/>
                <w:lang w:eastAsia="ru-RU"/>
              </w:rPr>
            </w:pPr>
            <w:r w:rsidRPr="00221249">
              <w:rPr>
                <w:rFonts w:ascii="Times New Roman" w:eastAsia="Calibri" w:hAnsi="Times New Roman" w:cs="Times New Roman"/>
                <w:sz w:val="24"/>
                <w:szCs w:val="24"/>
                <w:lang w:eastAsia="uk-UA"/>
              </w:rPr>
              <w:t>Інформаційно-технічне вдосконалення бібліотечної системи Тернопільської міської територіальної громади</w:t>
            </w:r>
          </w:p>
        </w:tc>
        <w:tc>
          <w:tcPr>
            <w:tcW w:w="3021" w:type="dxa"/>
            <w:gridSpan w:val="2"/>
            <w:tcBorders>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r w:rsidRPr="00221249">
              <w:rPr>
                <w:rFonts w:ascii="Times New Roman" w:eastAsia="Calibri" w:hAnsi="Times New Roman" w:cs="Times New Roman"/>
                <w:snapToGrid w:val="0"/>
                <w:sz w:val="24"/>
                <w:szCs w:val="24"/>
                <w:lang w:eastAsia="uk-UA"/>
              </w:rPr>
              <w:t>управління культури і мистецтв,</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napToGrid w:val="0"/>
                <w:sz w:val="24"/>
                <w:szCs w:val="24"/>
                <w:lang w:eastAsia="uk-UA"/>
              </w:rPr>
              <w:t>Централізована бібліотечна система</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981,5</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s>
              <w:spacing w:after="0" w:line="240" w:lineRule="auto"/>
              <w:ind w:right="57"/>
              <w:rPr>
                <w:rFonts w:ascii="Times New Roman" w:eastAsia="Calibri" w:hAnsi="Times New Roman" w:cs="Times New Roman"/>
                <w:sz w:val="24"/>
                <w:szCs w:val="24"/>
              </w:rPr>
            </w:pPr>
            <w:r w:rsidRPr="00221249">
              <w:rPr>
                <w:rFonts w:ascii="Times New Roman" w:eastAsia="Calibri" w:hAnsi="Times New Roman" w:cs="Times New Roman"/>
                <w:sz w:val="24"/>
                <w:szCs w:val="24"/>
                <w:lang w:eastAsia="uk-UA"/>
              </w:rPr>
              <w:t xml:space="preserve">Створення електронної бібліотеки (Забезпечення бібліотек </w:t>
            </w:r>
            <w:r w:rsidRPr="00221249">
              <w:rPr>
                <w:rFonts w:ascii="Times New Roman" w:eastAsia="Calibri" w:hAnsi="Times New Roman" w:cs="Times New Roman"/>
                <w:bCs/>
                <w:sz w:val="24"/>
                <w:szCs w:val="24"/>
                <w:lang w:eastAsia="uk-UA"/>
              </w:rPr>
              <w:t>комп’ютерним обладнанням та програмним забезпеченням)</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r w:rsidRPr="00221249">
              <w:rPr>
                <w:rFonts w:ascii="Times New Roman" w:eastAsia="Calibri" w:hAnsi="Times New Roman" w:cs="Times New Roman"/>
                <w:snapToGrid w:val="0"/>
                <w:sz w:val="24"/>
                <w:szCs w:val="24"/>
                <w:lang w:eastAsia="uk-UA"/>
              </w:rPr>
              <w:t>Придбання</w:t>
            </w:r>
          </w:p>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r w:rsidRPr="00221249">
              <w:rPr>
                <w:rFonts w:ascii="Times New Roman" w:eastAsia="Calibri" w:hAnsi="Times New Roman" w:cs="Times New Roman"/>
                <w:snapToGrid w:val="0"/>
                <w:sz w:val="24"/>
                <w:szCs w:val="24"/>
                <w:lang w:eastAsia="uk-UA"/>
              </w:rPr>
              <w:t xml:space="preserve"> персональних комп'ютерів – 15шт. </w:t>
            </w:r>
          </w:p>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r w:rsidRPr="00221249">
              <w:rPr>
                <w:rFonts w:ascii="Times New Roman" w:eastAsia="Calibri" w:hAnsi="Times New Roman" w:cs="Times New Roman"/>
                <w:snapToGrid w:val="0"/>
                <w:sz w:val="24"/>
                <w:szCs w:val="24"/>
                <w:lang w:eastAsia="uk-UA"/>
              </w:rPr>
              <w:t xml:space="preserve">багатофункціональних функціональних </w:t>
            </w:r>
            <w:proofErr w:type="spellStart"/>
            <w:r w:rsidRPr="00221249">
              <w:rPr>
                <w:rFonts w:ascii="Times New Roman" w:eastAsia="Calibri" w:hAnsi="Times New Roman" w:cs="Times New Roman"/>
                <w:snapToGrid w:val="0"/>
                <w:sz w:val="24"/>
                <w:szCs w:val="24"/>
                <w:lang w:eastAsia="uk-UA"/>
              </w:rPr>
              <w:t>пристроїв–</w:t>
            </w:r>
            <w:proofErr w:type="spellEnd"/>
            <w:r w:rsidRPr="00221249">
              <w:rPr>
                <w:rFonts w:ascii="Times New Roman" w:eastAsia="Calibri" w:hAnsi="Times New Roman" w:cs="Times New Roman"/>
                <w:snapToGrid w:val="0"/>
                <w:sz w:val="24"/>
                <w:szCs w:val="24"/>
                <w:lang w:eastAsia="uk-UA"/>
              </w:rPr>
              <w:t xml:space="preserve"> 4 шт. </w:t>
            </w:r>
          </w:p>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r w:rsidRPr="00221249">
              <w:rPr>
                <w:rFonts w:ascii="Times New Roman" w:eastAsia="Calibri" w:hAnsi="Times New Roman" w:cs="Times New Roman"/>
                <w:snapToGrid w:val="0"/>
                <w:sz w:val="24"/>
                <w:szCs w:val="24"/>
                <w:lang w:eastAsia="uk-UA"/>
              </w:rPr>
              <w:t xml:space="preserve">Електронних книг – 20 шт. </w:t>
            </w:r>
            <w:proofErr w:type="spellStart"/>
            <w:r w:rsidRPr="00221249">
              <w:rPr>
                <w:rFonts w:ascii="Times New Roman" w:eastAsia="Calibri" w:hAnsi="Times New Roman" w:cs="Times New Roman"/>
                <w:snapToGrid w:val="0"/>
                <w:sz w:val="24"/>
                <w:szCs w:val="24"/>
                <w:lang w:eastAsia="uk-UA"/>
              </w:rPr>
              <w:t>Ноутбуків–</w:t>
            </w:r>
            <w:proofErr w:type="spellEnd"/>
            <w:r w:rsidRPr="00221249">
              <w:rPr>
                <w:rFonts w:ascii="Times New Roman" w:eastAsia="Calibri" w:hAnsi="Times New Roman" w:cs="Times New Roman"/>
                <w:snapToGrid w:val="0"/>
                <w:sz w:val="24"/>
                <w:szCs w:val="24"/>
                <w:lang w:eastAsia="uk-UA"/>
              </w:rPr>
              <w:t xml:space="preserve"> 5 шт. </w:t>
            </w:r>
          </w:p>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r w:rsidRPr="00221249">
              <w:rPr>
                <w:rFonts w:ascii="Times New Roman" w:eastAsia="Calibri" w:hAnsi="Times New Roman" w:cs="Times New Roman"/>
                <w:snapToGrid w:val="0"/>
                <w:sz w:val="24"/>
                <w:szCs w:val="24"/>
                <w:lang w:eastAsia="uk-UA"/>
              </w:rPr>
              <w:t xml:space="preserve">Ксероксів – 5 шт. </w:t>
            </w:r>
          </w:p>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r w:rsidRPr="00221249">
              <w:rPr>
                <w:rFonts w:ascii="Times New Roman" w:eastAsia="Calibri" w:hAnsi="Times New Roman" w:cs="Times New Roman"/>
                <w:snapToGrid w:val="0"/>
                <w:sz w:val="24"/>
                <w:szCs w:val="24"/>
                <w:lang w:eastAsia="uk-UA"/>
              </w:rPr>
              <w:t>Моноблоків – 5 шт. Приставок – 5 грн. Графічних планшетів – 5 шт..</w:t>
            </w:r>
          </w:p>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r w:rsidRPr="00221249">
              <w:rPr>
                <w:rFonts w:ascii="Times New Roman" w:eastAsia="Calibri" w:hAnsi="Times New Roman" w:cs="Times New Roman"/>
                <w:snapToGrid w:val="0"/>
                <w:sz w:val="24"/>
                <w:szCs w:val="24"/>
                <w:lang w:eastAsia="uk-UA"/>
              </w:rPr>
              <w:t xml:space="preserve">Графічних дисплеїв – 2 </w:t>
            </w:r>
            <w:proofErr w:type="spellStart"/>
            <w:r w:rsidRPr="00221249">
              <w:rPr>
                <w:rFonts w:ascii="Times New Roman" w:eastAsia="Calibri" w:hAnsi="Times New Roman" w:cs="Times New Roman"/>
                <w:snapToGrid w:val="0"/>
                <w:sz w:val="24"/>
                <w:szCs w:val="24"/>
                <w:lang w:eastAsia="uk-UA"/>
              </w:rPr>
              <w:t>шт</w:t>
            </w:r>
            <w:proofErr w:type="spellEnd"/>
          </w:p>
          <w:p w:rsidR="00221249" w:rsidRPr="00221249" w:rsidRDefault="00221249" w:rsidP="00221249">
            <w:pPr>
              <w:spacing w:after="0" w:line="240" w:lineRule="auto"/>
              <w:rPr>
                <w:rFonts w:ascii="Times New Roman" w:eastAsia="Times New Roman" w:hAnsi="Times New Roman" w:cs="Times New Roman"/>
                <w:b/>
                <w:sz w:val="24"/>
                <w:szCs w:val="24"/>
                <w:u w:val="single"/>
                <w:lang w:eastAsia="ru-RU"/>
              </w:rPr>
            </w:pPr>
            <w:r w:rsidRPr="00221249">
              <w:rPr>
                <w:rFonts w:ascii="Times New Roman" w:eastAsia="Calibri" w:hAnsi="Times New Roman" w:cs="Times New Roman"/>
                <w:snapToGrid w:val="0"/>
                <w:sz w:val="24"/>
                <w:szCs w:val="24"/>
                <w:lang w:eastAsia="uk-UA"/>
              </w:rPr>
              <w:t xml:space="preserve"> Придбання 12 пакетів п</w:t>
            </w:r>
            <w:r w:rsidRPr="00221249">
              <w:rPr>
                <w:rFonts w:ascii="Times New Roman" w:eastAsia="Calibri" w:hAnsi="Times New Roman" w:cs="Times New Roman"/>
                <w:sz w:val="24"/>
                <w:szCs w:val="24"/>
                <w:lang w:eastAsia="uk-UA"/>
              </w:rPr>
              <w:t xml:space="preserve">рограмного </w:t>
            </w:r>
            <w:r w:rsidRPr="00221249">
              <w:rPr>
                <w:rFonts w:ascii="Times New Roman" w:eastAsia="Calibri" w:hAnsi="Times New Roman" w:cs="Times New Roman"/>
                <w:sz w:val="24"/>
                <w:szCs w:val="24"/>
                <w:lang w:eastAsia="uk-UA"/>
              </w:rPr>
              <w:lastRenderedPageBreak/>
              <w:t>забезпечення</w:t>
            </w:r>
          </w:p>
        </w:tc>
      </w:tr>
      <w:tr w:rsidR="00221249" w:rsidRPr="00221249" w:rsidTr="00221249">
        <w:trPr>
          <w:trHeight w:val="9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uk-UA"/>
              </w:rPr>
            </w:pPr>
          </w:p>
        </w:tc>
        <w:tc>
          <w:tcPr>
            <w:tcW w:w="3021" w:type="dxa"/>
            <w:gridSpan w:val="2"/>
            <w:tcBorders>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750,0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s>
              <w:spacing w:after="0" w:line="240" w:lineRule="auto"/>
              <w:ind w:right="57"/>
              <w:rPr>
                <w:rFonts w:ascii="Times New Roman" w:eastAsia="Calibri" w:hAnsi="Times New Roman" w:cs="Times New Roman"/>
                <w:sz w:val="24"/>
                <w:szCs w:val="24"/>
                <w:lang w:eastAsia="uk-UA"/>
              </w:rPr>
            </w:pPr>
            <w:r w:rsidRPr="00221249">
              <w:rPr>
                <w:rFonts w:ascii="Times New Roman" w:eastAsia="Calibri" w:hAnsi="Times New Roman" w:cs="Times New Roman"/>
                <w:sz w:val="24"/>
                <w:szCs w:val="24"/>
                <w:lang w:eastAsia="uk-UA"/>
              </w:rPr>
              <w:t>Покращення якості обслуговування читачів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napToGrid w:val="0"/>
                <w:sz w:val="24"/>
                <w:szCs w:val="24"/>
                <w:lang w:eastAsia="uk-UA"/>
              </w:rPr>
            </w:pPr>
            <w:r w:rsidRPr="00221249">
              <w:rPr>
                <w:rFonts w:ascii="Times New Roman" w:eastAsia="Calibri" w:hAnsi="Times New Roman" w:cs="Times New Roman"/>
                <w:snapToGrid w:val="0"/>
                <w:sz w:val="24"/>
                <w:szCs w:val="24"/>
                <w:lang w:eastAsia="uk-UA"/>
              </w:rPr>
              <w:t>Поповнення бібліотечних фондів щорічно не менше на 250 одиниць</w:t>
            </w:r>
          </w:p>
        </w:tc>
      </w:tr>
      <w:tr w:rsidR="00221249" w:rsidRPr="00221249" w:rsidTr="00221249">
        <w:trPr>
          <w:trHeight w:val="843"/>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Організація великих культурних подій (конкурсів,  музично, </w:t>
            </w:r>
            <w:proofErr w:type="spellStart"/>
            <w:r w:rsidRPr="00221249">
              <w:rPr>
                <w:rFonts w:ascii="Times New Roman" w:eastAsia="Calibri" w:hAnsi="Times New Roman" w:cs="Times New Roman"/>
                <w:sz w:val="24"/>
                <w:szCs w:val="24"/>
              </w:rPr>
              <w:t>-кіно</w:t>
            </w:r>
            <w:proofErr w:type="spellEnd"/>
            <w:r w:rsidRPr="00221249">
              <w:rPr>
                <w:rFonts w:ascii="Times New Roman" w:eastAsia="Calibri" w:hAnsi="Times New Roman" w:cs="Times New Roman"/>
                <w:sz w:val="24"/>
                <w:szCs w:val="24"/>
              </w:rPr>
              <w:t xml:space="preserve"> фестивалів</w:t>
            </w: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napToGrid w:val="0"/>
                <w:sz w:val="24"/>
                <w:szCs w:val="24"/>
                <w:lang w:eastAsia="ru-RU"/>
              </w:rPr>
            </w:pPr>
            <w:r w:rsidRPr="00221249">
              <w:rPr>
                <w:rFonts w:ascii="Times New Roman" w:eastAsia="Calibri" w:hAnsi="Times New Roman" w:cs="Times New Roman"/>
                <w:snapToGrid w:val="0"/>
                <w:sz w:val="24"/>
                <w:szCs w:val="24"/>
                <w:lang w:eastAsia="uk-UA"/>
              </w:rPr>
              <w:t>управління культури і мистецтв</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7100,0</w:t>
            </w: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Забезпечення організації та проведення міжнародних, Всеукраїнських, регіональних, обласних, міських фестивалів, свят, оглядів-конкурсів, акцій, виставок, пленерів, інших культурологічних заходів, відзначення державних, народно-релігійних свят, знаменних, пам’ятних дат тощо.</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Заходи з відзначення державних свят</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Виховання, удосконалення духовного  життя, збереження українських звичаїв та традицій.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Щорічно проводити по 460 культурно – масових заходів для жителів Тернопільської територіальної громади.</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55 заходів до держаних свят, </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Щорічно проводити 90 заходів</w:t>
            </w:r>
          </w:p>
          <w:p w:rsidR="00221249" w:rsidRPr="00221249" w:rsidRDefault="00221249" w:rsidP="00221249">
            <w:pPr>
              <w:rPr>
                <w:rFonts w:ascii="Times New Roman" w:eastAsia="Calibri" w:hAnsi="Times New Roman" w:cs="Times New Roman"/>
                <w:sz w:val="24"/>
                <w:szCs w:val="24"/>
              </w:rPr>
            </w:pPr>
            <w:r w:rsidRPr="00221249">
              <w:rPr>
                <w:rFonts w:ascii="Times New Roman" w:eastAsia="Calibri" w:hAnsi="Times New Roman" w:cs="Times New Roman"/>
                <w:sz w:val="24"/>
                <w:szCs w:val="24"/>
              </w:rPr>
              <w:t>щорічно 55</w:t>
            </w:r>
          </w:p>
        </w:tc>
      </w:tr>
      <w:tr w:rsidR="00221249" w:rsidRPr="00221249" w:rsidTr="00221249">
        <w:trPr>
          <w:trHeight w:val="376"/>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hd w:val="clear" w:color="auto" w:fill="FFFFFF"/>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Розвиток</w:t>
            </w:r>
            <w:r w:rsidRPr="00221249">
              <w:rPr>
                <w:rFonts w:ascii="Times New Roman" w:eastAsia="Calibri" w:hAnsi="Times New Roman" w:cs="Times New Roman"/>
                <w:iCs/>
                <w:sz w:val="24"/>
                <w:szCs w:val="24"/>
              </w:rPr>
              <w:t xml:space="preserve"> культурного обміну між містами та країнами, створення каналів промоції мистецьких продуктів, створених у Тернопільській громаді, участь у міжнародних конкурсах</w:t>
            </w: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napToGrid w:val="0"/>
                <w:sz w:val="24"/>
                <w:szCs w:val="24"/>
                <w:lang w:eastAsia="ru-RU"/>
              </w:rPr>
            </w:pPr>
            <w:r w:rsidRPr="00221249">
              <w:rPr>
                <w:rFonts w:ascii="Times New Roman" w:eastAsia="Times New Roman" w:hAnsi="Times New Roman" w:cs="Times New Roman"/>
                <w:snapToGrid w:val="0"/>
                <w:sz w:val="24"/>
                <w:szCs w:val="24"/>
                <w:lang w:eastAsia="ru-RU"/>
              </w:rPr>
              <w:t>управління культури і мистецтв</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140,0</w:t>
            </w:r>
          </w:p>
          <w:p w:rsidR="00221249" w:rsidRPr="00221249" w:rsidRDefault="00221249" w:rsidP="00221249">
            <w:pPr>
              <w:keepLines/>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530,0</w:t>
            </w:r>
          </w:p>
          <w:p w:rsidR="00221249" w:rsidRPr="00221249" w:rsidRDefault="00221249" w:rsidP="00221249">
            <w:pPr>
              <w:spacing w:after="0" w:line="240" w:lineRule="auto"/>
              <w:jc w:val="both"/>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Кошти ЄС  </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hd w:val="clear" w:color="auto" w:fill="FFFFFF"/>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Налагодження культурного обміну між містами – побратимами та містами – партнерами, реалізація спільних програм та </w:t>
            </w:r>
            <w:proofErr w:type="spellStart"/>
            <w:r w:rsidRPr="00221249">
              <w:rPr>
                <w:rFonts w:ascii="Times New Roman" w:eastAsia="Calibri" w:hAnsi="Times New Roman" w:cs="Times New Roman"/>
                <w:sz w:val="24"/>
                <w:szCs w:val="24"/>
              </w:rPr>
              <w:t>проєктів</w:t>
            </w:r>
            <w:proofErr w:type="spellEnd"/>
            <w:r w:rsidRPr="00221249">
              <w:rPr>
                <w:rFonts w:ascii="Times New Roman" w:eastAsia="Calibri" w:hAnsi="Times New Roman" w:cs="Times New Roman"/>
                <w:sz w:val="24"/>
                <w:szCs w:val="24"/>
              </w:rPr>
              <w:t xml:space="preserve">. </w:t>
            </w:r>
          </w:p>
          <w:p w:rsidR="00221249" w:rsidRPr="00221249" w:rsidRDefault="00221249" w:rsidP="00221249">
            <w:pPr>
              <w:widowControl w:val="0"/>
              <w:tabs>
                <w:tab w:val="left" w:pos="851"/>
              </w:tabs>
              <w:spacing w:after="0" w:line="240" w:lineRule="auto"/>
              <w:jc w:val="both"/>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Реалізація грантових </w:t>
            </w:r>
            <w:proofErr w:type="spellStart"/>
            <w:r w:rsidRPr="00221249">
              <w:rPr>
                <w:rFonts w:ascii="Times New Roman" w:eastAsia="Calibri" w:hAnsi="Times New Roman" w:cs="Times New Roman"/>
                <w:sz w:val="24"/>
                <w:szCs w:val="24"/>
              </w:rPr>
              <w:t>проєктів</w:t>
            </w:r>
            <w:proofErr w:type="spellEnd"/>
            <w:r w:rsidRPr="00221249">
              <w:rPr>
                <w:rFonts w:ascii="Times New Roman" w:eastAsia="Calibri" w:hAnsi="Times New Roman" w:cs="Times New Roman"/>
                <w:sz w:val="24"/>
                <w:szCs w:val="24"/>
              </w:rPr>
              <w:t xml:space="preserve">, зокрема </w:t>
            </w:r>
            <w:proofErr w:type="spellStart"/>
            <w:r w:rsidRPr="00221249">
              <w:rPr>
                <w:rFonts w:ascii="Times New Roman" w:eastAsia="Calibri" w:hAnsi="Times New Roman" w:cs="Times New Roman"/>
                <w:sz w:val="24"/>
                <w:szCs w:val="24"/>
              </w:rPr>
              <w:t>проєкту</w:t>
            </w:r>
            <w:proofErr w:type="spellEnd"/>
            <w:r w:rsidRPr="00221249">
              <w:rPr>
                <w:rFonts w:ascii="Times New Roman" w:eastAsia="Calibri" w:hAnsi="Times New Roman" w:cs="Times New Roman"/>
                <w:sz w:val="24"/>
                <w:szCs w:val="24"/>
              </w:rPr>
              <w:t xml:space="preserve"> в рамках Програми транскордонного співробітництва Польща-Білорусь-Україна 2014-2020 «Пізнаймо один одного – українці в </w:t>
            </w:r>
            <w:proofErr w:type="spellStart"/>
            <w:r w:rsidRPr="00221249">
              <w:rPr>
                <w:rFonts w:ascii="Times New Roman" w:eastAsia="Calibri" w:hAnsi="Times New Roman" w:cs="Times New Roman"/>
                <w:sz w:val="24"/>
                <w:szCs w:val="24"/>
              </w:rPr>
              <w:t>Сувалках</w:t>
            </w:r>
            <w:proofErr w:type="spellEnd"/>
            <w:r w:rsidRPr="00221249">
              <w:rPr>
                <w:rFonts w:ascii="Times New Roman" w:eastAsia="Calibri" w:hAnsi="Times New Roman" w:cs="Times New Roman"/>
                <w:sz w:val="24"/>
                <w:szCs w:val="24"/>
              </w:rPr>
              <w:t xml:space="preserve">, поляки в Тернополі» </w:t>
            </w:r>
            <w:proofErr w:type="spellStart"/>
            <w:r w:rsidRPr="00221249">
              <w:rPr>
                <w:rFonts w:ascii="Times New Roman" w:eastAsia="Calibri" w:hAnsi="Times New Roman" w:cs="Times New Roman"/>
                <w:sz w:val="24"/>
                <w:szCs w:val="24"/>
              </w:rPr>
              <w:t>арт-буків</w:t>
            </w:r>
            <w:proofErr w:type="spellEnd"/>
            <w:r w:rsidRPr="00221249">
              <w:rPr>
                <w:rFonts w:ascii="Times New Roman" w:eastAsia="Calibri" w:hAnsi="Times New Roman" w:cs="Times New Roman"/>
                <w:sz w:val="24"/>
                <w:szCs w:val="24"/>
              </w:rPr>
              <w:t>, присвячених відомим постатям міст, інші заходи</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Оновлення технічного оснащення установ культури сучасною світлозвуковою апаратурою, музичними інструментами</w:t>
            </w:r>
          </w:p>
        </w:tc>
        <w:tc>
          <w:tcPr>
            <w:tcW w:w="3021" w:type="dxa"/>
            <w:gridSpan w:val="2"/>
            <w:vMerge w:val="restart"/>
            <w:tcBorders>
              <w:top w:val="single" w:sz="4" w:space="0" w:color="auto"/>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napToGrid w:val="0"/>
                <w:sz w:val="24"/>
                <w:szCs w:val="24"/>
                <w:lang w:eastAsia="ru-RU"/>
              </w:rPr>
            </w:pPr>
            <w:r w:rsidRPr="00221249">
              <w:rPr>
                <w:rFonts w:ascii="Times New Roman" w:eastAsia="Times New Roman" w:hAnsi="Times New Roman" w:cs="Times New Roman"/>
                <w:snapToGrid w:val="0"/>
                <w:sz w:val="24"/>
                <w:szCs w:val="24"/>
                <w:lang w:eastAsia="ru-RU"/>
              </w:rPr>
              <w:t>управління культури і мистецтв</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250,0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851"/>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Придбання музичних інструментів та обладнання</w:t>
            </w:r>
          </w:p>
          <w:p w:rsidR="00221249" w:rsidRPr="00221249" w:rsidRDefault="00221249" w:rsidP="00221249">
            <w:pPr>
              <w:widowControl w:val="0"/>
              <w:tabs>
                <w:tab w:val="left" w:pos="851"/>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для  2 закладів естетичного виховання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snapToGrid w:val="0"/>
                <w:sz w:val="24"/>
                <w:szCs w:val="24"/>
              </w:rPr>
              <w:t xml:space="preserve">(бандури - 4, фортепіано - 2, гітари - 4, скрипки - 6, підставки під бандури – 3, духові інструменти – </w:t>
            </w:r>
            <w:r w:rsidRPr="00221249">
              <w:rPr>
                <w:rFonts w:ascii="Times New Roman" w:eastAsia="Calibri" w:hAnsi="Times New Roman" w:cs="Times New Roman"/>
                <w:snapToGrid w:val="0"/>
                <w:sz w:val="24"/>
                <w:szCs w:val="24"/>
              </w:rPr>
              <w:lastRenderedPageBreak/>
              <w:t>2 комплекти)</w:t>
            </w:r>
          </w:p>
        </w:tc>
      </w:tr>
      <w:tr w:rsidR="00221249" w:rsidRPr="00221249" w:rsidTr="00221249">
        <w:trPr>
          <w:trHeight w:val="376"/>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hd w:val="clear" w:color="auto" w:fill="FFFFFF"/>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napToGrid w:val="0"/>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851"/>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Придбання </w:t>
            </w:r>
            <w:proofErr w:type="spellStart"/>
            <w:r w:rsidRPr="00221249">
              <w:rPr>
                <w:rFonts w:ascii="Times New Roman" w:eastAsia="Calibri" w:hAnsi="Times New Roman" w:cs="Times New Roman"/>
                <w:sz w:val="24"/>
                <w:szCs w:val="24"/>
              </w:rPr>
              <w:t>звукопідсилюючої</w:t>
            </w:r>
            <w:proofErr w:type="spellEnd"/>
            <w:r w:rsidRPr="00221249">
              <w:rPr>
                <w:rFonts w:ascii="Times New Roman" w:eastAsia="Calibri" w:hAnsi="Times New Roman" w:cs="Times New Roman"/>
                <w:sz w:val="24"/>
                <w:szCs w:val="24"/>
              </w:rPr>
              <w:t xml:space="preserve"> апаратури для клубів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Calibri" w:hAnsi="Times New Roman" w:cs="Times New Roman"/>
                <w:sz w:val="24"/>
                <w:szCs w:val="24"/>
              </w:rPr>
            </w:pPr>
            <w:r w:rsidRPr="00221249">
              <w:rPr>
                <w:rFonts w:ascii="Times New Roman" w:eastAsia="Calibri" w:hAnsi="Times New Roman" w:cs="Times New Roman"/>
                <w:snapToGrid w:val="0"/>
                <w:sz w:val="24"/>
                <w:szCs w:val="24"/>
              </w:rPr>
              <w:t xml:space="preserve">4 комплекти для приєднаних сіл </w:t>
            </w:r>
          </w:p>
        </w:tc>
      </w:tr>
      <w:tr w:rsidR="00221249" w:rsidRPr="00221249" w:rsidTr="00221249">
        <w:trPr>
          <w:trHeight w:val="376"/>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7</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Calibri" w:hAnsi="Times New Roman" w:cs="Times New Roman"/>
                <w:snapToGrid w:val="0"/>
                <w:sz w:val="24"/>
                <w:szCs w:val="24"/>
              </w:rPr>
            </w:pPr>
            <w:r w:rsidRPr="00221249">
              <w:rPr>
                <w:rFonts w:ascii="Times New Roman" w:eastAsia="Times New Roman" w:hAnsi="Times New Roman" w:cs="Times New Roman"/>
                <w:sz w:val="24"/>
                <w:szCs w:val="24"/>
                <w:lang w:eastAsia="ru-RU"/>
              </w:rPr>
              <w:t>Популяризація та розвиток кінематографії та української книги</w:t>
            </w:r>
          </w:p>
        </w:tc>
        <w:tc>
          <w:tcPr>
            <w:tcW w:w="3021" w:type="dxa"/>
            <w:gridSpan w:val="2"/>
            <w:vMerge w:val="restart"/>
            <w:tcBorders>
              <w:top w:val="single" w:sz="4" w:space="0" w:color="auto"/>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napToGrid w:val="0"/>
                <w:sz w:val="24"/>
                <w:szCs w:val="24"/>
                <w:lang w:eastAsia="ru-RU"/>
              </w:rPr>
            </w:pPr>
            <w:r w:rsidRPr="00221249">
              <w:rPr>
                <w:rFonts w:ascii="Times New Roman" w:eastAsia="Times New Roman" w:hAnsi="Times New Roman" w:cs="Times New Roman"/>
                <w:snapToGrid w:val="0"/>
                <w:sz w:val="24"/>
                <w:szCs w:val="24"/>
                <w:lang w:eastAsia="ru-RU"/>
              </w:rPr>
              <w:t>управління культури і мистецтв,</w:t>
            </w:r>
          </w:p>
          <w:p w:rsidR="00221249" w:rsidRPr="00221249" w:rsidRDefault="00221249" w:rsidP="00221249">
            <w:pPr>
              <w:spacing w:after="0" w:line="240" w:lineRule="auto"/>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napToGrid w:val="0"/>
                <w:sz w:val="24"/>
                <w:szCs w:val="24"/>
                <w:lang w:eastAsia="ru-RU"/>
              </w:rPr>
              <w:t>КП</w:t>
            </w:r>
            <w:proofErr w:type="spellEnd"/>
            <w:r w:rsidRPr="00221249">
              <w:rPr>
                <w:rFonts w:ascii="Times New Roman" w:eastAsia="Times New Roman" w:hAnsi="Times New Roman" w:cs="Times New Roman"/>
                <w:snapToGrid w:val="0"/>
                <w:sz w:val="24"/>
                <w:szCs w:val="24"/>
                <w:lang w:eastAsia="ru-RU"/>
              </w:rPr>
              <w:t xml:space="preserve"> «Тернопільська </w:t>
            </w:r>
            <w:proofErr w:type="spellStart"/>
            <w:r w:rsidRPr="00221249">
              <w:rPr>
                <w:rFonts w:ascii="Times New Roman" w:eastAsia="Times New Roman" w:hAnsi="Times New Roman" w:cs="Times New Roman"/>
                <w:snapToGrid w:val="0"/>
                <w:sz w:val="24"/>
                <w:szCs w:val="24"/>
                <w:lang w:eastAsia="ru-RU"/>
              </w:rPr>
              <w:t>кінокомісія</w:t>
            </w:r>
            <w:proofErr w:type="spellEnd"/>
            <w:r w:rsidRPr="00221249">
              <w:rPr>
                <w:rFonts w:ascii="Times New Roman" w:eastAsia="Times New Roman" w:hAnsi="Times New Roman" w:cs="Times New Roman"/>
                <w:snapToGrid w:val="0"/>
                <w:sz w:val="24"/>
                <w:szCs w:val="24"/>
                <w:lang w:eastAsia="ru-RU"/>
              </w:rPr>
              <w:t>»</w:t>
            </w:r>
          </w:p>
        </w:tc>
        <w:tc>
          <w:tcPr>
            <w:tcW w:w="1371" w:type="dxa"/>
            <w:gridSpan w:val="3"/>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1130,0</w:t>
            </w:r>
          </w:p>
        </w:tc>
        <w:tc>
          <w:tcPr>
            <w:tcW w:w="127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lang w:eastAsia="uk-UA" w:bidi="uk-UA"/>
              </w:rPr>
            </w:pPr>
            <w:r w:rsidRPr="00221249">
              <w:rPr>
                <w:rFonts w:ascii="Times New Roman" w:eastAsia="Times New Roman" w:hAnsi="Times New Roman" w:cs="Times New Roman"/>
                <w:sz w:val="24"/>
                <w:szCs w:val="24"/>
              </w:rPr>
              <w:t xml:space="preserve">презентація вітчизняних мистецьких </w:t>
            </w:r>
            <w:proofErr w:type="spellStart"/>
            <w:r w:rsidRPr="00221249">
              <w:rPr>
                <w:rFonts w:ascii="Times New Roman" w:eastAsia="Times New Roman" w:hAnsi="Times New Roman" w:cs="Times New Roman"/>
                <w:sz w:val="24"/>
                <w:szCs w:val="24"/>
              </w:rPr>
              <w:t>проєктів</w:t>
            </w:r>
            <w:proofErr w:type="spellEnd"/>
            <w:r w:rsidRPr="00221249">
              <w:rPr>
                <w:rFonts w:ascii="Times New Roman" w:eastAsia="Times New Roman" w:hAnsi="Times New Roman" w:cs="Times New Roman"/>
                <w:sz w:val="24"/>
                <w:szCs w:val="24"/>
              </w:rPr>
              <w:t xml:space="preserve"> (програм) і творів провідних діячів культури і мистецтва, представників творчої молоді, майстрів народної творчості в закладах культури</w:t>
            </w:r>
            <w:r w:rsidRPr="00221249">
              <w:rPr>
                <w:rFonts w:ascii="Times New Roman" w:eastAsia="Calibri" w:hAnsi="Times New Roman" w:cs="Times New Roman"/>
                <w:sz w:val="24"/>
                <w:szCs w:val="24"/>
              </w:rPr>
              <w:t xml:space="preserve"> підтримка української кінематографії</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napToGrid w:val="0"/>
                <w:sz w:val="24"/>
                <w:szCs w:val="24"/>
              </w:rPr>
              <w:t xml:space="preserve">Проведення близько 30-ти показів, 12 кінолекторій, 10 </w:t>
            </w:r>
            <w:proofErr w:type="spellStart"/>
            <w:r w:rsidRPr="00221249">
              <w:rPr>
                <w:rFonts w:ascii="Times New Roman" w:eastAsia="Calibri" w:hAnsi="Times New Roman" w:cs="Times New Roman"/>
                <w:snapToGrid w:val="0"/>
                <w:sz w:val="24"/>
                <w:szCs w:val="24"/>
              </w:rPr>
              <w:t>–ти</w:t>
            </w:r>
            <w:proofErr w:type="spellEnd"/>
            <w:r w:rsidRPr="00221249">
              <w:rPr>
                <w:rFonts w:ascii="Times New Roman" w:eastAsia="Calibri" w:hAnsi="Times New Roman" w:cs="Times New Roman"/>
                <w:snapToGrid w:val="0"/>
                <w:sz w:val="24"/>
                <w:szCs w:val="24"/>
              </w:rPr>
              <w:t xml:space="preserve"> щорічних заходів, , Зустрічі з режисерами, сценаристами, акторами, демонстрація фільмів, Зустрічі з режисерами, сценаристами, акторами, демонстрація фільмів, </w:t>
            </w:r>
            <w:proofErr w:type="spellStart"/>
            <w:r w:rsidRPr="00221249">
              <w:rPr>
                <w:rFonts w:ascii="Times New Roman" w:eastAsia="Calibri" w:hAnsi="Times New Roman" w:cs="Times New Roman"/>
                <w:snapToGrid w:val="0"/>
                <w:sz w:val="24"/>
                <w:szCs w:val="24"/>
              </w:rPr>
              <w:t>кастинги</w:t>
            </w:r>
            <w:proofErr w:type="spellEnd"/>
            <w:r w:rsidRPr="00221249">
              <w:rPr>
                <w:rFonts w:ascii="Times New Roman" w:eastAsia="Calibri" w:hAnsi="Times New Roman" w:cs="Times New Roman"/>
                <w:snapToGrid w:val="0"/>
                <w:sz w:val="24"/>
                <w:szCs w:val="24"/>
              </w:rPr>
              <w:t>, анімаційні зйомки</w:t>
            </w:r>
            <w:r w:rsidRPr="00221249">
              <w:rPr>
                <w:rFonts w:ascii="Times New Roman" w:eastAsia="Calibri" w:hAnsi="Times New Roman" w:cs="Times New Roman"/>
                <w:sz w:val="24"/>
                <w:szCs w:val="24"/>
              </w:rPr>
              <w:t xml:space="preserve"> </w:t>
            </w:r>
          </w:p>
        </w:tc>
      </w:tr>
      <w:tr w:rsidR="00221249" w:rsidRPr="00221249" w:rsidTr="00221249">
        <w:trPr>
          <w:trHeight w:val="376"/>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napToGrid w:val="0"/>
                <w:sz w:val="24"/>
                <w:szCs w:val="24"/>
                <w:lang w:eastAsia="ru-RU"/>
              </w:rPr>
            </w:pPr>
          </w:p>
        </w:tc>
        <w:tc>
          <w:tcPr>
            <w:tcW w:w="1371" w:type="dxa"/>
            <w:gridSpan w:val="3"/>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500,0</w:t>
            </w:r>
          </w:p>
        </w:tc>
        <w:tc>
          <w:tcPr>
            <w:tcW w:w="127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Фінансова підтримка комунальних підприємств галузі культури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bCs/>
                <w:sz w:val="24"/>
                <w:szCs w:val="24"/>
              </w:rPr>
              <w:t>Популяризація кінематографії</w:t>
            </w:r>
          </w:p>
        </w:tc>
      </w:tr>
      <w:tr w:rsidR="00221249" w:rsidRPr="00221249" w:rsidTr="00221249">
        <w:trPr>
          <w:trHeight w:val="376"/>
          <w:jc w:val="center"/>
        </w:trPr>
        <w:tc>
          <w:tcPr>
            <w:tcW w:w="566" w:type="dxa"/>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8</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709"/>
              </w:tabs>
              <w:spacing w:after="0" w:line="240" w:lineRule="auto"/>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 Реставрація об’єктів культурної спадщини та культурних споруд </w:t>
            </w:r>
          </w:p>
          <w:p w:rsidR="00221249" w:rsidRPr="00221249" w:rsidRDefault="00221249" w:rsidP="00221249">
            <w:pPr>
              <w:spacing w:after="0" w:line="240" w:lineRule="auto"/>
              <w:ind w:right="223"/>
              <w:jc w:val="both"/>
              <w:rPr>
                <w:rFonts w:ascii="Times New Roman" w:eastAsia="Calibri"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snapToGrid w:val="0"/>
                <w:color w:val="000000"/>
                <w:sz w:val="24"/>
                <w:szCs w:val="24"/>
                <w:lang w:eastAsia="ru-RU"/>
              </w:rPr>
              <w:t>Управління культури і мистецтв</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8089,2</w:t>
            </w: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1000,0</w:t>
            </w:r>
          </w:p>
          <w:p w:rsidR="00221249" w:rsidRPr="00221249" w:rsidRDefault="00221249" w:rsidP="00221249">
            <w:pPr>
              <w:keepLines/>
              <w:spacing w:after="0" w:line="240" w:lineRule="auto"/>
              <w:rPr>
                <w:rFonts w:ascii="Times New Roman" w:eastAsia="Times New Roman" w:hAnsi="Times New Roman" w:cs="Times New Roman"/>
                <w:sz w:val="24"/>
                <w:szCs w:val="24"/>
              </w:rPr>
            </w:pPr>
          </w:p>
          <w:p w:rsidR="00221249" w:rsidRPr="00221249" w:rsidRDefault="00221249" w:rsidP="00221249">
            <w:pPr>
              <w:keepLines/>
              <w:spacing w:after="0" w:line="240" w:lineRule="auto"/>
              <w:rPr>
                <w:rFonts w:ascii="Times New Roman" w:eastAsia="Times New Roman" w:hAnsi="Times New Roman" w:cs="Times New Roman"/>
                <w:sz w:val="24"/>
                <w:szCs w:val="24"/>
              </w:rPr>
            </w:pPr>
          </w:p>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500,0</w:t>
            </w: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851"/>
              </w:tabs>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реставрація та розвиток об’єктів культурної </w:t>
            </w:r>
            <w:r w:rsidRPr="00221249">
              <w:rPr>
                <w:rFonts w:ascii="Times New Roman" w:eastAsia="Calibri" w:hAnsi="Times New Roman" w:cs="Times New Roman"/>
                <w:color w:val="000000"/>
                <w:sz w:val="24"/>
                <w:szCs w:val="24"/>
              </w:rPr>
              <w:lastRenderedPageBreak/>
              <w:t>спадщини, а також створення умов для сучасного використання таких об’єктів;</w:t>
            </w:r>
          </w:p>
          <w:p w:rsidR="00221249" w:rsidRPr="00221249" w:rsidRDefault="00221249" w:rsidP="00221249">
            <w:pPr>
              <w:widowControl w:val="0"/>
              <w:tabs>
                <w:tab w:val="left" w:pos="851"/>
              </w:tabs>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 встановлення охоронних дощок та інформаційних вивісок на об’єктах культурної спадщини з QR кодами, що надає змогу зчитування історичної інформації</w:t>
            </w:r>
          </w:p>
          <w:p w:rsidR="00221249" w:rsidRPr="00221249" w:rsidRDefault="00221249" w:rsidP="00221249">
            <w:pPr>
              <w:widowControl w:val="0"/>
              <w:tabs>
                <w:tab w:val="left" w:pos="851"/>
              </w:tabs>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rPr>
              <w:t>покращення стану культурних споруд</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 xml:space="preserve">проведення археологічних досліджень  </w:t>
            </w: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реставрація архітектурно </w:t>
            </w:r>
            <w:proofErr w:type="spellStart"/>
            <w:r w:rsidRPr="00221249">
              <w:rPr>
                <w:rFonts w:ascii="Times New Roman" w:eastAsia="Times New Roman" w:hAnsi="Times New Roman" w:cs="Times New Roman"/>
                <w:color w:val="000000"/>
                <w:sz w:val="24"/>
                <w:szCs w:val="24"/>
              </w:rPr>
              <w:t>–історичних</w:t>
            </w:r>
            <w:proofErr w:type="spellEnd"/>
            <w:r w:rsidRPr="00221249">
              <w:rPr>
                <w:rFonts w:ascii="Times New Roman" w:eastAsia="Times New Roman" w:hAnsi="Times New Roman" w:cs="Times New Roman"/>
                <w:color w:val="000000"/>
                <w:sz w:val="24"/>
                <w:szCs w:val="24"/>
              </w:rPr>
              <w:t xml:space="preserve"> пам’яток зокрема церкви Різдва Хрестового </w:t>
            </w: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Капітальний ремонт  Храму </w:t>
            </w:r>
            <w:proofErr w:type="spellStart"/>
            <w:r w:rsidRPr="00221249">
              <w:rPr>
                <w:rFonts w:ascii="Times New Roman" w:eastAsia="Times New Roman" w:hAnsi="Times New Roman" w:cs="Times New Roman"/>
                <w:color w:val="000000"/>
                <w:sz w:val="24"/>
                <w:szCs w:val="24"/>
              </w:rPr>
              <w:t>Успення</w:t>
            </w:r>
            <w:proofErr w:type="spellEnd"/>
            <w:r w:rsidRPr="00221249">
              <w:rPr>
                <w:rFonts w:ascii="Times New Roman" w:eastAsia="Times New Roman" w:hAnsi="Times New Roman" w:cs="Times New Roman"/>
                <w:color w:val="000000"/>
                <w:sz w:val="24"/>
                <w:szCs w:val="24"/>
              </w:rPr>
              <w:t xml:space="preserve"> Пресвятої Богородиці Української греко-католицької церкви </w:t>
            </w:r>
          </w:p>
        </w:tc>
      </w:tr>
      <w:tr w:rsidR="00221249" w:rsidRPr="00221249" w:rsidTr="00221249">
        <w:trPr>
          <w:trHeight w:val="376"/>
          <w:jc w:val="center"/>
        </w:trPr>
        <w:tc>
          <w:tcPr>
            <w:tcW w:w="566" w:type="dxa"/>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709"/>
              </w:tabs>
              <w:spacing w:after="0" w:line="240" w:lineRule="auto"/>
              <w:jc w:val="both"/>
              <w:rPr>
                <w:rFonts w:ascii="Times New Roman" w:eastAsia="Calibri"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napToGrid w:val="0"/>
                <w:color w:val="000000"/>
                <w:sz w:val="24"/>
                <w:szCs w:val="24"/>
                <w:lang w:eastAsia="ru-RU"/>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550,0</w:t>
            </w: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highlight w:val="lightGray"/>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highlight w:val="lightGray"/>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highlight w:val="lightGray"/>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highlight w:val="lightGray"/>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851"/>
              </w:tabs>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Будівництво пам’ятника </w:t>
            </w:r>
            <w:proofErr w:type="spellStart"/>
            <w:r w:rsidRPr="00221249">
              <w:rPr>
                <w:rFonts w:ascii="Times New Roman" w:eastAsia="Calibri" w:hAnsi="Times New Roman" w:cs="Times New Roman"/>
                <w:color w:val="000000"/>
                <w:sz w:val="24"/>
                <w:szCs w:val="24"/>
              </w:rPr>
              <w:t>Громницькому</w:t>
            </w:r>
            <w:proofErr w:type="spellEnd"/>
            <w:r w:rsidRPr="00221249">
              <w:rPr>
                <w:rFonts w:ascii="Times New Roman" w:eastAsia="Calibri" w:hAnsi="Times New Roman" w:cs="Times New Roman"/>
                <w:color w:val="000000"/>
                <w:sz w:val="24"/>
                <w:szCs w:val="24"/>
              </w:rPr>
              <w:t>,</w:t>
            </w:r>
          </w:p>
          <w:p w:rsidR="00221249" w:rsidRPr="00221249" w:rsidRDefault="00221249" w:rsidP="00221249">
            <w:pPr>
              <w:widowControl w:val="0"/>
              <w:tabs>
                <w:tab w:val="left" w:pos="851"/>
              </w:tabs>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встановлення пам’ятного знаку «Ключ гостинності»</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Покращення туристичної привабливості громади</w:t>
            </w:r>
          </w:p>
        </w:tc>
      </w:tr>
      <w:tr w:rsidR="00221249" w:rsidRPr="00221249" w:rsidTr="00221249">
        <w:trPr>
          <w:trHeight w:val="376"/>
          <w:jc w:val="center"/>
        </w:trPr>
        <w:tc>
          <w:tcPr>
            <w:tcW w:w="566" w:type="dxa"/>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9</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709"/>
              </w:tabs>
              <w:spacing w:after="0" w:line="240" w:lineRule="auto"/>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Організація та проведення святкування ювілейних дат та подій</w:t>
            </w: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napToGrid w:val="0"/>
                <w:color w:val="000000"/>
                <w:sz w:val="24"/>
                <w:szCs w:val="24"/>
                <w:lang w:eastAsia="ru-RU"/>
              </w:rPr>
            </w:pPr>
            <w:r w:rsidRPr="00221249">
              <w:rPr>
                <w:rFonts w:ascii="Times New Roman" w:eastAsia="Times New Roman" w:hAnsi="Times New Roman" w:cs="Times New Roman"/>
                <w:snapToGrid w:val="0"/>
                <w:color w:val="000000"/>
                <w:sz w:val="24"/>
                <w:szCs w:val="24"/>
                <w:lang w:eastAsia="ru-RU"/>
              </w:rPr>
              <w:t>Виконавчі органі міської ради, комунальні підприємства, установи та організації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3000,0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851"/>
              </w:tabs>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Святкування дня міста, День села, заходи з нагоди створення установи, підприємства, навчального закладу, тощо</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10 заходів щорічно</w:t>
            </w:r>
          </w:p>
        </w:tc>
      </w:tr>
      <w:tr w:rsidR="00221249" w:rsidRPr="00221249" w:rsidTr="00221249">
        <w:trPr>
          <w:trHeight w:val="376"/>
          <w:jc w:val="center"/>
        </w:trPr>
        <w:tc>
          <w:tcPr>
            <w:tcW w:w="566" w:type="dxa"/>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10</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tabs>
                <w:tab w:val="left" w:pos="709"/>
              </w:tabs>
              <w:spacing w:after="0" w:line="240" w:lineRule="auto"/>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Створення центрів культури та дозвілля</w:t>
            </w: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napToGrid w:val="0"/>
                <w:color w:val="000000"/>
                <w:sz w:val="24"/>
                <w:szCs w:val="24"/>
                <w:lang w:eastAsia="ru-RU"/>
              </w:rPr>
            </w:pPr>
            <w:r w:rsidRPr="00221249">
              <w:rPr>
                <w:rFonts w:ascii="Times New Roman" w:eastAsia="Times New Roman" w:hAnsi="Times New Roman" w:cs="Times New Roman"/>
                <w:snapToGrid w:val="0"/>
                <w:color w:val="000000"/>
                <w:sz w:val="24"/>
                <w:szCs w:val="24"/>
                <w:lang w:eastAsia="ru-RU"/>
              </w:rPr>
              <w:t>Управління культури та мистецтв</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widowControl w:val="0"/>
              <w:tabs>
                <w:tab w:val="left" w:pos="851"/>
              </w:tabs>
              <w:spacing w:after="0" w:line="240" w:lineRule="auto"/>
              <w:ind w:right="139"/>
              <w:jc w:val="both"/>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 xml:space="preserve">Покращення якості надання культурних послуг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2 об’єкти</w:t>
            </w:r>
          </w:p>
        </w:tc>
      </w:tr>
      <w:tr w:rsidR="00221249" w:rsidRPr="00221249" w:rsidTr="00221249">
        <w:trPr>
          <w:trHeight w:val="144"/>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center"/>
              <w:rPr>
                <w:rFonts w:ascii="Times New Roman" w:eastAsia="Times New Roman" w:hAnsi="Times New Roman" w:cs="Times New Roman"/>
                <w:sz w:val="24"/>
                <w:szCs w:val="24"/>
              </w:rPr>
            </w:pPr>
            <w:r w:rsidRPr="00221249">
              <w:rPr>
                <w:rFonts w:ascii="Times New Roman" w:eastAsia="Calibri" w:hAnsi="Times New Roman" w:cs="Times New Roman"/>
                <w:b/>
                <w:spacing w:val="-6"/>
                <w:sz w:val="24"/>
                <w:szCs w:val="24"/>
              </w:rPr>
              <w:t>3.6.Ринок праці  та доходи</w:t>
            </w:r>
          </w:p>
        </w:tc>
      </w:tr>
      <w:tr w:rsidR="00221249" w:rsidRPr="00221249" w:rsidTr="00221249">
        <w:trPr>
          <w:trHeight w:val="698"/>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widowControl w:val="0"/>
              <w:tabs>
                <w:tab w:val="left" w:pos="709"/>
              </w:tabs>
              <w:suppressAutoHyphens/>
              <w:spacing w:after="0" w:line="240" w:lineRule="auto"/>
              <w:ind w:firstLine="175"/>
              <w:jc w:val="both"/>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Сприяння працевлаштуванню безробітних</w:t>
            </w:r>
          </w:p>
        </w:tc>
        <w:tc>
          <w:tcPr>
            <w:tcW w:w="3021" w:type="dxa"/>
            <w:gridSpan w:val="2"/>
            <w:vMerge w:val="restart"/>
            <w:tcBorders>
              <w:top w:val="single" w:sz="4" w:space="0" w:color="auto"/>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Тернопільський </w:t>
            </w:r>
            <w:proofErr w:type="spellStart"/>
            <w:r w:rsidRPr="00221249">
              <w:rPr>
                <w:rFonts w:ascii="Times New Roman" w:eastAsia="Times New Roman" w:hAnsi="Times New Roman" w:cs="Times New Roman"/>
                <w:sz w:val="24"/>
                <w:szCs w:val="24"/>
              </w:rPr>
              <w:t>міськрайонний</w:t>
            </w:r>
            <w:proofErr w:type="spellEnd"/>
            <w:r w:rsidRPr="00221249">
              <w:rPr>
                <w:rFonts w:ascii="Times New Roman" w:eastAsia="Times New Roman" w:hAnsi="Times New Roman" w:cs="Times New Roman"/>
                <w:sz w:val="24"/>
                <w:szCs w:val="24"/>
              </w:rPr>
              <w:t xml:space="preserve"> центр зайнятості, управління соціальної політики,</w:t>
            </w:r>
            <w:r w:rsidRPr="00221249">
              <w:rPr>
                <w:rFonts w:ascii="Times New Roman" w:eastAsia="Calibri" w:hAnsi="Times New Roman" w:cs="Times New Roman"/>
                <w:snapToGrid w:val="0"/>
                <w:sz w:val="24"/>
                <w:szCs w:val="24"/>
              </w:rPr>
              <w:t xml:space="preserve"> управління сім’ї, молодіжної політики та захисту дітей, </w:t>
            </w:r>
            <w:r w:rsidRPr="00221249">
              <w:rPr>
                <w:rFonts w:ascii="Times New Roman" w:eastAsia="Times New Roman" w:hAnsi="Times New Roman" w:cs="Times New Roman"/>
                <w:sz w:val="24"/>
                <w:szCs w:val="24"/>
              </w:rPr>
              <w:t>комунальні підприємства</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t>-</w:t>
            </w: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600,00</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організація громадських робіт , робіт тимчасового характеру для незайнятого населення та , </w:t>
            </w:r>
            <w:proofErr w:type="spellStart"/>
            <w:r w:rsidRPr="00221249">
              <w:rPr>
                <w:rFonts w:ascii="Times New Roman" w:eastAsia="Times New Roman" w:hAnsi="Times New Roman" w:cs="Times New Roman"/>
                <w:sz w:val="24"/>
                <w:szCs w:val="24"/>
              </w:rPr>
              <w:t>суспільно-</w:t>
            </w:r>
            <w:proofErr w:type="spellEnd"/>
            <w:r w:rsidRPr="00221249">
              <w:rPr>
                <w:rFonts w:ascii="Times New Roman" w:eastAsia="Times New Roman" w:hAnsi="Times New Roman" w:cs="Times New Roman"/>
                <w:sz w:val="24"/>
                <w:szCs w:val="24"/>
              </w:rPr>
              <w:t xml:space="preserve">  корисних робіт</w:t>
            </w:r>
          </w:p>
        </w:tc>
        <w:tc>
          <w:tcPr>
            <w:tcW w:w="1814"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залучити до оплачуваних громадських робіт 200 осіб та осіб які ухиляються від сплати аліментів.</w:t>
            </w:r>
          </w:p>
        </w:tc>
      </w:tr>
      <w:tr w:rsidR="00221249" w:rsidRPr="00221249" w:rsidTr="00221249">
        <w:trPr>
          <w:trHeight w:val="698"/>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42"/>
              <w:jc w:val="both"/>
              <w:rPr>
                <w:rFonts w:ascii="Times New Roman" w:eastAsia="Arial Unicode MS" w:hAnsi="Times New Roman" w:cs="Times New Roman"/>
                <w:sz w:val="24"/>
                <w:szCs w:val="24"/>
                <w:lang w:eastAsia="ru-RU"/>
              </w:rPr>
            </w:pPr>
          </w:p>
        </w:tc>
        <w:tc>
          <w:tcPr>
            <w:tcW w:w="3021" w:type="dxa"/>
            <w:gridSpan w:val="2"/>
            <w:vMerge/>
            <w:tcBorders>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b/>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color w:val="000000"/>
                <w:sz w:val="24"/>
                <w:szCs w:val="24"/>
              </w:rPr>
              <w:t xml:space="preserve">Фонд </w:t>
            </w:r>
            <w:proofErr w:type="spellStart"/>
            <w:r w:rsidRPr="00221249">
              <w:rPr>
                <w:rFonts w:ascii="Times New Roman" w:eastAsia="Times New Roman" w:hAnsi="Times New Roman" w:cs="Times New Roman"/>
                <w:color w:val="000000"/>
                <w:sz w:val="24"/>
                <w:szCs w:val="24"/>
              </w:rPr>
              <w:t>загально-обов’язкового</w:t>
            </w:r>
            <w:proofErr w:type="spellEnd"/>
            <w:r w:rsidRPr="00221249">
              <w:rPr>
                <w:rFonts w:ascii="Times New Roman" w:eastAsia="Times New Roman" w:hAnsi="Times New Roman" w:cs="Times New Roman"/>
                <w:color w:val="000000"/>
                <w:sz w:val="24"/>
                <w:szCs w:val="24"/>
              </w:rPr>
              <w:t xml:space="preserve"> державного соціального страхування України на випадок безробіття, кошти підприємств</w:t>
            </w: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Розвиток комунікацій між учасниками ринку праці (центрами зайнятості, роботодавцями, освітніми закладами, суб’єктами господарювання,  які надають послуги з посередництва у працевлаштуванні, громадськими організаціями</w:t>
            </w:r>
          </w:p>
        </w:tc>
        <w:tc>
          <w:tcPr>
            <w:tcW w:w="1814"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Працевлаштування 8100 осіб, в тому числі з числа безробітних 2300 осіб, працевлаштування 10осіб, які перемістилися з тимчасово окупованої території та районів проведення АТО/ООС</w:t>
            </w:r>
          </w:p>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працевлаштування 100 осіб з інвалідністю.</w:t>
            </w:r>
          </w:p>
        </w:tc>
      </w:tr>
      <w:tr w:rsidR="00221249" w:rsidRPr="00221249" w:rsidTr="00221249">
        <w:trPr>
          <w:trHeight w:val="698"/>
          <w:jc w:val="center"/>
        </w:trPr>
        <w:tc>
          <w:tcPr>
            <w:tcW w:w="56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3982" w:type="dxa"/>
            <w:tcBorders>
              <w:top w:val="single" w:sz="4" w:space="0" w:color="auto"/>
              <w:left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42"/>
              <w:jc w:val="both"/>
              <w:rPr>
                <w:rFonts w:ascii="Times New Roman" w:eastAsia="Arial Unicode MS" w:hAnsi="Times New Roman" w:cs="Times New Roman"/>
                <w:sz w:val="24"/>
                <w:szCs w:val="24"/>
                <w:lang w:eastAsia="ru-RU"/>
              </w:rPr>
            </w:pPr>
          </w:p>
        </w:tc>
        <w:tc>
          <w:tcPr>
            <w:tcW w:w="3021" w:type="dxa"/>
            <w:gridSpan w:val="2"/>
            <w:tcBorders>
              <w:top w:val="single" w:sz="4" w:space="0" w:color="auto"/>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Тернопільський </w:t>
            </w:r>
            <w:proofErr w:type="spellStart"/>
            <w:r w:rsidRPr="00221249">
              <w:rPr>
                <w:rFonts w:ascii="Times New Roman" w:eastAsia="Calibri" w:hAnsi="Times New Roman" w:cs="Times New Roman"/>
                <w:sz w:val="24"/>
                <w:szCs w:val="24"/>
              </w:rPr>
              <w:t>міськрайонний</w:t>
            </w:r>
            <w:proofErr w:type="spellEnd"/>
            <w:r w:rsidRPr="00221249">
              <w:rPr>
                <w:rFonts w:ascii="Times New Roman" w:eastAsia="Calibri" w:hAnsi="Times New Roman" w:cs="Times New Roman"/>
                <w:sz w:val="24"/>
                <w:szCs w:val="24"/>
              </w:rPr>
              <w:t xml:space="preserve"> центр зайнятості, вищі та </w:t>
            </w:r>
            <w:r w:rsidRPr="00221249">
              <w:rPr>
                <w:rFonts w:ascii="Times New Roman" w:eastAsia="Calibri" w:hAnsi="Times New Roman" w:cs="Times New Roman"/>
                <w:sz w:val="24"/>
                <w:szCs w:val="24"/>
              </w:rPr>
              <w:lastRenderedPageBreak/>
              <w:t>професійні навчальні заклади</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b/>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color w:val="000000"/>
                <w:sz w:val="24"/>
                <w:szCs w:val="24"/>
              </w:rPr>
              <w:t xml:space="preserve">Фонд </w:t>
            </w:r>
            <w:proofErr w:type="spellStart"/>
            <w:r w:rsidRPr="00221249">
              <w:rPr>
                <w:rFonts w:ascii="Times New Roman" w:eastAsia="Times New Roman" w:hAnsi="Times New Roman" w:cs="Times New Roman"/>
                <w:color w:val="000000"/>
                <w:sz w:val="24"/>
                <w:szCs w:val="24"/>
              </w:rPr>
              <w:t>загально-обов’язков</w:t>
            </w:r>
            <w:r w:rsidRPr="00221249">
              <w:rPr>
                <w:rFonts w:ascii="Times New Roman" w:eastAsia="Times New Roman" w:hAnsi="Times New Roman" w:cs="Times New Roman"/>
                <w:color w:val="000000"/>
                <w:sz w:val="24"/>
                <w:szCs w:val="24"/>
              </w:rPr>
              <w:lastRenderedPageBreak/>
              <w:t>ого</w:t>
            </w:r>
            <w:proofErr w:type="spellEnd"/>
            <w:r w:rsidRPr="00221249">
              <w:rPr>
                <w:rFonts w:ascii="Times New Roman" w:eastAsia="Times New Roman" w:hAnsi="Times New Roman" w:cs="Times New Roman"/>
                <w:color w:val="000000"/>
                <w:sz w:val="24"/>
                <w:szCs w:val="24"/>
              </w:rPr>
              <w:t xml:space="preserve"> державного соціального страхування України на випадок безробіття, кошти підприємств</w:t>
            </w: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814"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Підготовка, перепідготовка та  підвищення </w:t>
            </w:r>
            <w:r w:rsidRPr="00221249">
              <w:rPr>
                <w:rFonts w:ascii="Times New Roman" w:eastAsia="Calibri" w:hAnsi="Times New Roman" w:cs="Times New Roman"/>
                <w:sz w:val="24"/>
                <w:szCs w:val="24"/>
              </w:rPr>
              <w:lastRenderedPageBreak/>
              <w:t xml:space="preserve">професійної кваліфікації 1030 осіб, </w:t>
            </w:r>
          </w:p>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охоплення профорієнтаційними послугами близько 24000 осіб (безробітні, учні, студенти, педагогічні працівники, соціальні партнери тощо).</w:t>
            </w:r>
          </w:p>
        </w:tc>
      </w:tr>
      <w:tr w:rsidR="00221249" w:rsidRPr="00221249" w:rsidTr="00221249">
        <w:trPr>
          <w:trHeight w:val="698"/>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2</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Проведення профорієнтаційних заходів, спрямованих на підвищення престижу робітничих професій та мотивацію молоді  </w:t>
            </w:r>
          </w:p>
          <w:p w:rsidR="00221249" w:rsidRPr="00221249" w:rsidRDefault="00221249" w:rsidP="00221249">
            <w:pPr>
              <w:spacing w:after="0" w:line="240" w:lineRule="auto"/>
              <w:rPr>
                <w:rFonts w:ascii="Times New Roman" w:eastAsia="Arial Unicode MS" w:hAnsi="Times New Roman" w:cs="Times New Roman"/>
                <w:sz w:val="24"/>
                <w:szCs w:val="24"/>
                <w:lang w:eastAsia="ru-RU"/>
              </w:rPr>
            </w:pPr>
          </w:p>
        </w:tc>
        <w:tc>
          <w:tcPr>
            <w:tcW w:w="3021" w:type="dxa"/>
            <w:gridSpan w:val="2"/>
            <w:vMerge w:val="restart"/>
            <w:tcBorders>
              <w:top w:val="single" w:sz="4" w:space="0" w:color="auto"/>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Тернопільський </w:t>
            </w:r>
            <w:proofErr w:type="spellStart"/>
            <w:r w:rsidRPr="00221249">
              <w:rPr>
                <w:rFonts w:ascii="Times New Roman" w:eastAsia="Times New Roman" w:hAnsi="Times New Roman" w:cs="Times New Roman"/>
                <w:sz w:val="24"/>
                <w:szCs w:val="24"/>
              </w:rPr>
              <w:t>міськрайонний</w:t>
            </w:r>
            <w:proofErr w:type="spellEnd"/>
            <w:r w:rsidRPr="00221249">
              <w:rPr>
                <w:rFonts w:ascii="Times New Roman" w:eastAsia="Times New Roman" w:hAnsi="Times New Roman" w:cs="Times New Roman"/>
                <w:sz w:val="24"/>
                <w:szCs w:val="24"/>
              </w:rPr>
              <w:t xml:space="preserve"> центр зайнятості, управління освіти та науки, підприємства</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b/>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tabs>
                <w:tab w:val="left" w:pos="540"/>
                <w:tab w:val="num" w:pos="1800"/>
                <w:tab w:val="num" w:pos="2730"/>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Направлення безробітних громадян на підготовку, перепідготовку за робітничими професіями, які актуальні на ринку праці на замовлення роботодавців;</w:t>
            </w:r>
          </w:p>
        </w:tc>
        <w:tc>
          <w:tcPr>
            <w:tcW w:w="1814"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Залучення до </w:t>
            </w:r>
            <w:proofErr w:type="spellStart"/>
            <w:r w:rsidRPr="00221249">
              <w:rPr>
                <w:rFonts w:ascii="Times New Roman" w:eastAsia="Calibri" w:hAnsi="Times New Roman" w:cs="Times New Roman"/>
                <w:sz w:val="24"/>
                <w:szCs w:val="24"/>
              </w:rPr>
              <w:t>профнавчання</w:t>
            </w:r>
            <w:proofErr w:type="spellEnd"/>
            <w:r w:rsidRPr="00221249">
              <w:rPr>
                <w:rFonts w:ascii="Times New Roman" w:eastAsia="Calibri" w:hAnsi="Times New Roman" w:cs="Times New Roman"/>
                <w:sz w:val="24"/>
                <w:szCs w:val="24"/>
              </w:rPr>
              <w:t xml:space="preserve"> близько1030 осіб, проведення 1710 семінарів, тренінгів,      тощо</w:t>
            </w:r>
          </w:p>
        </w:tc>
      </w:tr>
      <w:tr w:rsidR="00221249" w:rsidRPr="00221249" w:rsidTr="00221249">
        <w:trPr>
          <w:trHeight w:val="698"/>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b/>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tabs>
                <w:tab w:val="left" w:pos="540"/>
                <w:tab w:val="num" w:pos="1800"/>
                <w:tab w:val="num" w:pos="2730"/>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 Впровадження нових професій на базі професійно-технічних закладів.</w:t>
            </w:r>
          </w:p>
        </w:tc>
        <w:tc>
          <w:tcPr>
            <w:tcW w:w="1814"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p>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p>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p>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p>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p>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Зростання середньомісячної заробітної плати на 15,2% та зменшення заборгованості з виплати заробітної плати</w:t>
            </w:r>
          </w:p>
        </w:tc>
      </w:tr>
      <w:tr w:rsidR="00221249" w:rsidRPr="00221249" w:rsidTr="00221249">
        <w:trPr>
          <w:trHeight w:val="1450"/>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3</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rPr>
                <w:rFonts w:ascii="Times New Roman" w:eastAsia="Calibri" w:hAnsi="Times New Roman" w:cs="Times New Roman"/>
                <w:sz w:val="24"/>
                <w:szCs w:val="24"/>
              </w:rPr>
            </w:pPr>
            <w:r w:rsidRPr="00221249">
              <w:rPr>
                <w:rFonts w:ascii="Times New Roman" w:eastAsia="Calibri" w:hAnsi="Times New Roman" w:cs="Times New Roman"/>
                <w:sz w:val="24"/>
                <w:szCs w:val="24"/>
              </w:rPr>
              <w:t>Забезпечення зростання середньої заробітної плати по відношенню до мінімальної заробітної плати.</w:t>
            </w:r>
          </w:p>
          <w:p w:rsidR="00221249" w:rsidRPr="00221249" w:rsidRDefault="00221249" w:rsidP="00221249">
            <w:pPr>
              <w:autoSpaceDE w:val="0"/>
              <w:autoSpaceDN w:val="0"/>
              <w:adjustRightInd w:val="0"/>
              <w:spacing w:after="0" w:line="240" w:lineRule="auto"/>
              <w:ind w:right="142"/>
              <w:rPr>
                <w:rFonts w:ascii="Times New Roman" w:eastAsia="Arial Unicode MS" w:hAnsi="Times New Roman" w:cs="Times New Roman"/>
                <w:sz w:val="24"/>
                <w:szCs w:val="24"/>
                <w:lang w:eastAsia="ru-RU"/>
              </w:rPr>
            </w:pPr>
          </w:p>
        </w:tc>
        <w:tc>
          <w:tcPr>
            <w:tcW w:w="3021" w:type="dxa"/>
            <w:gridSpan w:val="2"/>
            <w:vMerge w:val="restart"/>
            <w:tcBorders>
              <w:top w:val="single" w:sz="4" w:space="0" w:color="auto"/>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управління економіки, </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промисловості та праці</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b/>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tabs>
                <w:tab w:val="left" w:pos="540"/>
                <w:tab w:val="num" w:pos="1800"/>
                <w:tab w:val="num" w:pos="2730"/>
              </w:tab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Проведення інформаційно-роз`яснювальної роботи серед підприємців та населення щодо економічних і соціальних переваг легалізації праці та заробітної плати .</w:t>
            </w:r>
          </w:p>
        </w:tc>
        <w:tc>
          <w:tcPr>
            <w:tcW w:w="1814" w:type="dxa"/>
            <w:vMerge/>
            <w:tcBorders>
              <w:left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p>
        </w:tc>
      </w:tr>
      <w:tr w:rsidR="00221249" w:rsidRPr="00221249" w:rsidTr="00221249">
        <w:trPr>
          <w:trHeight w:val="698"/>
          <w:jc w:val="center"/>
        </w:trPr>
        <w:tc>
          <w:tcPr>
            <w:tcW w:w="566" w:type="dxa"/>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jc w:val="both"/>
              <w:rPr>
                <w:rFonts w:ascii="Times New Roman" w:eastAsia="Calibri" w:hAnsi="Times New Roman" w:cs="Times New Roman"/>
                <w:sz w:val="24"/>
                <w:szCs w:val="24"/>
              </w:rPr>
            </w:pPr>
          </w:p>
        </w:tc>
        <w:tc>
          <w:tcPr>
            <w:tcW w:w="3021" w:type="dxa"/>
            <w:gridSpan w:val="2"/>
            <w:vMerge/>
            <w:tcBorders>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b/>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Times New Roman" w:hAnsi="Times New Roman" w:cs="Times New Roman"/>
                <w:sz w:val="24"/>
                <w:szCs w:val="24"/>
                <w:lang w:eastAsia="ar-SA"/>
              </w:rPr>
              <w:t>виявлення підприємців-роботодавців, які використовують найману працю без документального оформлення трудових відносин.</w:t>
            </w:r>
          </w:p>
        </w:tc>
        <w:tc>
          <w:tcPr>
            <w:tcW w:w="1814" w:type="dxa"/>
            <w:vMerge/>
            <w:tcBorders>
              <w:left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p>
        </w:tc>
      </w:tr>
      <w:tr w:rsidR="00221249" w:rsidRPr="00221249" w:rsidTr="00221249">
        <w:trPr>
          <w:trHeight w:val="698"/>
          <w:jc w:val="center"/>
        </w:trPr>
        <w:tc>
          <w:tcPr>
            <w:tcW w:w="56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3982" w:type="dxa"/>
            <w:vMerge/>
            <w:tcBorders>
              <w:left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42"/>
              <w:jc w:val="both"/>
              <w:rPr>
                <w:rFonts w:ascii="Times New Roman" w:eastAsia="Arial Unicode MS" w:hAnsi="Times New Roman" w:cs="Times New Roman"/>
                <w:sz w:val="24"/>
                <w:szCs w:val="24"/>
                <w:lang w:eastAsia="ru-RU"/>
              </w:rPr>
            </w:pPr>
          </w:p>
        </w:tc>
        <w:tc>
          <w:tcPr>
            <w:tcW w:w="3021" w:type="dxa"/>
            <w:gridSpan w:val="2"/>
            <w:vMerge/>
            <w:tcBorders>
              <w:left w:val="single" w:sz="4" w:space="0" w:color="auto"/>
              <w:right w:val="single" w:sz="4" w:space="0" w:color="auto"/>
            </w:tcBorders>
            <w:vAlign w:val="center"/>
          </w:tcPr>
          <w:p w:rsidR="00221249" w:rsidRPr="00221249" w:rsidRDefault="00221249" w:rsidP="00221249">
            <w:pPr>
              <w:spacing w:after="0" w:line="240" w:lineRule="auto"/>
              <w:rPr>
                <w:rFonts w:ascii="Times New Roman" w:eastAsia="Times New Roman" w:hAnsi="Times New Roman" w:cs="Times New Roman"/>
                <w:sz w:val="24"/>
                <w:szCs w:val="24"/>
              </w:rPr>
            </w:pP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b/>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Висвітлення в засобах масової інформації переліків підприємств – боржників із виплати заробітної плати та таких, що сплачують заробітну плату нижче законодавчо встановленого рівня.</w:t>
            </w:r>
          </w:p>
        </w:tc>
        <w:tc>
          <w:tcPr>
            <w:tcW w:w="1814"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ind w:right="139"/>
              <w:rPr>
                <w:rFonts w:ascii="Times New Roman" w:eastAsia="Times New Roman" w:hAnsi="Times New Roman" w:cs="Times New Roman"/>
                <w:sz w:val="24"/>
                <w:szCs w:val="24"/>
              </w:rPr>
            </w:pPr>
          </w:p>
        </w:tc>
      </w:tr>
      <w:tr w:rsidR="00221249" w:rsidRPr="00221249" w:rsidTr="00221249">
        <w:trPr>
          <w:trHeight w:val="168"/>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rPr>
                <w:rFonts w:ascii="Times New Roman" w:eastAsia="Times New Roman" w:hAnsi="Times New Roman" w:cs="Times New Roman"/>
                <w:b/>
                <w:sz w:val="24"/>
                <w:szCs w:val="24"/>
                <w:lang w:eastAsia="ru-RU"/>
              </w:rPr>
            </w:pPr>
            <w:r w:rsidRPr="00221249">
              <w:rPr>
                <w:rFonts w:ascii="Times New Roman" w:eastAsia="Times New Roman" w:hAnsi="Times New Roman" w:cs="Times New Roman"/>
                <w:b/>
                <w:sz w:val="24"/>
                <w:szCs w:val="24"/>
                <w:lang w:eastAsia="ru-RU"/>
              </w:rPr>
              <w:t>ІІ. Ресурсне забезпечення розвитку громади</w:t>
            </w:r>
          </w:p>
        </w:tc>
      </w:tr>
      <w:tr w:rsidR="00221249" w:rsidRPr="00221249" w:rsidTr="00221249">
        <w:trPr>
          <w:trHeight w:val="86"/>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numPr>
                <w:ilvl w:val="0"/>
                <w:numId w:val="2"/>
              </w:numPr>
              <w:autoSpaceDE w:val="0"/>
              <w:autoSpaceDN w:val="0"/>
              <w:adjustRightInd w:val="0"/>
              <w:spacing w:after="0" w:line="240" w:lineRule="auto"/>
              <w:ind w:right="139"/>
              <w:jc w:val="center"/>
              <w:rPr>
                <w:rFonts w:ascii="Times New Roman" w:eastAsia="Times New Roman" w:hAnsi="Times New Roman" w:cs="Times New Roman"/>
                <w:b/>
                <w:sz w:val="24"/>
                <w:szCs w:val="24"/>
                <w:lang w:eastAsia="ru-RU"/>
              </w:rPr>
            </w:pPr>
            <w:r w:rsidRPr="00221249">
              <w:rPr>
                <w:rFonts w:ascii="Times New Roman" w:eastAsia="Times New Roman" w:hAnsi="Times New Roman" w:cs="Times New Roman"/>
                <w:b/>
                <w:sz w:val="24"/>
                <w:szCs w:val="24"/>
                <w:lang w:eastAsia="ru-RU"/>
              </w:rPr>
              <w:t>Бюджетна політика</w:t>
            </w:r>
          </w:p>
        </w:tc>
      </w:tr>
      <w:tr w:rsidR="00221249" w:rsidRPr="00221249" w:rsidTr="00221249">
        <w:trPr>
          <w:trHeight w:val="835"/>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1</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tabs>
                <w:tab w:val="left" w:pos="4701"/>
              </w:tabs>
              <w:spacing w:after="0" w:line="240" w:lineRule="auto"/>
              <w:jc w:val="both"/>
              <w:rPr>
                <w:rFonts w:ascii="Times New Roman" w:eastAsia="Calibri" w:hAnsi="Times New Roman" w:cs="Times New Roman"/>
                <w:sz w:val="24"/>
                <w:szCs w:val="24"/>
                <w:lang w:eastAsia="zh-CN"/>
              </w:rPr>
            </w:pPr>
            <w:r w:rsidRPr="00221249">
              <w:rPr>
                <w:rFonts w:ascii="Times New Roman" w:eastAsia="Times New Roman" w:hAnsi="Times New Roman" w:cs="Times New Roman"/>
                <w:sz w:val="24"/>
                <w:szCs w:val="24"/>
                <w:lang w:eastAsia="ru-RU"/>
              </w:rPr>
              <w:t>Формування стабільної дохідної бази для забезпечення ефективного розвитку</w:t>
            </w:r>
            <w:r w:rsidRPr="00221249">
              <w:rPr>
                <w:rFonts w:ascii="Times New Roman" w:eastAsia="Calibri" w:hAnsi="Times New Roman" w:cs="Times New Roman"/>
                <w:bCs/>
                <w:spacing w:val="-4"/>
                <w:sz w:val="24"/>
                <w:szCs w:val="24"/>
                <w:lang w:eastAsia="zh-CN"/>
              </w:rPr>
              <w:t xml:space="preserve"> </w:t>
            </w:r>
          </w:p>
          <w:p w:rsidR="00221249" w:rsidRPr="00221249" w:rsidRDefault="00221249" w:rsidP="00221249">
            <w:pPr>
              <w:spacing w:after="0" w:line="240" w:lineRule="auto"/>
              <w:rPr>
                <w:rFonts w:ascii="Times New Roman" w:eastAsia="Calibri" w:hAnsi="Times New Roman" w:cs="Times New Roman"/>
                <w:sz w:val="24"/>
                <w:szCs w:val="24"/>
                <w:lang w:eastAsia="zh-CN"/>
              </w:rPr>
            </w:pP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Фінансове управління, ГУ ДПС у Тернопільській  області,</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інші органи стягнення, розпорядники бюджетних коштів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забезпечення виконання запланованих показників доходів до бюджету громади та збалансованості бюджету в цілому</w:t>
            </w:r>
          </w:p>
        </w:tc>
        <w:tc>
          <w:tcPr>
            <w:tcW w:w="1814" w:type="dxa"/>
            <w:vMerge w:val="restart"/>
            <w:tcBorders>
              <w:top w:val="single" w:sz="4" w:space="0" w:color="auto"/>
              <w:left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57"/>
              <w:rPr>
                <w:rFonts w:ascii="Times New Roman" w:eastAsia="Calibri" w:hAnsi="Times New Roman" w:cs="Times New Roman"/>
                <w:sz w:val="24"/>
                <w:szCs w:val="24"/>
              </w:rPr>
            </w:pPr>
          </w:p>
          <w:p w:rsidR="00221249" w:rsidRPr="00221249" w:rsidRDefault="00221249" w:rsidP="00221249">
            <w:pPr>
              <w:autoSpaceDE w:val="0"/>
              <w:autoSpaceDN w:val="0"/>
              <w:adjustRightInd w:val="0"/>
              <w:spacing w:after="0" w:line="240" w:lineRule="auto"/>
              <w:ind w:right="57"/>
              <w:rPr>
                <w:rFonts w:ascii="Times New Roman" w:eastAsia="Calibri" w:hAnsi="Times New Roman" w:cs="Times New Roman"/>
                <w:sz w:val="24"/>
                <w:szCs w:val="24"/>
              </w:rPr>
            </w:pPr>
          </w:p>
          <w:p w:rsidR="00221249" w:rsidRPr="00221249" w:rsidRDefault="00221249" w:rsidP="00221249">
            <w:pPr>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Зростання  власної дохідної бази порівняно з попереднім роком  не менш як на  10 відсотків</w:t>
            </w:r>
          </w:p>
        </w:tc>
      </w:tr>
      <w:tr w:rsidR="00221249" w:rsidRPr="00221249" w:rsidTr="00221249">
        <w:trPr>
          <w:trHeight w:val="835"/>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zh-CN"/>
              </w:rPr>
            </w:pP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встановлення оптимальних ставок місцевих податків і зборів, що забезпечують ріст дохідної бази бюджету громади.</w:t>
            </w:r>
          </w:p>
        </w:tc>
        <w:tc>
          <w:tcPr>
            <w:tcW w:w="1814" w:type="dxa"/>
            <w:vMerge/>
            <w:tcBorders>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57"/>
              <w:rPr>
                <w:rFonts w:ascii="Times New Roman" w:eastAsia="Times New Roman" w:hAnsi="Times New Roman" w:cs="Times New Roman"/>
                <w:sz w:val="24"/>
                <w:szCs w:val="24"/>
                <w:lang w:eastAsia="ru-RU"/>
              </w:rPr>
            </w:pPr>
          </w:p>
        </w:tc>
      </w:tr>
      <w:tr w:rsidR="00221249" w:rsidRPr="00221249" w:rsidTr="00221249">
        <w:trPr>
          <w:trHeight w:val="835"/>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zh-CN"/>
              </w:rPr>
            </w:pPr>
            <w:r w:rsidRPr="00221249">
              <w:rPr>
                <w:rFonts w:ascii="Times New Roman" w:eastAsia="Calibri" w:hAnsi="Times New Roman" w:cs="Times New Roman"/>
                <w:sz w:val="24"/>
                <w:szCs w:val="24"/>
              </w:rPr>
              <w:t>Аналіз податкового боргу,  вивчення причин його виникнення та шляхів погашення чи мінімізації</w:t>
            </w: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1000,0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зменшення розміру  податкового боргу до бюджету громади порівняно з початком року</w:t>
            </w:r>
            <w:r w:rsidRPr="00221249">
              <w:rPr>
                <w:rFonts w:ascii="Times New Roman" w:eastAsia="Times New Roman" w:hAnsi="Times New Roman" w:cs="Times New Roman"/>
                <w:sz w:val="24"/>
                <w:szCs w:val="24"/>
                <w:lang w:eastAsia="ru-RU"/>
              </w:rPr>
              <w:t xml:space="preserve">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зменшення податкового боргу на 2% в порівнянні з початком року</w:t>
            </w:r>
          </w:p>
        </w:tc>
      </w:tr>
      <w:tr w:rsidR="00221249" w:rsidRPr="00221249" w:rsidTr="00221249">
        <w:trPr>
          <w:trHeight w:val="262"/>
          <w:jc w:val="center"/>
        </w:trPr>
        <w:tc>
          <w:tcPr>
            <w:tcW w:w="15864" w:type="dxa"/>
            <w:gridSpan w:val="13"/>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tabs>
                <w:tab w:val="center" w:pos="5046"/>
              </w:tabs>
              <w:spacing w:after="0" w:line="240" w:lineRule="auto"/>
              <w:ind w:right="139"/>
              <w:jc w:val="center"/>
              <w:rPr>
                <w:rFonts w:ascii="Times New Roman" w:eastAsia="Calibri" w:hAnsi="Times New Roman" w:cs="Times New Roman"/>
                <w:b/>
                <w:spacing w:val="-6"/>
                <w:sz w:val="24"/>
                <w:szCs w:val="24"/>
              </w:rPr>
            </w:pPr>
            <w:r w:rsidRPr="00221249">
              <w:rPr>
                <w:rFonts w:ascii="Times New Roman" w:eastAsia="Calibri" w:hAnsi="Times New Roman" w:cs="Times New Roman"/>
                <w:b/>
                <w:sz w:val="24"/>
                <w:szCs w:val="24"/>
              </w:rPr>
              <w:t>2.</w:t>
            </w:r>
            <w:r w:rsidRPr="00221249">
              <w:rPr>
                <w:rFonts w:ascii="Times New Roman" w:eastAsia="Calibri" w:hAnsi="Times New Roman" w:cs="Times New Roman"/>
                <w:b/>
                <w:spacing w:val="-6"/>
                <w:sz w:val="24"/>
                <w:szCs w:val="24"/>
              </w:rPr>
              <w:t xml:space="preserve"> Управління об’єктами комунальної власності  </w:t>
            </w:r>
          </w:p>
        </w:tc>
      </w:tr>
      <w:tr w:rsidR="00221249" w:rsidRPr="00221249" w:rsidTr="00221249">
        <w:trPr>
          <w:trHeight w:val="995"/>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Організація продажу оренди комунального майна, приміщень оренди земельних ділянок  із застосуванням системи </w:t>
            </w:r>
            <w:proofErr w:type="spellStart"/>
            <w:r w:rsidRPr="00221249">
              <w:rPr>
                <w:rFonts w:ascii="Times New Roman" w:eastAsia="Calibri" w:hAnsi="Times New Roman" w:cs="Times New Roman"/>
                <w:sz w:val="24"/>
                <w:szCs w:val="24"/>
              </w:rPr>
              <w:t>ПрозороПродажі</w:t>
            </w:r>
            <w:proofErr w:type="spellEnd"/>
            <w:r w:rsidRPr="00221249">
              <w:rPr>
                <w:rFonts w:ascii="Times New Roman" w:eastAsia="Calibri" w:hAnsi="Times New Roman" w:cs="Times New Roman"/>
                <w:sz w:val="24"/>
                <w:szCs w:val="24"/>
              </w:rPr>
              <w:t xml:space="preserve">  </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управління  обліку та контролю за використанням комунального майна</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відділ земельних ресурсів</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i/>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Підготовка до продажу 20 об’єктів</w:t>
            </w:r>
          </w:p>
        </w:tc>
        <w:tc>
          <w:tcPr>
            <w:tcW w:w="1814"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Забезпечення  надходжень від сплати </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 оренду приміщень не менше 6,0 </w:t>
            </w:r>
            <w:proofErr w:type="spellStart"/>
            <w:r w:rsidRPr="00221249">
              <w:rPr>
                <w:rFonts w:ascii="Times New Roman" w:eastAsia="Calibri" w:hAnsi="Times New Roman" w:cs="Times New Roman"/>
                <w:sz w:val="24"/>
                <w:szCs w:val="24"/>
              </w:rPr>
              <w:t>млн</w:t>
            </w:r>
            <w:proofErr w:type="spellEnd"/>
            <w:r w:rsidRPr="00221249">
              <w:rPr>
                <w:rFonts w:ascii="Times New Roman" w:eastAsia="Calibri" w:hAnsi="Times New Roman" w:cs="Times New Roman"/>
                <w:sz w:val="24"/>
                <w:szCs w:val="24"/>
              </w:rPr>
              <w:t xml:space="preserve"> щорічно</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від приватизації майна не менше 3,0 </w:t>
            </w:r>
            <w:proofErr w:type="spellStart"/>
            <w:r w:rsidRPr="00221249">
              <w:rPr>
                <w:rFonts w:ascii="Times New Roman" w:eastAsia="Calibri" w:hAnsi="Times New Roman" w:cs="Times New Roman"/>
                <w:sz w:val="24"/>
                <w:szCs w:val="24"/>
              </w:rPr>
              <w:t>млн.грн</w:t>
            </w:r>
            <w:proofErr w:type="spellEnd"/>
            <w:r w:rsidRPr="00221249">
              <w:rPr>
                <w:rFonts w:ascii="Times New Roman" w:eastAsia="Calibri" w:hAnsi="Times New Roman" w:cs="Times New Roman"/>
                <w:sz w:val="24"/>
                <w:szCs w:val="24"/>
              </w:rPr>
              <w:t>.</w:t>
            </w:r>
          </w:p>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орендної плати за землю не менше 64,0 </w:t>
            </w:r>
            <w:proofErr w:type="spellStart"/>
            <w:r w:rsidRPr="00221249">
              <w:rPr>
                <w:rFonts w:ascii="Times New Roman" w:eastAsia="Calibri" w:hAnsi="Times New Roman" w:cs="Times New Roman"/>
                <w:sz w:val="24"/>
                <w:szCs w:val="24"/>
              </w:rPr>
              <w:lastRenderedPageBreak/>
              <w:t>млн.грн</w:t>
            </w:r>
            <w:proofErr w:type="spellEnd"/>
          </w:p>
        </w:tc>
      </w:tr>
      <w:tr w:rsidR="00221249" w:rsidRPr="00221249" w:rsidTr="00221249">
        <w:trPr>
          <w:trHeight w:val="995"/>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pacing w:val="-1"/>
                <w:sz w:val="24"/>
                <w:szCs w:val="24"/>
              </w:rPr>
              <w:t>Проведення незалежної оцінки об</w:t>
            </w:r>
            <w:r w:rsidRPr="00221249">
              <w:rPr>
                <w:rFonts w:ascii="Times New Roman" w:eastAsia="Calibri" w:hAnsi="Times New Roman" w:cs="Times New Roman"/>
                <w:sz w:val="24"/>
                <w:szCs w:val="24"/>
              </w:rPr>
              <w:t>’</w:t>
            </w:r>
            <w:r w:rsidRPr="00221249">
              <w:rPr>
                <w:rFonts w:ascii="Times New Roman" w:eastAsia="Calibri" w:hAnsi="Times New Roman" w:cs="Times New Roman"/>
                <w:spacing w:val="-1"/>
                <w:sz w:val="24"/>
                <w:szCs w:val="24"/>
              </w:rPr>
              <w:t xml:space="preserve">єктів комунальної власності територіальної громади, виготовлення технічних паспортів на об’єкти нерухомого майна, </w:t>
            </w:r>
            <w:proofErr w:type="spellStart"/>
            <w:r w:rsidRPr="00221249">
              <w:rPr>
                <w:rFonts w:ascii="Times New Roman" w:eastAsia="Calibri" w:hAnsi="Times New Roman" w:cs="Times New Roman"/>
                <w:sz w:val="24"/>
                <w:szCs w:val="24"/>
              </w:rPr>
              <w:t>проєктів</w:t>
            </w:r>
            <w:proofErr w:type="spellEnd"/>
            <w:r w:rsidRPr="00221249">
              <w:rPr>
                <w:rFonts w:ascii="Times New Roman" w:eastAsia="Calibri" w:hAnsi="Times New Roman" w:cs="Times New Roman"/>
                <w:sz w:val="24"/>
                <w:szCs w:val="24"/>
              </w:rPr>
              <w:t xml:space="preserve"> землеустрою щодо відведення земельних ділянок</w:t>
            </w:r>
            <w:r w:rsidRPr="00221249">
              <w:rPr>
                <w:rFonts w:ascii="Times New Roman" w:eastAsia="Calibri" w:hAnsi="Times New Roman" w:cs="Times New Roman"/>
                <w:spacing w:val="-1"/>
                <w:sz w:val="24"/>
                <w:szCs w:val="24"/>
              </w:rPr>
              <w:t xml:space="preserve"> </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управління  обліку та контролю за використанням комунального майна, відділ земельних ресурсів</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i/>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Calibri" w:hAnsi="Times New Roman" w:cs="Times New Roman"/>
                <w:sz w:val="24"/>
                <w:szCs w:val="24"/>
                <w:lang w:eastAsia="ru-RU"/>
              </w:rPr>
              <w:t xml:space="preserve">Проведення   оцінки та рецензування  </w:t>
            </w:r>
          </w:p>
        </w:tc>
        <w:tc>
          <w:tcPr>
            <w:tcW w:w="1814"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звітів - 37 об’єктів,</w:t>
            </w:r>
          </w:p>
          <w:p w:rsidR="00221249" w:rsidRPr="00221249" w:rsidRDefault="00221249" w:rsidP="00221249">
            <w:pPr>
              <w:keepLines/>
              <w:tabs>
                <w:tab w:val="num" w:pos="0"/>
              </w:tabs>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 xml:space="preserve">виготовлення 18 технічного паспорта та 7 </w:t>
            </w:r>
            <w:proofErr w:type="spellStart"/>
            <w:r w:rsidRPr="00221249">
              <w:rPr>
                <w:rFonts w:ascii="Times New Roman" w:eastAsia="Calibri" w:hAnsi="Times New Roman" w:cs="Times New Roman"/>
                <w:sz w:val="24"/>
                <w:szCs w:val="24"/>
              </w:rPr>
              <w:t>проєктів</w:t>
            </w:r>
            <w:proofErr w:type="spellEnd"/>
            <w:r w:rsidRPr="00221249">
              <w:rPr>
                <w:rFonts w:ascii="Times New Roman" w:eastAsia="Calibri" w:hAnsi="Times New Roman" w:cs="Times New Roman"/>
                <w:sz w:val="24"/>
                <w:szCs w:val="24"/>
              </w:rPr>
              <w:t xml:space="preserve"> землеустрою  </w:t>
            </w:r>
          </w:p>
        </w:tc>
      </w:tr>
      <w:tr w:rsidR="00221249" w:rsidRPr="00221249" w:rsidTr="00221249">
        <w:trPr>
          <w:trHeight w:val="995"/>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Проведення інвентаризації землі </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Відділ земельних ресурсів </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i/>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bCs/>
                <w:sz w:val="24"/>
                <w:szCs w:val="24"/>
                <w:lang w:eastAsia="ru-RU"/>
              </w:rPr>
            </w:pPr>
            <w:r w:rsidRPr="00221249">
              <w:rPr>
                <w:rFonts w:ascii="Times New Roman" w:eastAsia="Calibri" w:hAnsi="Times New Roman" w:cs="Times New Roman"/>
                <w:bCs/>
                <w:sz w:val="24"/>
                <w:szCs w:val="24"/>
                <w:lang w:eastAsia="ru-RU"/>
              </w:rPr>
              <w:t>3000,0</w:t>
            </w:r>
          </w:p>
        </w:tc>
        <w:tc>
          <w:tcPr>
            <w:tcW w:w="127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highlight w:val="red"/>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Збільшення надходжень від сплати за землю</w:t>
            </w:r>
          </w:p>
        </w:tc>
        <w:tc>
          <w:tcPr>
            <w:tcW w:w="1814" w:type="dxa"/>
            <w:tcBorders>
              <w:top w:val="single" w:sz="4" w:space="0" w:color="auto"/>
              <w:left w:val="single" w:sz="4" w:space="0" w:color="auto"/>
              <w:right w:val="single" w:sz="4" w:space="0" w:color="auto"/>
            </w:tcBorders>
          </w:tcPr>
          <w:p w:rsidR="00221249" w:rsidRPr="00221249" w:rsidRDefault="00221249" w:rsidP="00221249">
            <w:pPr>
              <w:keepLines/>
              <w:tabs>
                <w:tab w:val="num" w:pos="0"/>
              </w:tab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20 га</w:t>
            </w:r>
          </w:p>
        </w:tc>
      </w:tr>
      <w:tr w:rsidR="00221249" w:rsidRPr="00221249" w:rsidTr="00221249">
        <w:trPr>
          <w:trHeight w:val="995"/>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Покращення стану об’єктів комунальної власності</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управління  обліку та контролю за використанням комунального майна</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i/>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bCs/>
                <w:sz w:val="24"/>
                <w:szCs w:val="24"/>
                <w:lang w:eastAsia="ru-RU"/>
              </w:rPr>
            </w:pPr>
            <w:r w:rsidRPr="00221249">
              <w:rPr>
                <w:rFonts w:ascii="Times New Roman" w:eastAsia="Calibri" w:hAnsi="Times New Roman" w:cs="Times New Roman"/>
                <w:bCs/>
                <w:sz w:val="24"/>
                <w:szCs w:val="24"/>
                <w:lang w:eastAsia="ru-RU"/>
              </w:rPr>
              <w:t>5000,0</w:t>
            </w:r>
          </w:p>
        </w:tc>
        <w:tc>
          <w:tcPr>
            <w:tcW w:w="127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Times New Roman" w:hAnsi="Times New Roman" w:cs="Times New Roman"/>
                <w:sz w:val="24"/>
                <w:szCs w:val="24"/>
              </w:rPr>
              <w:t>проведення капітальних  та поточних ремонтів</w:t>
            </w:r>
          </w:p>
        </w:tc>
        <w:tc>
          <w:tcPr>
            <w:tcW w:w="1814" w:type="dxa"/>
            <w:tcBorders>
              <w:top w:val="single" w:sz="4" w:space="0" w:color="auto"/>
              <w:left w:val="single" w:sz="4" w:space="0" w:color="auto"/>
              <w:right w:val="single" w:sz="4" w:space="0" w:color="auto"/>
            </w:tcBorders>
          </w:tcPr>
          <w:p w:rsidR="00221249" w:rsidRPr="00221249" w:rsidRDefault="00221249" w:rsidP="00221249">
            <w:pPr>
              <w:keepLines/>
              <w:tabs>
                <w:tab w:val="num" w:pos="0"/>
              </w:tabs>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Капремонт </w:t>
            </w:r>
            <w:proofErr w:type="spellStart"/>
            <w:r w:rsidRPr="00221249">
              <w:rPr>
                <w:rFonts w:ascii="Times New Roman" w:eastAsia="Times New Roman" w:hAnsi="Times New Roman" w:cs="Times New Roman"/>
                <w:sz w:val="24"/>
                <w:szCs w:val="24"/>
              </w:rPr>
              <w:t>адмінкорпусу</w:t>
            </w:r>
            <w:proofErr w:type="spellEnd"/>
            <w:r w:rsidRPr="00221249">
              <w:rPr>
                <w:rFonts w:ascii="Times New Roman" w:eastAsia="Times New Roman" w:hAnsi="Times New Roman" w:cs="Times New Roman"/>
                <w:sz w:val="24"/>
                <w:szCs w:val="24"/>
              </w:rPr>
              <w:t xml:space="preserve"> в </w:t>
            </w:r>
            <w:proofErr w:type="spellStart"/>
            <w:r w:rsidRPr="00221249">
              <w:rPr>
                <w:rFonts w:ascii="Times New Roman" w:eastAsia="Times New Roman" w:hAnsi="Times New Roman" w:cs="Times New Roman"/>
                <w:sz w:val="24"/>
                <w:szCs w:val="24"/>
              </w:rPr>
              <w:t>с.Курівці</w:t>
            </w:r>
            <w:proofErr w:type="spellEnd"/>
            <w:r w:rsidRPr="00221249">
              <w:rPr>
                <w:rFonts w:ascii="Times New Roman" w:eastAsia="Times New Roman" w:hAnsi="Times New Roman" w:cs="Times New Roman"/>
                <w:sz w:val="24"/>
                <w:szCs w:val="24"/>
              </w:rPr>
              <w:t xml:space="preserve">, </w:t>
            </w:r>
            <w:proofErr w:type="spellStart"/>
            <w:r w:rsidRPr="00221249">
              <w:rPr>
                <w:rFonts w:ascii="Times New Roman" w:eastAsia="Times New Roman" w:hAnsi="Times New Roman" w:cs="Times New Roman"/>
                <w:sz w:val="24"/>
                <w:szCs w:val="24"/>
              </w:rPr>
              <w:t>Кобзарівці</w:t>
            </w:r>
            <w:proofErr w:type="spellEnd"/>
            <w:r w:rsidRPr="00221249">
              <w:rPr>
                <w:rFonts w:ascii="Times New Roman" w:eastAsia="Times New Roman" w:hAnsi="Times New Roman" w:cs="Times New Roman"/>
                <w:sz w:val="24"/>
                <w:szCs w:val="24"/>
              </w:rPr>
              <w:t xml:space="preserve">, </w:t>
            </w:r>
            <w:proofErr w:type="spellStart"/>
            <w:r w:rsidRPr="00221249">
              <w:rPr>
                <w:rFonts w:ascii="Times New Roman" w:eastAsia="Times New Roman" w:hAnsi="Times New Roman" w:cs="Times New Roman"/>
                <w:sz w:val="24"/>
                <w:szCs w:val="24"/>
              </w:rPr>
              <w:t>вул.Коперніка</w:t>
            </w:r>
            <w:proofErr w:type="spellEnd"/>
            <w:r w:rsidRPr="00221249">
              <w:rPr>
                <w:rFonts w:ascii="Times New Roman" w:eastAsia="Times New Roman" w:hAnsi="Times New Roman" w:cs="Times New Roman"/>
                <w:sz w:val="24"/>
                <w:szCs w:val="24"/>
              </w:rPr>
              <w:t xml:space="preserve">,1 Морозенка,7 </w:t>
            </w:r>
            <w:proofErr w:type="spellStart"/>
            <w:r w:rsidRPr="00221249">
              <w:rPr>
                <w:rFonts w:ascii="Times New Roman" w:eastAsia="Times New Roman" w:hAnsi="Times New Roman" w:cs="Times New Roman"/>
                <w:sz w:val="24"/>
                <w:szCs w:val="24"/>
              </w:rPr>
              <w:t>бул.Шевченка</w:t>
            </w:r>
            <w:proofErr w:type="spellEnd"/>
            <w:r w:rsidRPr="00221249">
              <w:rPr>
                <w:rFonts w:ascii="Times New Roman" w:eastAsia="Times New Roman" w:hAnsi="Times New Roman" w:cs="Times New Roman"/>
                <w:sz w:val="24"/>
                <w:szCs w:val="24"/>
              </w:rPr>
              <w:t>,3,21,23,тощо</w:t>
            </w:r>
          </w:p>
        </w:tc>
      </w:tr>
      <w:tr w:rsidR="00221249" w:rsidRPr="00221249" w:rsidTr="00221249">
        <w:trPr>
          <w:trHeight w:val="995"/>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Забезпечення </w:t>
            </w:r>
            <w:proofErr w:type="spellStart"/>
            <w:r w:rsidRPr="00221249">
              <w:rPr>
                <w:rFonts w:ascii="Times New Roman" w:eastAsia="Calibri" w:hAnsi="Times New Roman" w:cs="Times New Roman"/>
                <w:sz w:val="24"/>
                <w:szCs w:val="24"/>
              </w:rPr>
              <w:t>безбиткової</w:t>
            </w:r>
            <w:proofErr w:type="spellEnd"/>
            <w:r w:rsidRPr="00221249">
              <w:rPr>
                <w:rFonts w:ascii="Times New Roman" w:eastAsia="Calibri" w:hAnsi="Times New Roman" w:cs="Times New Roman"/>
                <w:sz w:val="24"/>
                <w:szCs w:val="24"/>
              </w:rPr>
              <w:t xml:space="preserve"> роботи комунальних підприємств</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Фінансове управління , виконавчі органи міської ради, комунальні підприємства</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i/>
                <w:sz w:val="24"/>
                <w:szCs w:val="24"/>
              </w:rPr>
            </w:pP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bCs/>
                <w:sz w:val="24"/>
                <w:szCs w:val="24"/>
                <w:lang w:eastAsia="ru-RU"/>
              </w:rPr>
            </w:pPr>
            <w:r w:rsidRPr="00221249">
              <w:rPr>
                <w:rFonts w:ascii="Times New Roman" w:eastAsia="Calibri" w:hAnsi="Times New Roman" w:cs="Times New Roman"/>
                <w:bCs/>
                <w:sz w:val="24"/>
                <w:szCs w:val="24"/>
                <w:lang w:eastAsia="ru-RU"/>
              </w:rPr>
              <w:t>30 000,0</w:t>
            </w:r>
          </w:p>
        </w:tc>
        <w:tc>
          <w:tcPr>
            <w:tcW w:w="1276"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Поповнення статутних капіталів підприємств</w:t>
            </w:r>
          </w:p>
        </w:tc>
        <w:tc>
          <w:tcPr>
            <w:tcW w:w="1814" w:type="dxa"/>
            <w:tcBorders>
              <w:top w:val="single" w:sz="4" w:space="0" w:color="auto"/>
              <w:left w:val="single" w:sz="4" w:space="0" w:color="auto"/>
              <w:right w:val="single" w:sz="4" w:space="0" w:color="auto"/>
            </w:tcBorders>
          </w:tcPr>
          <w:p w:rsidR="00221249" w:rsidRPr="00221249" w:rsidRDefault="00221249" w:rsidP="00221249">
            <w:pPr>
              <w:keepLines/>
              <w:tabs>
                <w:tab w:val="num" w:pos="0"/>
              </w:tabs>
              <w:spacing w:after="0" w:line="240" w:lineRule="auto"/>
              <w:ind w:right="139"/>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t>КП</w:t>
            </w:r>
            <w:proofErr w:type="spellEnd"/>
            <w:r w:rsidRPr="00221249">
              <w:rPr>
                <w:rFonts w:ascii="Times New Roman" w:eastAsia="Times New Roman" w:hAnsi="Times New Roman" w:cs="Times New Roman"/>
                <w:sz w:val="24"/>
                <w:szCs w:val="24"/>
              </w:rPr>
              <w:t xml:space="preserve"> </w:t>
            </w:r>
            <w:proofErr w:type="spellStart"/>
            <w:r w:rsidRPr="00221249">
              <w:rPr>
                <w:rFonts w:ascii="Times New Roman" w:eastAsia="Times New Roman" w:hAnsi="Times New Roman" w:cs="Times New Roman"/>
                <w:sz w:val="24"/>
                <w:szCs w:val="24"/>
              </w:rPr>
              <w:t>Тернопільелектро-транс</w:t>
            </w:r>
            <w:proofErr w:type="spellEnd"/>
          </w:p>
          <w:p w:rsidR="00221249" w:rsidRPr="00221249" w:rsidRDefault="00221249" w:rsidP="00221249">
            <w:pPr>
              <w:keepLines/>
              <w:tabs>
                <w:tab w:val="num" w:pos="0"/>
              </w:tabs>
              <w:spacing w:after="0" w:line="240" w:lineRule="auto"/>
              <w:ind w:right="139"/>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t>КП</w:t>
            </w:r>
            <w:proofErr w:type="spellEnd"/>
            <w:r w:rsidRPr="00221249">
              <w:rPr>
                <w:rFonts w:ascii="Times New Roman" w:eastAsia="Times New Roman" w:hAnsi="Times New Roman" w:cs="Times New Roman"/>
                <w:sz w:val="24"/>
                <w:szCs w:val="24"/>
              </w:rPr>
              <w:t xml:space="preserve"> Тернопільський міський стадіон </w:t>
            </w:r>
          </w:p>
          <w:p w:rsidR="00221249" w:rsidRPr="00221249" w:rsidRDefault="00221249" w:rsidP="00221249">
            <w:pPr>
              <w:keepLines/>
              <w:tabs>
                <w:tab w:val="num" w:pos="0"/>
              </w:tabs>
              <w:spacing w:after="0" w:line="240" w:lineRule="auto"/>
              <w:ind w:right="139"/>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t>КП</w:t>
            </w:r>
            <w:proofErr w:type="spellEnd"/>
            <w:r w:rsidRPr="00221249">
              <w:rPr>
                <w:rFonts w:ascii="Times New Roman" w:eastAsia="Times New Roman" w:hAnsi="Times New Roman" w:cs="Times New Roman"/>
                <w:sz w:val="24"/>
                <w:szCs w:val="24"/>
              </w:rPr>
              <w:t xml:space="preserve"> Футбольний клуб Тернопіль</w:t>
            </w:r>
          </w:p>
          <w:p w:rsidR="00221249" w:rsidRPr="00221249" w:rsidRDefault="00221249" w:rsidP="00221249">
            <w:pPr>
              <w:keepLines/>
              <w:tabs>
                <w:tab w:val="num" w:pos="0"/>
              </w:tabs>
              <w:spacing w:after="0" w:line="240" w:lineRule="auto"/>
              <w:ind w:right="139"/>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lastRenderedPageBreak/>
              <w:t>КП</w:t>
            </w:r>
            <w:proofErr w:type="spellEnd"/>
            <w:r w:rsidRPr="00221249">
              <w:rPr>
                <w:rFonts w:ascii="Times New Roman" w:eastAsia="Times New Roman" w:hAnsi="Times New Roman" w:cs="Times New Roman"/>
                <w:sz w:val="24"/>
                <w:szCs w:val="24"/>
              </w:rPr>
              <w:t xml:space="preserve"> Інтер авіа</w:t>
            </w:r>
          </w:p>
          <w:p w:rsidR="00221249" w:rsidRPr="00221249" w:rsidRDefault="00221249" w:rsidP="00221249">
            <w:pPr>
              <w:keepLines/>
              <w:tabs>
                <w:tab w:val="num" w:pos="0"/>
              </w:tabs>
              <w:spacing w:after="0" w:line="240" w:lineRule="auto"/>
              <w:ind w:right="139"/>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t>КП</w:t>
            </w:r>
            <w:proofErr w:type="spellEnd"/>
            <w:r w:rsidRPr="00221249">
              <w:rPr>
                <w:rFonts w:ascii="Times New Roman" w:eastAsia="Times New Roman" w:hAnsi="Times New Roman" w:cs="Times New Roman"/>
                <w:sz w:val="24"/>
                <w:szCs w:val="24"/>
              </w:rPr>
              <w:t xml:space="preserve"> </w:t>
            </w:r>
            <w:proofErr w:type="spellStart"/>
            <w:r w:rsidRPr="00221249">
              <w:rPr>
                <w:rFonts w:ascii="Times New Roman" w:eastAsia="Times New Roman" w:hAnsi="Times New Roman" w:cs="Times New Roman"/>
                <w:sz w:val="24"/>
                <w:szCs w:val="24"/>
              </w:rPr>
              <w:t>Міськавтошкола</w:t>
            </w:r>
            <w:proofErr w:type="spellEnd"/>
          </w:p>
        </w:tc>
      </w:tr>
      <w:tr w:rsidR="00221249" w:rsidRPr="00221249" w:rsidTr="00221249">
        <w:trPr>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hd w:val="clear" w:color="auto" w:fill="FFFFFF"/>
              <w:tabs>
                <w:tab w:val="left" w:pos="1080"/>
              </w:tabs>
              <w:spacing w:after="0" w:line="240" w:lineRule="auto"/>
              <w:ind w:right="139"/>
              <w:jc w:val="center"/>
              <w:rPr>
                <w:rFonts w:ascii="Times New Roman" w:eastAsia="Times New Roman" w:hAnsi="Times New Roman" w:cs="Times New Roman"/>
                <w:b/>
                <w:sz w:val="24"/>
                <w:szCs w:val="24"/>
              </w:rPr>
            </w:pPr>
            <w:r w:rsidRPr="00221249">
              <w:rPr>
                <w:rFonts w:ascii="Times New Roman" w:eastAsia="Times New Roman" w:hAnsi="Times New Roman" w:cs="Times New Roman"/>
                <w:b/>
                <w:sz w:val="24"/>
                <w:szCs w:val="24"/>
              </w:rPr>
              <w:lastRenderedPageBreak/>
              <w:t>3.Територіальний розвиток громади та регулювання земельних відносин</w:t>
            </w:r>
          </w:p>
        </w:tc>
      </w:tr>
      <w:tr w:rsidR="00221249" w:rsidRPr="00221249" w:rsidTr="00221249">
        <w:trPr>
          <w:trHeight w:val="70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lang w:eastAsia="zh-CN"/>
              </w:rPr>
            </w:pPr>
            <w:r w:rsidRPr="00221249">
              <w:rPr>
                <w:rFonts w:ascii="Times New Roman" w:eastAsia="Calibri" w:hAnsi="Times New Roman" w:cs="Times New Roman"/>
                <w:sz w:val="24"/>
                <w:szCs w:val="24"/>
              </w:rPr>
              <w:t>Розроблення, внесення змін до містобудівної документації (генеральний план, план зонування території, детальний план території, схема планування території)</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управління містобудування, архітектури та кадастру, сертифіковані відповідальні виконавці робіт, пов’язані із створенням об’єктів архітектури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5830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Уточнення планувальної структури і функціонального призначення територій, просторової композиції, параметрів забудови та ландшафтної організації житлових районів. забезпечення комплексності забудови території,  </w:t>
            </w:r>
          </w:p>
          <w:p w:rsidR="00221249" w:rsidRPr="00221249" w:rsidRDefault="00221249" w:rsidP="00221249">
            <w:pPr>
              <w:spacing w:after="0" w:line="240" w:lineRule="auto"/>
              <w:ind w:right="139"/>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 xml:space="preserve">встановлення «червоних ліній» та ліній регулювання забудови, визначення потреб у підприємствах та установах обслуговування, місць їх розташування, обґрунтування потреб формування нових земельних </w:t>
            </w:r>
            <w:r w:rsidRPr="00221249">
              <w:rPr>
                <w:rFonts w:ascii="Times New Roman" w:eastAsia="Calibri" w:hAnsi="Times New Roman" w:cs="Times New Roman"/>
                <w:sz w:val="24"/>
                <w:szCs w:val="24"/>
              </w:rPr>
              <w:lastRenderedPageBreak/>
              <w:t>ділянок та визначення їх цільового призначення, визначення всіх планувальних обмежень використання території згідно з державними будівельними та санітарно-гігієнічними нормами.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lastRenderedPageBreak/>
              <w:t xml:space="preserve"> 5 </w:t>
            </w:r>
            <w:proofErr w:type="spellStart"/>
            <w:r w:rsidRPr="00221249">
              <w:rPr>
                <w:rFonts w:ascii="Times New Roman" w:eastAsia="Calibri" w:hAnsi="Times New Roman" w:cs="Times New Roman"/>
                <w:sz w:val="24"/>
                <w:szCs w:val="24"/>
              </w:rPr>
              <w:t>проєктів</w:t>
            </w:r>
            <w:proofErr w:type="spellEnd"/>
            <w:r w:rsidRPr="00221249">
              <w:rPr>
                <w:rFonts w:ascii="Times New Roman" w:eastAsia="Calibri" w:hAnsi="Times New Roman" w:cs="Times New Roman"/>
                <w:sz w:val="24"/>
                <w:szCs w:val="24"/>
              </w:rPr>
              <w:t xml:space="preserve"> містобудівних документацій</w:t>
            </w:r>
          </w:p>
        </w:tc>
      </w:tr>
      <w:tr w:rsidR="00221249" w:rsidRPr="00221249" w:rsidTr="00221249">
        <w:trPr>
          <w:trHeight w:val="70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uppressAutoHyphen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Проведення топографо-геодезичних робіт по створенню топографічних планів у графічних та цифрових форматах</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uppressAutoHyphen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Служба містобудівного кадастру у складі управління містобудування, архітектури та кадастру, суб'єкти господарювання, які надають послуги у сфері геодезії, картографії та кадастру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uppressAutoHyphens/>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Створення оновленої та актуалізованої цифрової </w:t>
            </w:r>
            <w:r w:rsidRPr="00221249">
              <w:rPr>
                <w:rFonts w:ascii="Times New Roman" w:eastAsia="Calibri" w:hAnsi="Times New Roman" w:cs="Times New Roman"/>
                <w:sz w:val="24"/>
                <w:szCs w:val="24"/>
                <w:shd w:val="clear" w:color="auto" w:fill="FFFFFF"/>
              </w:rPr>
              <w:t>топографо</w:t>
            </w:r>
            <w:r w:rsidRPr="00221249">
              <w:rPr>
                <w:rFonts w:ascii="Times New Roman" w:eastAsia="Calibri" w:hAnsi="Times New Roman" w:cs="Times New Roman"/>
                <w:sz w:val="24"/>
                <w:szCs w:val="24"/>
              </w:rPr>
              <w:t>-геодезичної основи території громади для використання її суб’єктами містобудівної діяльності, виконавчими органами міської ради, зацікавленими підприємствами, установами, організаціями і громадянами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p>
        </w:tc>
      </w:tr>
      <w:tr w:rsidR="00221249" w:rsidRPr="00221249" w:rsidTr="00221249">
        <w:trPr>
          <w:trHeight w:val="70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Проведення нормативної грошової оцінки земель не с/г призначення</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відділ земельних ресурсів</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center"/>
              <w:rPr>
                <w:rFonts w:ascii="Times New Roman" w:eastAsia="Calibri" w:hAnsi="Times New Roman" w:cs="Times New Roman"/>
                <w:sz w:val="24"/>
                <w:szCs w:val="24"/>
              </w:rPr>
            </w:pPr>
            <w:r w:rsidRPr="00221249">
              <w:rPr>
                <w:rFonts w:ascii="Times New Roman" w:eastAsia="Calibri" w:hAnsi="Times New Roman" w:cs="Times New Roman"/>
                <w:sz w:val="24"/>
                <w:szCs w:val="24"/>
              </w:rPr>
              <w:t>1800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Times New Roman" w:hAnsi="Times New Roman" w:cs="Times New Roman"/>
                <w:sz w:val="24"/>
                <w:szCs w:val="24"/>
              </w:rPr>
              <w:t>С</w:t>
            </w:r>
            <w:r w:rsidRPr="00221249">
              <w:rPr>
                <w:rFonts w:ascii="Times New Roman" w:eastAsia="Calibri" w:hAnsi="Times New Roman" w:cs="Times New Roman"/>
                <w:sz w:val="24"/>
                <w:szCs w:val="24"/>
              </w:rPr>
              <w:t xml:space="preserve">творення умов для ефективного використання земель </w:t>
            </w:r>
            <w:r w:rsidRPr="00221249">
              <w:rPr>
                <w:rFonts w:ascii="Times New Roman" w:eastAsia="Calibri" w:hAnsi="Times New Roman" w:cs="Times New Roman"/>
                <w:sz w:val="24"/>
                <w:szCs w:val="24"/>
              </w:rPr>
              <w:lastRenderedPageBreak/>
              <w:t>міської комунальної власності</w:t>
            </w:r>
            <w:r w:rsidRPr="00221249">
              <w:rPr>
                <w:rFonts w:ascii="Times New Roman" w:eastAsia="Times New Roman" w:hAnsi="Times New Roman" w:cs="Times New Roman"/>
                <w:sz w:val="24"/>
                <w:szCs w:val="24"/>
              </w:rPr>
              <w:t xml:space="preserve"> </w:t>
            </w:r>
          </w:p>
        </w:tc>
        <w:tc>
          <w:tcPr>
            <w:tcW w:w="1814" w:type="dxa"/>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lastRenderedPageBreak/>
              <w:t>Забезпечення надходження плати за землю</w:t>
            </w:r>
          </w:p>
        </w:tc>
      </w:tr>
      <w:tr w:rsidR="00221249" w:rsidRPr="00221249" w:rsidTr="00221249">
        <w:trPr>
          <w:trHeight w:val="271"/>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widowControl w:val="0"/>
              <w:spacing w:after="0" w:line="240" w:lineRule="auto"/>
              <w:ind w:right="139"/>
              <w:rPr>
                <w:rFonts w:ascii="Times New Roman" w:eastAsia="Times New Roman" w:hAnsi="Times New Roman" w:cs="Times New Roman"/>
                <w:b/>
                <w:i/>
                <w:spacing w:val="-6"/>
                <w:sz w:val="24"/>
                <w:szCs w:val="24"/>
                <w:lang w:eastAsia="ru-RU"/>
              </w:rPr>
            </w:pPr>
            <w:r w:rsidRPr="00221249">
              <w:rPr>
                <w:rFonts w:ascii="Times New Roman" w:eastAsia="Times New Roman" w:hAnsi="Times New Roman" w:cs="Times New Roman"/>
                <w:b/>
                <w:spacing w:val="-6"/>
                <w:sz w:val="24"/>
                <w:szCs w:val="24"/>
                <w:lang w:eastAsia="ru-RU"/>
              </w:rPr>
              <w:lastRenderedPageBreak/>
              <w:t>ІІІ. Енергозабезпечення та енергозбереження</w:t>
            </w:r>
          </w:p>
        </w:tc>
      </w:tr>
      <w:tr w:rsidR="00221249" w:rsidRPr="00221249" w:rsidTr="00221249">
        <w:trPr>
          <w:trHeight w:val="70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55"/>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Реалізація </w:t>
            </w:r>
            <w:proofErr w:type="spellStart"/>
            <w:r w:rsidRPr="00221249">
              <w:rPr>
                <w:rFonts w:ascii="Times New Roman" w:eastAsia="Times New Roman" w:hAnsi="Times New Roman" w:cs="Times New Roman"/>
                <w:sz w:val="24"/>
                <w:szCs w:val="24"/>
              </w:rPr>
              <w:t>проєкту</w:t>
            </w:r>
            <w:proofErr w:type="spellEnd"/>
            <w:r w:rsidRPr="00221249">
              <w:rPr>
                <w:rFonts w:ascii="Times New Roman" w:eastAsia="Times New Roman" w:hAnsi="Times New Roman" w:cs="Times New Roman"/>
                <w:sz w:val="24"/>
                <w:szCs w:val="24"/>
              </w:rPr>
              <w:t xml:space="preserve"> програми «Глибока </w:t>
            </w:r>
            <w:proofErr w:type="spellStart"/>
            <w:r w:rsidRPr="00221249">
              <w:rPr>
                <w:rFonts w:ascii="Times New Roman" w:eastAsia="Times New Roman" w:hAnsi="Times New Roman" w:cs="Times New Roman"/>
                <w:sz w:val="24"/>
                <w:szCs w:val="24"/>
              </w:rPr>
              <w:t>термомодернізація</w:t>
            </w:r>
            <w:proofErr w:type="spellEnd"/>
            <w:r w:rsidRPr="00221249">
              <w:rPr>
                <w:rFonts w:ascii="Times New Roman" w:eastAsia="Times New Roman" w:hAnsi="Times New Roman" w:cs="Times New Roman"/>
                <w:sz w:val="24"/>
                <w:szCs w:val="24"/>
              </w:rPr>
              <w:t xml:space="preserve"> будівель закладів освіти м. Тернополя» спільно з Європейським інвестиційним банком </w:t>
            </w:r>
            <w:proofErr w:type="spellStart"/>
            <w:r w:rsidRPr="00221249">
              <w:rPr>
                <w:rFonts w:ascii="Times New Roman" w:eastAsia="Times New Roman" w:hAnsi="Times New Roman" w:cs="Times New Roman"/>
                <w:sz w:val="24"/>
                <w:szCs w:val="24"/>
              </w:rPr>
              <w:t>проєкті</w:t>
            </w:r>
            <w:proofErr w:type="spellEnd"/>
            <w:r w:rsidRPr="00221249">
              <w:rPr>
                <w:rFonts w:ascii="Times New Roman" w:eastAsia="Times New Roman" w:hAnsi="Times New Roman" w:cs="Times New Roman"/>
                <w:sz w:val="24"/>
                <w:szCs w:val="24"/>
              </w:rPr>
              <w:t xml:space="preserve"> «Програма розвитку муніципальної інфраструктури України»</w:t>
            </w:r>
          </w:p>
          <w:p w:rsidR="00221249" w:rsidRPr="00221249" w:rsidRDefault="00221249" w:rsidP="00221249">
            <w:pPr>
              <w:keepLines/>
              <w:spacing w:after="0" w:line="240" w:lineRule="auto"/>
              <w:ind w:right="155"/>
              <w:rPr>
                <w:rFonts w:ascii="Times New Roman" w:eastAsia="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 ,управління освіти та науки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39250,6</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196252,9</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lang w:eastAsia="ru-RU"/>
              </w:rPr>
            </w:pPr>
            <w:r w:rsidRPr="00221249">
              <w:rPr>
                <w:rFonts w:ascii="Times New Roman" w:eastAsia="Calibri" w:hAnsi="Times New Roman" w:cs="Times New Roman"/>
                <w:sz w:val="24"/>
                <w:szCs w:val="24"/>
              </w:rPr>
              <w:t xml:space="preserve">Зменшення витрат на оплату комунальних послуг, комфортне перебування учнів та працівників у 26 закладах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ind w:right="94"/>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скорочення викидів парникових газів (CO</w:t>
            </w:r>
            <w:r w:rsidRPr="00221249">
              <w:rPr>
                <w:rFonts w:ascii="Times New Roman" w:eastAsia="Times New Roman" w:hAnsi="Times New Roman" w:cs="Times New Roman"/>
                <w:sz w:val="24"/>
                <w:szCs w:val="24"/>
                <w:vertAlign w:val="subscript"/>
              </w:rPr>
              <w:t>2</w:t>
            </w:r>
            <w:r w:rsidRPr="00221249">
              <w:rPr>
                <w:rFonts w:ascii="Times New Roman" w:eastAsia="Times New Roman" w:hAnsi="Times New Roman" w:cs="Times New Roman"/>
                <w:sz w:val="24"/>
                <w:szCs w:val="24"/>
              </w:rPr>
              <w:t>) на 20%, в результаті зменшення потреби закладів в тепловій і електричній енергії – біля 9177 тон в рік.</w:t>
            </w:r>
          </w:p>
        </w:tc>
      </w:tr>
      <w:tr w:rsidR="00221249" w:rsidRPr="00221249" w:rsidTr="00221249">
        <w:trPr>
          <w:trHeight w:val="70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55"/>
              <w:rPr>
                <w:rFonts w:ascii="Times New Roman" w:eastAsia="Times New Roman" w:hAnsi="Times New Roman" w:cs="Times New Roman"/>
                <w:i/>
                <w:sz w:val="24"/>
                <w:szCs w:val="24"/>
              </w:rPr>
            </w:pPr>
            <w:r w:rsidRPr="00221249">
              <w:rPr>
                <w:rFonts w:ascii="Times New Roman" w:eastAsia="Times New Roman" w:hAnsi="Times New Roman" w:cs="Times New Roman"/>
                <w:sz w:val="24"/>
                <w:szCs w:val="24"/>
              </w:rPr>
              <w:t xml:space="preserve">Реалізація </w:t>
            </w:r>
            <w:proofErr w:type="spellStart"/>
            <w:r w:rsidRPr="00221249">
              <w:rPr>
                <w:rFonts w:ascii="Times New Roman" w:eastAsia="Times New Roman" w:hAnsi="Times New Roman" w:cs="Times New Roman"/>
                <w:sz w:val="24"/>
                <w:szCs w:val="24"/>
              </w:rPr>
              <w:t>проєкту</w:t>
            </w:r>
            <w:proofErr w:type="spellEnd"/>
            <w:r w:rsidRPr="00221249">
              <w:rPr>
                <w:rFonts w:ascii="Times New Roman" w:eastAsia="Times New Roman" w:hAnsi="Times New Roman" w:cs="Times New Roman"/>
                <w:sz w:val="24"/>
                <w:szCs w:val="24"/>
              </w:rPr>
              <w:t xml:space="preserve"> «Реконструкція системи зовнішнього освітлення </w:t>
            </w:r>
            <w:proofErr w:type="spellStart"/>
            <w:r w:rsidRPr="00221249">
              <w:rPr>
                <w:rFonts w:ascii="Times New Roman" w:eastAsia="Times New Roman" w:hAnsi="Times New Roman" w:cs="Times New Roman"/>
                <w:sz w:val="24"/>
                <w:szCs w:val="24"/>
              </w:rPr>
              <w:t>м.Тернополя</w:t>
            </w:r>
            <w:proofErr w:type="spellEnd"/>
            <w:r w:rsidRPr="00221249">
              <w:rPr>
                <w:rFonts w:ascii="Times New Roman" w:eastAsia="Times New Roman" w:hAnsi="Times New Roman" w:cs="Times New Roman"/>
                <w:sz w:val="24"/>
                <w:szCs w:val="24"/>
              </w:rPr>
              <w:t xml:space="preserve"> «Світло без ртуті» за підтримки міжнародної організації Північна екологічна фінансова корпорація (НЕФКО)</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управління житлово-комунального господарства, благоустрою та екології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8750,0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17500,0</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створення сучасної та ефективної енергозберігаючої системи електромереж зовнішнього освітлення із заміною 1695 </w:t>
            </w:r>
            <w:proofErr w:type="spellStart"/>
            <w:r w:rsidRPr="00221249">
              <w:rPr>
                <w:rFonts w:ascii="Times New Roman" w:eastAsia="Calibri" w:hAnsi="Times New Roman" w:cs="Times New Roman"/>
                <w:sz w:val="24"/>
                <w:szCs w:val="24"/>
              </w:rPr>
              <w:t>світлоточок</w:t>
            </w:r>
            <w:proofErr w:type="spellEnd"/>
            <w:r w:rsidRPr="00221249">
              <w:rPr>
                <w:rFonts w:ascii="Times New Roman" w:eastAsia="Calibri" w:hAnsi="Times New Roman" w:cs="Times New Roman"/>
                <w:sz w:val="24"/>
                <w:szCs w:val="24"/>
              </w:rPr>
              <w:t xml:space="preserve"> </w:t>
            </w:r>
            <w:r w:rsidRPr="00221249">
              <w:rPr>
                <w:rFonts w:ascii="Times New Roman" w:eastAsia="Times New Roman" w:hAnsi="Times New Roman" w:cs="Times New Roman"/>
                <w:sz w:val="24"/>
                <w:szCs w:val="24"/>
                <w:lang w:eastAsia="ru-RU"/>
              </w:rPr>
              <w:t xml:space="preserve">на сучасні нові </w:t>
            </w:r>
            <w:proofErr w:type="spellStart"/>
            <w:r w:rsidRPr="00221249">
              <w:rPr>
                <w:rFonts w:ascii="Times New Roman" w:eastAsia="Times New Roman" w:hAnsi="Times New Roman" w:cs="Times New Roman"/>
                <w:sz w:val="24"/>
                <w:szCs w:val="24"/>
                <w:lang w:eastAsia="ru-RU"/>
              </w:rPr>
              <w:t>світлодіодні</w:t>
            </w:r>
            <w:proofErr w:type="spellEnd"/>
            <w:r w:rsidRPr="00221249">
              <w:rPr>
                <w:rFonts w:ascii="Times New Roman" w:eastAsia="Times New Roman" w:hAnsi="Times New Roman" w:cs="Times New Roman"/>
                <w:sz w:val="24"/>
                <w:szCs w:val="24"/>
                <w:lang w:eastAsia="ru-RU"/>
              </w:rPr>
              <w:t xml:space="preserve"> світильники</w:t>
            </w:r>
            <w:r w:rsidRPr="00221249">
              <w:rPr>
                <w:rFonts w:ascii="Times New Roman" w:eastAsia="Calibri" w:hAnsi="Times New Roman" w:cs="Times New Roman"/>
                <w:sz w:val="24"/>
                <w:szCs w:val="24"/>
              </w:rPr>
              <w:t xml:space="preserve"> на 46 вулицях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Економія електроенергії на 1543430 кВт*</w:t>
            </w:r>
            <w:proofErr w:type="spellStart"/>
            <w:r w:rsidRPr="00221249">
              <w:rPr>
                <w:rFonts w:ascii="Times New Roman" w:eastAsia="Times New Roman" w:hAnsi="Times New Roman" w:cs="Times New Roman"/>
                <w:sz w:val="24"/>
                <w:szCs w:val="24"/>
              </w:rPr>
              <w:t>год</w:t>
            </w:r>
            <w:proofErr w:type="spellEnd"/>
            <w:r w:rsidRPr="00221249">
              <w:rPr>
                <w:rFonts w:ascii="Times New Roman" w:eastAsia="Times New Roman" w:hAnsi="Times New Roman" w:cs="Times New Roman"/>
                <w:sz w:val="24"/>
                <w:szCs w:val="24"/>
              </w:rPr>
              <w:t>/рік та річне скорочення викидів парникових газів (CO</w:t>
            </w:r>
            <w:r w:rsidRPr="00221249">
              <w:rPr>
                <w:rFonts w:ascii="Times New Roman" w:eastAsia="Times New Roman" w:hAnsi="Times New Roman" w:cs="Times New Roman"/>
                <w:sz w:val="24"/>
                <w:szCs w:val="24"/>
                <w:vertAlign w:val="subscript"/>
              </w:rPr>
              <w:t>2</w:t>
            </w:r>
            <w:r w:rsidRPr="00221249">
              <w:rPr>
                <w:rFonts w:ascii="Times New Roman" w:eastAsia="Times New Roman" w:hAnsi="Times New Roman" w:cs="Times New Roman"/>
                <w:sz w:val="24"/>
                <w:szCs w:val="24"/>
              </w:rPr>
              <w:t>) на 1230 тонн/рік</w:t>
            </w:r>
          </w:p>
        </w:tc>
      </w:tr>
      <w:tr w:rsidR="00221249" w:rsidRPr="00221249" w:rsidTr="00221249">
        <w:trPr>
          <w:trHeight w:val="70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55"/>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Реалізація </w:t>
            </w:r>
            <w:proofErr w:type="spellStart"/>
            <w:r w:rsidRPr="00221249">
              <w:rPr>
                <w:rFonts w:ascii="Times New Roman" w:eastAsia="Times New Roman" w:hAnsi="Times New Roman" w:cs="Times New Roman"/>
                <w:sz w:val="24"/>
                <w:szCs w:val="24"/>
              </w:rPr>
              <w:t>проєкту</w:t>
            </w:r>
            <w:proofErr w:type="spellEnd"/>
            <w:r w:rsidRPr="00221249">
              <w:rPr>
                <w:rFonts w:ascii="Times New Roman" w:eastAsia="Times New Roman" w:hAnsi="Times New Roman" w:cs="Times New Roman"/>
                <w:sz w:val="24"/>
                <w:szCs w:val="24"/>
              </w:rPr>
              <w:t xml:space="preserve"> «Реконструкція системи теплопостачання </w:t>
            </w:r>
            <w:proofErr w:type="spellStart"/>
            <w:r w:rsidRPr="00221249">
              <w:rPr>
                <w:rFonts w:ascii="Times New Roman" w:eastAsia="Times New Roman" w:hAnsi="Times New Roman" w:cs="Times New Roman"/>
                <w:sz w:val="24"/>
                <w:szCs w:val="24"/>
              </w:rPr>
              <w:t>м.Тернопіль</w:t>
            </w:r>
            <w:proofErr w:type="spellEnd"/>
            <w:r w:rsidRPr="00221249">
              <w:rPr>
                <w:rFonts w:ascii="Times New Roman" w:eastAsia="Times New Roman" w:hAnsi="Times New Roman" w:cs="Times New Roman"/>
                <w:sz w:val="24"/>
                <w:szCs w:val="24"/>
              </w:rPr>
              <w:t xml:space="preserve">» фінансується Європейським банком реконструкції та розвитку та </w:t>
            </w:r>
            <w:r w:rsidRPr="00221249">
              <w:rPr>
                <w:rFonts w:ascii="Times New Roman" w:eastAsia="Times New Roman" w:hAnsi="Times New Roman" w:cs="Times New Roman"/>
                <w:sz w:val="24"/>
                <w:szCs w:val="24"/>
              </w:rPr>
              <w:lastRenderedPageBreak/>
              <w:t xml:space="preserve">Фондом Східноєвропейського партнерства з </w:t>
            </w:r>
            <w:proofErr w:type="spellStart"/>
            <w:r w:rsidRPr="00221249">
              <w:rPr>
                <w:rFonts w:ascii="Times New Roman" w:eastAsia="Times New Roman" w:hAnsi="Times New Roman" w:cs="Times New Roman"/>
                <w:sz w:val="24"/>
                <w:szCs w:val="24"/>
              </w:rPr>
              <w:t>енергоефективності</w:t>
            </w:r>
            <w:proofErr w:type="spellEnd"/>
            <w:r w:rsidRPr="00221249">
              <w:rPr>
                <w:rFonts w:ascii="Times New Roman" w:eastAsia="Times New Roman" w:hAnsi="Times New Roman" w:cs="Times New Roman"/>
                <w:sz w:val="24"/>
                <w:szCs w:val="24"/>
              </w:rPr>
              <w:t xml:space="preserve"> (фонд Е5Р)</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lastRenderedPageBreak/>
              <w:t>КП</w:t>
            </w:r>
            <w:proofErr w:type="spellEnd"/>
            <w:r w:rsidRPr="00221249">
              <w:rPr>
                <w:rFonts w:ascii="Times New Roman" w:eastAsia="Times New Roman" w:hAnsi="Times New Roman" w:cs="Times New Roman"/>
                <w:sz w:val="24"/>
                <w:szCs w:val="24"/>
              </w:rPr>
              <w:t xml:space="preserve"> «</w:t>
            </w:r>
            <w:proofErr w:type="spellStart"/>
            <w:r w:rsidRPr="00221249">
              <w:rPr>
                <w:rFonts w:ascii="Times New Roman" w:eastAsia="Times New Roman" w:hAnsi="Times New Roman" w:cs="Times New Roman"/>
                <w:sz w:val="24"/>
                <w:szCs w:val="24"/>
              </w:rPr>
              <w:t>Тернопільміськтеплокомуненерго</w:t>
            </w:r>
            <w:proofErr w:type="spellEnd"/>
            <w:r w:rsidRPr="00221249">
              <w:rPr>
                <w:rFonts w:ascii="Times New Roman" w:eastAsia="Times New Roman" w:hAnsi="Times New Roman" w:cs="Times New Roman"/>
                <w:sz w:val="24"/>
                <w:szCs w:val="24"/>
              </w:rPr>
              <w:t>»</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209316,472</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54"/>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модернізація системи теплопостачання шляхом придбання ІТП, встановлення </w:t>
            </w:r>
            <w:r w:rsidRPr="00221249">
              <w:rPr>
                <w:rFonts w:ascii="Times New Roman" w:eastAsia="Times New Roman" w:hAnsi="Times New Roman" w:cs="Times New Roman"/>
                <w:sz w:val="24"/>
                <w:szCs w:val="24"/>
                <w:lang w:eastAsia="ru-RU"/>
              </w:rPr>
              <w:lastRenderedPageBreak/>
              <w:t>нових теплових насосів, заміна трубопроводу, реконструкція котельні</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 xml:space="preserve">зниження викидів </w:t>
            </w:r>
            <w:proofErr w:type="spellStart"/>
            <w:r w:rsidRPr="00221249">
              <w:rPr>
                <w:rFonts w:ascii="Times New Roman" w:eastAsia="Times New Roman" w:hAnsi="Times New Roman" w:cs="Times New Roman"/>
                <w:sz w:val="24"/>
                <w:szCs w:val="24"/>
              </w:rPr>
              <w:t>СО</w:t>
            </w:r>
            <w:r w:rsidRPr="00221249">
              <w:rPr>
                <w:rFonts w:ascii="Times New Roman" w:eastAsia="Times New Roman" w:hAnsi="Times New Roman" w:cs="Times New Roman"/>
                <w:sz w:val="24"/>
                <w:szCs w:val="24"/>
                <w:vertAlign w:val="subscript"/>
              </w:rPr>
              <w:t>2</w:t>
            </w:r>
            <w:proofErr w:type="spellEnd"/>
            <w:r w:rsidRPr="00221249">
              <w:rPr>
                <w:rFonts w:ascii="Times New Roman" w:eastAsia="Times New Roman" w:hAnsi="Times New Roman" w:cs="Times New Roman"/>
                <w:sz w:val="24"/>
                <w:szCs w:val="24"/>
              </w:rPr>
              <w:t xml:space="preserve">  -27,217 тис. тонн на рік.</w:t>
            </w:r>
          </w:p>
          <w:p w:rsidR="00221249" w:rsidRPr="00221249" w:rsidRDefault="00221249" w:rsidP="00221249">
            <w:pPr>
              <w:widowControl w:val="0"/>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зменшення </w:t>
            </w:r>
            <w:r w:rsidRPr="00221249">
              <w:rPr>
                <w:rFonts w:ascii="Times New Roman" w:eastAsia="Times New Roman" w:hAnsi="Times New Roman" w:cs="Times New Roman"/>
                <w:sz w:val="24"/>
                <w:szCs w:val="24"/>
              </w:rPr>
              <w:lastRenderedPageBreak/>
              <w:t>витрат теплової енергії на 8%, зменшення споживання електроенергії на 13%, води на 20%, економія природного газу до 15%.</w:t>
            </w:r>
          </w:p>
        </w:tc>
      </w:tr>
      <w:tr w:rsidR="00221249" w:rsidRPr="00221249" w:rsidTr="00221249">
        <w:trPr>
          <w:trHeight w:val="70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ind w:right="155"/>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 xml:space="preserve">Реалізація </w:t>
            </w:r>
            <w:proofErr w:type="spellStart"/>
            <w:r w:rsidRPr="00221249">
              <w:rPr>
                <w:rFonts w:ascii="Times New Roman" w:eastAsia="Times New Roman" w:hAnsi="Times New Roman" w:cs="Times New Roman"/>
                <w:sz w:val="24"/>
                <w:szCs w:val="24"/>
              </w:rPr>
              <w:t>проєкту</w:t>
            </w:r>
            <w:proofErr w:type="spellEnd"/>
            <w:r w:rsidRPr="00221249">
              <w:rPr>
                <w:rFonts w:ascii="Times New Roman" w:eastAsia="Times New Roman" w:hAnsi="Times New Roman" w:cs="Times New Roman"/>
                <w:sz w:val="24"/>
                <w:szCs w:val="24"/>
              </w:rPr>
              <w:t xml:space="preserve"> «Підвищення </w:t>
            </w:r>
            <w:proofErr w:type="spellStart"/>
            <w:r w:rsidRPr="00221249">
              <w:rPr>
                <w:rFonts w:ascii="Times New Roman" w:eastAsia="Times New Roman" w:hAnsi="Times New Roman" w:cs="Times New Roman"/>
                <w:sz w:val="24"/>
                <w:szCs w:val="24"/>
              </w:rPr>
              <w:t>енергоефективності</w:t>
            </w:r>
            <w:proofErr w:type="spellEnd"/>
            <w:r w:rsidRPr="00221249">
              <w:rPr>
                <w:rFonts w:ascii="Times New Roman" w:eastAsia="Times New Roman" w:hAnsi="Times New Roman" w:cs="Times New Roman"/>
                <w:sz w:val="24"/>
                <w:szCs w:val="24"/>
              </w:rPr>
              <w:t xml:space="preserve"> в секторі централізованого теплопостачання України» за кошти Світового банку та Фонду чистих технологій</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sz w:val="24"/>
                <w:szCs w:val="24"/>
              </w:rPr>
            </w:pPr>
            <w:proofErr w:type="spellStart"/>
            <w:r w:rsidRPr="00221249">
              <w:rPr>
                <w:rFonts w:ascii="Times New Roman" w:eastAsia="Times New Roman" w:hAnsi="Times New Roman" w:cs="Times New Roman"/>
                <w:sz w:val="24"/>
                <w:szCs w:val="24"/>
              </w:rPr>
              <w:t>КП</w:t>
            </w:r>
            <w:proofErr w:type="spellEnd"/>
            <w:r w:rsidRPr="00221249">
              <w:rPr>
                <w:rFonts w:ascii="Times New Roman" w:eastAsia="Times New Roman" w:hAnsi="Times New Roman" w:cs="Times New Roman"/>
                <w:sz w:val="24"/>
                <w:szCs w:val="24"/>
              </w:rPr>
              <w:t xml:space="preserve"> «</w:t>
            </w:r>
            <w:proofErr w:type="spellStart"/>
            <w:r w:rsidRPr="00221249">
              <w:rPr>
                <w:rFonts w:ascii="Times New Roman" w:eastAsia="Times New Roman" w:hAnsi="Times New Roman" w:cs="Times New Roman"/>
                <w:sz w:val="24"/>
                <w:szCs w:val="24"/>
              </w:rPr>
              <w:t>Тернопільміськтеплокомуненерго</w:t>
            </w:r>
            <w:proofErr w:type="spellEnd"/>
            <w:r w:rsidRPr="00221249">
              <w:rPr>
                <w:rFonts w:ascii="Times New Roman" w:eastAsia="Times New Roman" w:hAnsi="Times New Roman" w:cs="Times New Roman"/>
                <w:sz w:val="24"/>
                <w:szCs w:val="24"/>
              </w:rPr>
              <w:t>»</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460562,0</w:t>
            </w:r>
          </w:p>
          <w:p w:rsidR="00221249" w:rsidRPr="00221249" w:rsidRDefault="00221249" w:rsidP="00221249">
            <w:pPr>
              <w:keepLines/>
              <w:spacing w:after="0" w:line="240" w:lineRule="auto"/>
              <w:jc w:val="center"/>
              <w:rPr>
                <w:rFonts w:ascii="Times New Roman" w:eastAsia="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rPr>
              <w:t xml:space="preserve">модернізація систем теплопостачання  шляхом придбання ІТП та лічильників (311 од.), реконструкція 9 котелень, </w:t>
            </w:r>
            <w:r w:rsidRPr="00221249">
              <w:rPr>
                <w:rFonts w:ascii="Times New Roman" w:eastAsia="Times New Roman" w:hAnsi="Times New Roman" w:cs="Times New Roman"/>
                <w:sz w:val="24"/>
                <w:szCs w:val="24"/>
                <w:lang w:eastAsia="ru-RU"/>
              </w:rPr>
              <w:t>встановлення 40 нових теплових насосів ремонт 2,8 км мереж</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sz w:val="24"/>
                <w:szCs w:val="24"/>
              </w:rPr>
              <w:t>Економія паливно-енергетичних ресурсів(</w:t>
            </w:r>
            <w:proofErr w:type="spellStart"/>
            <w:r w:rsidRPr="00221249">
              <w:rPr>
                <w:rFonts w:ascii="Times New Roman" w:eastAsia="Calibri" w:hAnsi="Times New Roman" w:cs="Times New Roman"/>
                <w:sz w:val="24"/>
                <w:szCs w:val="24"/>
              </w:rPr>
              <w:t>т.у.п</w:t>
            </w:r>
            <w:proofErr w:type="spellEnd"/>
            <w:r w:rsidRPr="00221249">
              <w:rPr>
                <w:rFonts w:ascii="Times New Roman" w:eastAsia="Calibri" w:hAnsi="Times New Roman" w:cs="Times New Roman"/>
                <w:sz w:val="24"/>
                <w:szCs w:val="24"/>
              </w:rPr>
              <w:t xml:space="preserve"> за прогнозний рік)- 167,15              </w:t>
            </w:r>
          </w:p>
        </w:tc>
      </w:tr>
      <w:tr w:rsidR="00221249" w:rsidRPr="00221249" w:rsidTr="00221249">
        <w:trPr>
          <w:trHeight w:val="70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55"/>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Будівництво та реконструкція існуючих водопровідних та каналізаційних мереж </w:t>
            </w:r>
          </w:p>
          <w:p w:rsidR="00221249" w:rsidRPr="00221249" w:rsidRDefault="00221249" w:rsidP="00221249">
            <w:pPr>
              <w:spacing w:after="0" w:line="240" w:lineRule="auto"/>
              <w:ind w:right="155"/>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(в т.ч. виготовлення </w:t>
            </w:r>
            <w:proofErr w:type="spellStart"/>
            <w:r w:rsidRPr="00221249">
              <w:rPr>
                <w:rFonts w:ascii="Times New Roman" w:eastAsia="Calibri" w:hAnsi="Times New Roman" w:cs="Times New Roman"/>
                <w:sz w:val="24"/>
                <w:szCs w:val="24"/>
              </w:rPr>
              <w:t>проєктно-кошторисної</w:t>
            </w:r>
            <w:proofErr w:type="spellEnd"/>
            <w:r w:rsidRPr="00221249">
              <w:rPr>
                <w:rFonts w:ascii="Times New Roman" w:eastAsia="Calibri" w:hAnsi="Times New Roman" w:cs="Times New Roman"/>
                <w:sz w:val="24"/>
                <w:szCs w:val="24"/>
              </w:rPr>
              <w:t xml:space="preserve"> документації в рамках реалізації </w:t>
            </w:r>
            <w:proofErr w:type="spellStart"/>
            <w:r w:rsidRPr="00221249">
              <w:rPr>
                <w:rFonts w:ascii="Times New Roman" w:eastAsia="Calibri" w:hAnsi="Times New Roman" w:cs="Times New Roman"/>
                <w:sz w:val="24"/>
                <w:szCs w:val="24"/>
              </w:rPr>
              <w:t>проєкту</w:t>
            </w:r>
            <w:proofErr w:type="spellEnd"/>
            <w:r w:rsidRPr="00221249">
              <w:rPr>
                <w:rFonts w:ascii="Times New Roman" w:eastAsia="Calibri" w:hAnsi="Times New Roman" w:cs="Times New Roman"/>
                <w:sz w:val="24"/>
                <w:szCs w:val="24"/>
              </w:rPr>
              <w:t xml:space="preserve"> «Розвиток міської інфраструктури-2»)</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r w:rsidRPr="00221249">
              <w:rPr>
                <w:rFonts w:ascii="Times New Roman" w:eastAsia="Times New Roman" w:hAnsi="Times New Roman" w:cs="Times New Roman"/>
                <w:sz w:val="24"/>
                <w:szCs w:val="24"/>
              </w:rPr>
              <w:t>управління житлово-комунального господарства, благоустрою та екології</w:t>
            </w:r>
            <w:r w:rsidRPr="00221249">
              <w:rPr>
                <w:rFonts w:ascii="Times New Roman" w:eastAsia="Calibri" w:hAnsi="Times New Roman" w:cs="Times New Roman"/>
                <w:sz w:val="24"/>
                <w:szCs w:val="24"/>
                <w:lang w:eastAsia="ru-RU"/>
              </w:rPr>
              <w:t>,</w:t>
            </w:r>
          </w:p>
          <w:p w:rsidR="00221249" w:rsidRPr="00221249" w:rsidRDefault="00221249" w:rsidP="00221249">
            <w:pPr>
              <w:spacing w:after="0" w:line="240" w:lineRule="auto"/>
              <w:rPr>
                <w:rFonts w:ascii="Times New Roman" w:eastAsia="Calibri" w:hAnsi="Times New Roman" w:cs="Times New Roman"/>
                <w:sz w:val="24"/>
                <w:szCs w:val="24"/>
              </w:rPr>
            </w:pPr>
            <w:proofErr w:type="spellStart"/>
            <w:r w:rsidRPr="00221249">
              <w:rPr>
                <w:rFonts w:ascii="Times New Roman" w:eastAsia="Calibri" w:hAnsi="Times New Roman" w:cs="Times New Roman"/>
                <w:sz w:val="24"/>
                <w:szCs w:val="24"/>
              </w:rPr>
              <w:t>КП</w:t>
            </w:r>
            <w:proofErr w:type="spellEnd"/>
            <w:r w:rsidRPr="00221249">
              <w:rPr>
                <w:rFonts w:ascii="Times New Roman" w:eastAsia="Calibri" w:hAnsi="Times New Roman" w:cs="Times New Roman"/>
                <w:sz w:val="24"/>
                <w:szCs w:val="24"/>
              </w:rPr>
              <w:t xml:space="preserve"> «</w:t>
            </w:r>
            <w:proofErr w:type="spellStart"/>
            <w:r w:rsidRPr="00221249">
              <w:rPr>
                <w:rFonts w:ascii="Times New Roman" w:eastAsia="Calibri" w:hAnsi="Times New Roman" w:cs="Times New Roman"/>
                <w:sz w:val="24"/>
                <w:szCs w:val="24"/>
              </w:rPr>
              <w:t>Тернопільводоканал</w:t>
            </w:r>
            <w:proofErr w:type="spellEnd"/>
            <w:r w:rsidRPr="00221249">
              <w:rPr>
                <w:rFonts w:ascii="Times New Roman" w:eastAsia="Calibri" w:hAnsi="Times New Roman" w:cs="Times New Roman"/>
                <w:sz w:val="24"/>
                <w:szCs w:val="24"/>
              </w:rPr>
              <w:t>»</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2000,0</w:t>
            </w:r>
          </w:p>
          <w:p w:rsidR="00221249" w:rsidRPr="00221249" w:rsidRDefault="00221249" w:rsidP="00221249">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 xml:space="preserve">Модернізація системи водопостачання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Забезпечення мешканців послугами централізованого водопостачання та водовідведення – 30 будинків</w:t>
            </w:r>
          </w:p>
        </w:tc>
      </w:tr>
      <w:tr w:rsidR="00221249" w:rsidRPr="00221249" w:rsidTr="00221249">
        <w:trPr>
          <w:trHeight w:val="701"/>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6</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lang w:eastAsia="uk-UA"/>
              </w:rPr>
            </w:pPr>
            <w:proofErr w:type="spellStart"/>
            <w:r w:rsidRPr="00221249">
              <w:rPr>
                <w:rFonts w:ascii="Times New Roman" w:eastAsia="Times New Roman" w:hAnsi="Times New Roman" w:cs="Times New Roman"/>
                <w:color w:val="000000"/>
                <w:sz w:val="24"/>
                <w:szCs w:val="24"/>
                <w:lang w:eastAsia="uk-UA"/>
              </w:rPr>
              <w:t>Термомодернізація</w:t>
            </w:r>
            <w:proofErr w:type="spellEnd"/>
            <w:r w:rsidRPr="00221249">
              <w:rPr>
                <w:rFonts w:ascii="Times New Roman" w:eastAsia="Times New Roman" w:hAnsi="Times New Roman" w:cs="Times New Roman"/>
                <w:color w:val="000000"/>
                <w:sz w:val="24"/>
                <w:szCs w:val="24"/>
                <w:lang w:eastAsia="uk-UA"/>
              </w:rPr>
              <w:t xml:space="preserve"> будівель багатоповерхового житлового фонду </w:t>
            </w:r>
            <w:r w:rsidRPr="00221249">
              <w:rPr>
                <w:rFonts w:ascii="Times New Roman" w:eastAsia="Times New Roman" w:hAnsi="Times New Roman" w:cs="Times New Roman"/>
                <w:color w:val="000000"/>
                <w:sz w:val="24"/>
                <w:szCs w:val="24"/>
                <w:lang w:eastAsia="uk-UA"/>
              </w:rPr>
              <w:lastRenderedPageBreak/>
              <w:t>на умовах спів фінансування (в т.ч. виготовлення ПКД та проведення експертизи)</w:t>
            </w: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участь в </w:t>
            </w:r>
            <w:proofErr w:type="spellStart"/>
            <w:r w:rsidRPr="00221249">
              <w:rPr>
                <w:rFonts w:ascii="Times New Roman" w:eastAsia="Times New Roman" w:hAnsi="Times New Roman" w:cs="Times New Roman"/>
                <w:color w:val="000000"/>
                <w:sz w:val="24"/>
                <w:szCs w:val="24"/>
              </w:rPr>
              <w:t>проограмі</w:t>
            </w:r>
            <w:proofErr w:type="spellEnd"/>
            <w:r w:rsidRPr="00221249">
              <w:rPr>
                <w:rFonts w:ascii="Times New Roman" w:eastAsia="Times New Roman" w:hAnsi="Times New Roman" w:cs="Times New Roman"/>
                <w:color w:val="000000"/>
                <w:sz w:val="24"/>
                <w:szCs w:val="24"/>
              </w:rPr>
              <w:t xml:space="preserve"> «</w:t>
            </w:r>
            <w:proofErr w:type="spellStart"/>
            <w:r w:rsidRPr="00221249">
              <w:rPr>
                <w:rFonts w:ascii="Times New Roman" w:eastAsia="Times New Roman" w:hAnsi="Times New Roman" w:cs="Times New Roman"/>
                <w:color w:val="000000"/>
                <w:sz w:val="24"/>
                <w:szCs w:val="24"/>
              </w:rPr>
              <w:t>Енергодім</w:t>
            </w:r>
            <w:proofErr w:type="spellEnd"/>
            <w:r w:rsidRPr="00221249">
              <w:rPr>
                <w:rFonts w:ascii="Times New Roman" w:eastAsia="Times New Roman" w:hAnsi="Times New Roman" w:cs="Times New Roman"/>
                <w:color w:val="000000"/>
                <w:sz w:val="24"/>
                <w:szCs w:val="24"/>
              </w:rPr>
              <w:t>»</w:t>
            </w:r>
          </w:p>
          <w:p w:rsidR="00221249" w:rsidRPr="00221249" w:rsidRDefault="00221249" w:rsidP="00221249">
            <w:pPr>
              <w:keepLines/>
              <w:spacing w:after="0" w:line="240" w:lineRule="auto"/>
              <w:rPr>
                <w:rFonts w:ascii="Times New Roman" w:eastAsia="Times New Roman" w:hAnsi="Times New Roman" w:cs="Times New Roman"/>
                <w:color w:val="00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управління житлово-комунального господарства,</w:t>
            </w:r>
          </w:p>
          <w:p w:rsidR="00221249" w:rsidRPr="00221249" w:rsidRDefault="00221249" w:rsidP="00221249">
            <w:pPr>
              <w:keepLines/>
              <w:spacing w:after="0" w:line="240" w:lineRule="auto"/>
              <w:rPr>
                <w:rFonts w:ascii="Times New Roman" w:eastAsia="Times New Roman" w:hAnsi="Times New Roman" w:cs="Times New Roman"/>
                <w:color w:val="FF0000"/>
                <w:sz w:val="24"/>
                <w:szCs w:val="24"/>
              </w:rPr>
            </w:pPr>
            <w:r w:rsidRPr="00221249">
              <w:rPr>
                <w:rFonts w:ascii="Times New Roman" w:eastAsia="Times New Roman" w:hAnsi="Times New Roman" w:cs="Times New Roman"/>
                <w:sz w:val="24"/>
                <w:szCs w:val="24"/>
              </w:rPr>
              <w:lastRenderedPageBreak/>
              <w:t>благоустрою та екології</w:t>
            </w:r>
            <w:r w:rsidRPr="00221249">
              <w:rPr>
                <w:rFonts w:ascii="Times New Roman" w:eastAsia="Calibri" w:hAnsi="Times New Roman" w:cs="Times New Roman"/>
                <w:sz w:val="24"/>
                <w:szCs w:val="24"/>
              </w:rPr>
              <w:t xml:space="preserve">,  ОСББ,  управителі, </w:t>
            </w:r>
            <w:proofErr w:type="spellStart"/>
            <w:r w:rsidRPr="00221249">
              <w:rPr>
                <w:rFonts w:ascii="Times New Roman" w:eastAsia="Calibri" w:hAnsi="Times New Roman" w:cs="Times New Roman"/>
                <w:sz w:val="24"/>
                <w:szCs w:val="24"/>
              </w:rPr>
              <w:t>балансоутримувачі</w:t>
            </w:r>
            <w:proofErr w:type="spellEnd"/>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lastRenderedPageBreak/>
              <w:t>-</w:t>
            </w: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70000</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lastRenderedPageBreak/>
              <w:t>5000,0</w:t>
            </w: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lastRenderedPageBreak/>
              <w:t>1500,0</w:t>
            </w: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p>
          <w:p w:rsidR="00221249" w:rsidRPr="00221249" w:rsidRDefault="00221249" w:rsidP="00221249">
            <w:pPr>
              <w:keepLines/>
              <w:spacing w:after="0" w:line="240" w:lineRule="auto"/>
              <w:jc w:val="center"/>
              <w:rPr>
                <w:rFonts w:ascii="Times New Roman" w:eastAsia="Times New Roman" w:hAnsi="Times New Roman" w:cs="Times New Roman"/>
                <w:color w:val="000000" w:themeColor="text1"/>
                <w:sz w:val="24"/>
                <w:szCs w:val="24"/>
              </w:rPr>
            </w:pPr>
            <w:r w:rsidRPr="00221249">
              <w:rPr>
                <w:rFonts w:ascii="Times New Roman" w:eastAsia="Times New Roman" w:hAnsi="Times New Roman" w:cs="Times New Roman"/>
                <w:color w:val="000000" w:themeColor="text1"/>
                <w:sz w:val="24"/>
                <w:szCs w:val="24"/>
              </w:rPr>
              <w:t>20000</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napToGrid w:val="0"/>
                <w:sz w:val="24"/>
                <w:szCs w:val="24"/>
              </w:rPr>
            </w:pPr>
            <w:r w:rsidRPr="00221249">
              <w:rPr>
                <w:rFonts w:ascii="Times New Roman" w:eastAsia="Times New Roman" w:hAnsi="Times New Roman" w:cs="Times New Roman"/>
                <w:snapToGrid w:val="0"/>
                <w:sz w:val="24"/>
                <w:szCs w:val="24"/>
              </w:rPr>
              <w:lastRenderedPageBreak/>
              <w:t xml:space="preserve">підвищення </w:t>
            </w:r>
            <w:proofErr w:type="spellStart"/>
            <w:r w:rsidRPr="00221249">
              <w:rPr>
                <w:rFonts w:ascii="Times New Roman" w:eastAsia="Times New Roman" w:hAnsi="Times New Roman" w:cs="Times New Roman"/>
                <w:snapToGrid w:val="0"/>
                <w:sz w:val="24"/>
                <w:szCs w:val="24"/>
              </w:rPr>
              <w:t>енергоефективності</w:t>
            </w:r>
            <w:proofErr w:type="spellEnd"/>
            <w:r w:rsidRPr="00221249">
              <w:rPr>
                <w:rFonts w:ascii="Times New Roman" w:eastAsia="Times New Roman" w:hAnsi="Times New Roman" w:cs="Times New Roman"/>
                <w:snapToGrid w:val="0"/>
                <w:sz w:val="24"/>
                <w:szCs w:val="24"/>
              </w:rPr>
              <w:t xml:space="preserve"> </w:t>
            </w:r>
            <w:r w:rsidRPr="00221249">
              <w:rPr>
                <w:rFonts w:ascii="Times New Roman" w:eastAsia="Times New Roman" w:hAnsi="Times New Roman" w:cs="Times New Roman"/>
                <w:snapToGrid w:val="0"/>
                <w:sz w:val="24"/>
                <w:szCs w:val="24"/>
              </w:rPr>
              <w:lastRenderedPageBreak/>
              <w:t xml:space="preserve">будівель в напрямку до класу А, зменшення споживання енергоресурсів та викидів </w:t>
            </w:r>
            <w:proofErr w:type="spellStart"/>
            <w:r w:rsidRPr="00221249">
              <w:rPr>
                <w:rFonts w:ascii="Times New Roman" w:eastAsia="Times New Roman" w:hAnsi="Times New Roman" w:cs="Times New Roman"/>
                <w:snapToGrid w:val="0"/>
                <w:sz w:val="24"/>
                <w:szCs w:val="24"/>
              </w:rPr>
              <w:t>СО</w:t>
            </w:r>
            <w:r w:rsidRPr="00221249">
              <w:rPr>
                <w:rFonts w:ascii="Times New Roman" w:eastAsia="Times New Roman" w:hAnsi="Times New Roman" w:cs="Times New Roman"/>
                <w:snapToGrid w:val="0"/>
                <w:sz w:val="24"/>
                <w:szCs w:val="24"/>
                <w:vertAlign w:val="subscript"/>
              </w:rPr>
              <w:t>2</w:t>
            </w:r>
            <w:proofErr w:type="spellEnd"/>
            <w:r w:rsidRPr="00221249">
              <w:rPr>
                <w:rFonts w:ascii="Times New Roman" w:eastAsia="Times New Roman" w:hAnsi="Times New Roman" w:cs="Times New Roman"/>
                <w:snapToGrid w:val="0"/>
                <w:sz w:val="24"/>
                <w:szCs w:val="24"/>
                <w:vertAlign w:val="subscript"/>
              </w:rPr>
              <w:t xml:space="preserve">, </w:t>
            </w:r>
            <w:r w:rsidRPr="00221249">
              <w:rPr>
                <w:rFonts w:ascii="Times New Roman" w:eastAsia="Times New Roman" w:hAnsi="Times New Roman" w:cs="Times New Roman"/>
                <w:snapToGrid w:val="0"/>
                <w:sz w:val="24"/>
                <w:szCs w:val="24"/>
              </w:rPr>
              <w:t xml:space="preserve">створення позитивних прикладів </w:t>
            </w:r>
            <w:proofErr w:type="spellStart"/>
            <w:r w:rsidRPr="00221249">
              <w:rPr>
                <w:rFonts w:ascii="Times New Roman" w:eastAsia="Times New Roman" w:hAnsi="Times New Roman" w:cs="Times New Roman"/>
                <w:snapToGrid w:val="0"/>
                <w:sz w:val="24"/>
                <w:szCs w:val="24"/>
              </w:rPr>
              <w:t>термомодернізації</w:t>
            </w:r>
            <w:proofErr w:type="spellEnd"/>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22 будинки</w:t>
            </w:r>
          </w:p>
        </w:tc>
      </w:tr>
      <w:tr w:rsidR="00221249" w:rsidRPr="00221249" w:rsidTr="00221249">
        <w:trPr>
          <w:trHeight w:val="421"/>
          <w:jc w:val="center"/>
        </w:trPr>
        <w:tc>
          <w:tcPr>
            <w:tcW w:w="15864" w:type="dxa"/>
            <w:gridSpan w:val="1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rPr>
                <w:rFonts w:ascii="Times New Roman" w:eastAsia="Times New Roman" w:hAnsi="Times New Roman" w:cs="Times New Roman"/>
                <w:sz w:val="24"/>
                <w:szCs w:val="24"/>
              </w:rPr>
            </w:pPr>
            <w:r w:rsidRPr="00221249">
              <w:rPr>
                <w:rFonts w:ascii="Times New Roman" w:eastAsia="Calibri" w:hAnsi="Times New Roman" w:cs="Times New Roman"/>
                <w:b/>
                <w:sz w:val="24"/>
                <w:szCs w:val="24"/>
              </w:rPr>
              <w:lastRenderedPageBreak/>
              <w:t>ІV. Е-урядування</w:t>
            </w:r>
          </w:p>
        </w:tc>
      </w:tr>
      <w:tr w:rsidR="00221249" w:rsidRPr="00221249" w:rsidTr="00221249">
        <w:trPr>
          <w:trHeight w:val="125"/>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1</w:t>
            </w:r>
          </w:p>
        </w:tc>
        <w:tc>
          <w:tcPr>
            <w:tcW w:w="3982" w:type="dxa"/>
            <w:vMerge w:val="restart"/>
          </w:tcPr>
          <w:p w:rsidR="00221249" w:rsidRPr="00221249" w:rsidRDefault="00221249" w:rsidP="00221249">
            <w:pPr>
              <w:spacing w:after="0" w:line="240" w:lineRule="auto"/>
              <w:rPr>
                <w:rFonts w:ascii="Times New Roman" w:eastAsia="Calibri" w:hAnsi="Times New Roman" w:cs="Times New Roman"/>
                <w:sz w:val="24"/>
                <w:szCs w:val="24"/>
                <w:lang w:eastAsia="uk-UA"/>
              </w:rPr>
            </w:pPr>
            <w:r w:rsidRPr="00221249">
              <w:rPr>
                <w:rFonts w:ascii="Times New Roman" w:eastAsia="Calibri" w:hAnsi="Times New Roman" w:cs="Times New Roman"/>
                <w:sz w:val="24"/>
                <w:szCs w:val="24"/>
                <w:lang w:eastAsia="uk-UA"/>
              </w:rPr>
              <w:t>Розвиток електронної демократії</w:t>
            </w:r>
          </w:p>
        </w:tc>
        <w:tc>
          <w:tcPr>
            <w:tcW w:w="3021" w:type="dxa"/>
            <w:gridSpan w:val="2"/>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виконавчі органи міської ради,</w:t>
            </w:r>
          </w:p>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Times New Roman" w:hAnsi="Times New Roman" w:cs="Times New Roman"/>
                <w:color w:val="000000"/>
                <w:sz w:val="24"/>
                <w:szCs w:val="24"/>
              </w:rPr>
              <w:t xml:space="preserve"> відділ зв’язків з громадськістю та засобами масової інформації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116,0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Pr>
          <w:p w:rsidR="00221249" w:rsidRPr="00221249" w:rsidRDefault="00221249" w:rsidP="00221249">
            <w:pPr>
              <w:rPr>
                <w:rFonts w:ascii="Times New Roman" w:eastAsia="Calibri" w:hAnsi="Times New Roman" w:cs="Times New Roman"/>
                <w:sz w:val="24"/>
                <w:szCs w:val="24"/>
                <w:lang w:eastAsia="uk-UA"/>
              </w:rPr>
            </w:pPr>
            <w:r w:rsidRPr="00221249">
              <w:rPr>
                <w:rFonts w:ascii="Times New Roman" w:eastAsia="Calibri" w:hAnsi="Times New Roman" w:cs="Times New Roman"/>
                <w:sz w:val="24"/>
                <w:szCs w:val="24"/>
                <w:lang w:eastAsia="uk-UA" w:bidi="uk-UA"/>
              </w:rPr>
              <w:t xml:space="preserve">Налаштування </w:t>
            </w:r>
            <w:proofErr w:type="spellStart"/>
            <w:r w:rsidRPr="00221249">
              <w:rPr>
                <w:rFonts w:ascii="Times New Roman" w:eastAsia="Calibri" w:hAnsi="Times New Roman" w:cs="Times New Roman"/>
                <w:sz w:val="24"/>
                <w:szCs w:val="24"/>
                <w:lang w:eastAsia="uk-UA" w:bidi="uk-UA"/>
              </w:rPr>
              <w:t>веб-порталу</w:t>
            </w:r>
            <w:proofErr w:type="spellEnd"/>
            <w:r w:rsidRPr="00221249">
              <w:rPr>
                <w:rFonts w:ascii="Times New Roman" w:eastAsia="Calibri" w:hAnsi="Times New Roman" w:cs="Times New Roman"/>
                <w:sz w:val="24"/>
                <w:szCs w:val="24"/>
                <w:lang w:eastAsia="uk-UA" w:bidi="uk-UA"/>
              </w:rPr>
              <w:t xml:space="preserve"> електронних послуг «Електронний кабінет </w:t>
            </w:r>
            <w:proofErr w:type="spellStart"/>
            <w:r w:rsidRPr="00221249">
              <w:rPr>
                <w:rFonts w:ascii="Times New Roman" w:eastAsia="Calibri" w:hAnsi="Times New Roman" w:cs="Times New Roman"/>
                <w:sz w:val="24"/>
                <w:szCs w:val="24"/>
                <w:lang w:eastAsia="uk-UA" w:bidi="uk-UA"/>
              </w:rPr>
              <w:t>тернополянина</w:t>
            </w:r>
            <w:proofErr w:type="spellEnd"/>
            <w:r w:rsidRPr="00221249">
              <w:rPr>
                <w:rFonts w:ascii="Times New Roman" w:eastAsia="Calibri" w:hAnsi="Times New Roman" w:cs="Times New Roman"/>
                <w:sz w:val="24"/>
                <w:szCs w:val="24"/>
                <w:lang w:eastAsia="uk-UA" w:bidi="uk-UA"/>
              </w:rPr>
              <w:t xml:space="preserve">» у частині забезпечення надання </w:t>
            </w:r>
            <w:proofErr w:type="spellStart"/>
            <w:r w:rsidRPr="00221249">
              <w:rPr>
                <w:rFonts w:ascii="Times New Roman" w:eastAsia="Calibri" w:hAnsi="Times New Roman" w:cs="Times New Roman"/>
                <w:sz w:val="24"/>
                <w:szCs w:val="24"/>
                <w:lang w:eastAsia="uk-UA" w:bidi="uk-UA"/>
              </w:rPr>
              <w:t>онлайн-послуг</w:t>
            </w:r>
            <w:proofErr w:type="spellEnd"/>
            <w:r w:rsidRPr="00221249">
              <w:rPr>
                <w:rFonts w:ascii="Times New Roman" w:eastAsia="Calibri" w:hAnsi="Times New Roman" w:cs="Times New Roman"/>
                <w:sz w:val="24"/>
                <w:szCs w:val="24"/>
                <w:lang w:eastAsia="uk-UA" w:bidi="uk-UA"/>
              </w:rPr>
              <w:t xml:space="preserve"> через ЦНАП для бізнесу та громадян (ІІ частина)</w:t>
            </w:r>
            <w:r w:rsidRPr="00221249">
              <w:rPr>
                <w:rFonts w:ascii="Times New Roman" w:eastAsia="Times New Roman" w:hAnsi="Times New Roman" w:cs="Times New Roman"/>
                <w:sz w:val="24"/>
                <w:szCs w:val="24"/>
                <w:lang w:eastAsia="ru-RU"/>
              </w:rPr>
              <w:t xml:space="preserve"> Впровадження електронного документообігу у виконавчих органах міської ради та підпорядкованих комунальних підприємствах, установах та </w:t>
            </w:r>
            <w:r w:rsidRPr="00221249">
              <w:rPr>
                <w:rFonts w:ascii="Times New Roman" w:eastAsia="Times New Roman" w:hAnsi="Times New Roman" w:cs="Times New Roman"/>
                <w:sz w:val="24"/>
                <w:szCs w:val="24"/>
                <w:lang w:eastAsia="ru-RU"/>
              </w:rPr>
              <w:lastRenderedPageBreak/>
              <w:t>організаціях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r>
      <w:tr w:rsidR="00221249" w:rsidRPr="00221249" w:rsidTr="00221249">
        <w:trPr>
          <w:trHeight w:val="125"/>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3982" w:type="dxa"/>
            <w:vMerge/>
          </w:tcPr>
          <w:p w:rsidR="00221249" w:rsidRPr="00221249" w:rsidRDefault="00221249" w:rsidP="00221249">
            <w:pPr>
              <w:spacing w:after="0" w:line="240" w:lineRule="auto"/>
              <w:rPr>
                <w:rFonts w:ascii="Times New Roman" w:eastAsia="Calibri" w:hAnsi="Times New Roman" w:cs="Times New Roman"/>
                <w:sz w:val="24"/>
                <w:szCs w:val="24"/>
                <w:lang w:eastAsia="uk-UA"/>
              </w:rPr>
            </w:pPr>
          </w:p>
        </w:tc>
        <w:tc>
          <w:tcPr>
            <w:tcW w:w="3021" w:type="dxa"/>
            <w:gridSpan w:val="2"/>
            <w:vMerge/>
            <w:tcBorders>
              <w:top w:val="single" w:sz="4" w:space="0" w:color="auto"/>
              <w:left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2000,0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Pr>
          <w:p w:rsidR="00221249" w:rsidRPr="00221249" w:rsidRDefault="00221249" w:rsidP="00221249">
            <w:pPr>
              <w:spacing w:after="0" w:line="240" w:lineRule="auto"/>
              <w:rPr>
                <w:rFonts w:ascii="Times New Roman" w:eastAsia="Calibri" w:hAnsi="Times New Roman" w:cs="Times New Roman"/>
                <w:sz w:val="24"/>
                <w:szCs w:val="24"/>
                <w:lang w:eastAsia="uk-UA" w:bidi="uk-UA"/>
              </w:rPr>
            </w:pPr>
            <w:r w:rsidRPr="00221249">
              <w:rPr>
                <w:rFonts w:ascii="Times New Roman" w:eastAsia="Calibri" w:hAnsi="Times New Roman" w:cs="Times New Roman"/>
                <w:sz w:val="24"/>
                <w:szCs w:val="24"/>
                <w:lang w:eastAsia="uk-UA" w:bidi="uk-UA"/>
              </w:rPr>
              <w:t>Використання хмарного дата центру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2</w:t>
            </w:r>
          </w:p>
        </w:tc>
        <w:tc>
          <w:tcPr>
            <w:tcW w:w="3982" w:type="dxa"/>
          </w:tcPr>
          <w:p w:rsidR="00221249" w:rsidRPr="00221249" w:rsidRDefault="00221249" w:rsidP="00221249">
            <w:pPr>
              <w:spacing w:after="0" w:line="240" w:lineRule="auto"/>
              <w:rPr>
                <w:rFonts w:ascii="Times New Roman" w:eastAsia="Calibri" w:hAnsi="Times New Roman" w:cs="Times New Roman"/>
                <w:sz w:val="24"/>
                <w:szCs w:val="24"/>
                <w:lang w:eastAsia="uk-UA" w:bidi="uk-UA"/>
              </w:rPr>
            </w:pPr>
            <w:r w:rsidRPr="00221249">
              <w:rPr>
                <w:rFonts w:ascii="Times New Roman" w:eastAsia="Calibri" w:hAnsi="Times New Roman" w:cs="Times New Roman"/>
                <w:sz w:val="24"/>
                <w:szCs w:val="24"/>
                <w:lang w:eastAsia="uk-UA"/>
              </w:rPr>
              <w:t>Спрощення комунікації між комунальними службами</w:t>
            </w:r>
          </w:p>
        </w:tc>
        <w:tc>
          <w:tcPr>
            <w:tcW w:w="3021" w:type="dxa"/>
            <w:gridSpan w:val="2"/>
            <w:vMerge/>
            <w:tcBorders>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Pr>
          <w:p w:rsidR="00221249" w:rsidRPr="00221249" w:rsidRDefault="00221249" w:rsidP="00221249">
            <w:pPr>
              <w:spacing w:after="0" w:line="240" w:lineRule="auto"/>
              <w:rPr>
                <w:rFonts w:ascii="Times New Roman" w:eastAsia="Calibri" w:hAnsi="Times New Roman" w:cs="Times New Roman"/>
                <w:sz w:val="24"/>
                <w:szCs w:val="24"/>
                <w:lang w:eastAsia="uk-UA"/>
              </w:rPr>
            </w:pPr>
            <w:r w:rsidRPr="00221249">
              <w:rPr>
                <w:rFonts w:ascii="Times New Roman" w:eastAsia="Calibri" w:hAnsi="Times New Roman" w:cs="Times New Roman"/>
                <w:sz w:val="24"/>
                <w:szCs w:val="24"/>
                <w:lang w:eastAsia="uk-UA" w:bidi="uk-UA"/>
              </w:rPr>
              <w:t xml:space="preserve">Впровадження практики використання Сіті-боту «Назара» для спрощення комунікації між комунальними службами  та громадянами, під’єднання до служби сіті-боту керуючих компаній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3</w:t>
            </w:r>
          </w:p>
        </w:tc>
        <w:tc>
          <w:tcPr>
            <w:tcW w:w="3982" w:type="dxa"/>
          </w:tcPr>
          <w:p w:rsidR="00221249" w:rsidRPr="00221249" w:rsidRDefault="00221249" w:rsidP="00221249">
            <w:pPr>
              <w:spacing w:after="0" w:line="240" w:lineRule="auto"/>
              <w:rPr>
                <w:rFonts w:ascii="Times New Roman" w:eastAsia="Calibri" w:hAnsi="Times New Roman" w:cs="Times New Roman"/>
                <w:sz w:val="24"/>
                <w:szCs w:val="24"/>
                <w:lang w:eastAsia="uk-UA" w:bidi="uk-UA"/>
              </w:rPr>
            </w:pPr>
            <w:r w:rsidRPr="00221249">
              <w:rPr>
                <w:rFonts w:ascii="Times New Roman" w:eastAsia="Calibri" w:hAnsi="Times New Roman" w:cs="Times New Roman"/>
                <w:sz w:val="24"/>
                <w:szCs w:val="24"/>
                <w:lang w:eastAsia="uk-UA"/>
              </w:rPr>
              <w:t>Модернізація процесів запису у заклади освіти</w:t>
            </w:r>
          </w:p>
          <w:p w:rsidR="00221249" w:rsidRPr="00221249" w:rsidRDefault="00221249" w:rsidP="00221249">
            <w:pPr>
              <w:spacing w:after="0" w:line="240" w:lineRule="auto"/>
              <w:rPr>
                <w:rFonts w:ascii="Times New Roman" w:eastAsia="Calibri" w:hAnsi="Times New Roman" w:cs="Times New Roman"/>
                <w:sz w:val="24"/>
                <w:szCs w:val="24"/>
                <w:lang w:eastAsia="uk-UA" w:bidi="uk-UA"/>
              </w:rPr>
            </w:pPr>
          </w:p>
        </w:tc>
        <w:tc>
          <w:tcPr>
            <w:tcW w:w="3021" w:type="dxa"/>
            <w:gridSpan w:val="2"/>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r w:rsidRPr="00221249">
              <w:rPr>
                <w:rFonts w:ascii="Times New Roman" w:eastAsia="Calibri"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c>
          <w:tcPr>
            <w:tcW w:w="2393" w:type="dxa"/>
            <w:gridSpan w:val="2"/>
          </w:tcPr>
          <w:p w:rsidR="00221249" w:rsidRPr="00221249" w:rsidRDefault="00221249" w:rsidP="00221249">
            <w:pPr>
              <w:spacing w:after="0" w:line="240" w:lineRule="auto"/>
              <w:rPr>
                <w:rFonts w:ascii="Times New Roman" w:eastAsia="Calibri" w:hAnsi="Times New Roman" w:cs="Times New Roman"/>
                <w:sz w:val="24"/>
                <w:szCs w:val="24"/>
                <w:lang w:eastAsia="uk-UA"/>
              </w:rPr>
            </w:pPr>
            <w:r w:rsidRPr="00221249">
              <w:rPr>
                <w:rFonts w:ascii="Times New Roman" w:eastAsia="Calibri" w:hAnsi="Times New Roman" w:cs="Times New Roman"/>
                <w:sz w:val="24"/>
                <w:szCs w:val="24"/>
                <w:lang w:eastAsia="uk-UA" w:bidi="uk-UA"/>
              </w:rPr>
              <w:t xml:space="preserve">Впровадження використання усіма освітніми установами </w:t>
            </w:r>
            <w:proofErr w:type="spellStart"/>
            <w:r w:rsidRPr="00221249">
              <w:rPr>
                <w:rFonts w:ascii="Times New Roman" w:eastAsia="Calibri" w:hAnsi="Times New Roman" w:cs="Times New Roman"/>
                <w:sz w:val="24"/>
                <w:szCs w:val="24"/>
                <w:lang w:eastAsia="uk-UA" w:bidi="uk-UA"/>
              </w:rPr>
              <w:t>онлайн-черг</w:t>
            </w:r>
            <w:proofErr w:type="spellEnd"/>
            <w:r w:rsidRPr="00221249">
              <w:rPr>
                <w:rFonts w:ascii="Times New Roman" w:eastAsia="Calibri" w:hAnsi="Times New Roman" w:cs="Times New Roman"/>
                <w:sz w:val="24"/>
                <w:szCs w:val="24"/>
                <w:lang w:eastAsia="uk-UA" w:bidi="uk-UA"/>
              </w:rPr>
              <w:t xml:space="preserve"> запису у ДЗО, загальноосвітні школи та у заклади </w:t>
            </w:r>
            <w:proofErr w:type="spellStart"/>
            <w:r w:rsidRPr="00221249">
              <w:rPr>
                <w:rFonts w:ascii="Times New Roman" w:eastAsia="Calibri" w:hAnsi="Times New Roman" w:cs="Times New Roman"/>
                <w:sz w:val="24"/>
                <w:szCs w:val="24"/>
                <w:lang w:eastAsia="uk-UA" w:bidi="uk-UA"/>
              </w:rPr>
              <w:t>позашкілля</w:t>
            </w:r>
            <w:proofErr w:type="spellEnd"/>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sz w:val="24"/>
                <w:szCs w:val="24"/>
              </w:rPr>
            </w:pP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tabs>
                <w:tab w:val="center" w:pos="4677"/>
                <w:tab w:val="right" w:pos="9355"/>
              </w:tabs>
              <w:spacing w:after="0" w:line="240" w:lineRule="auto"/>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lang w:eastAsia="uk-UA"/>
              </w:rPr>
              <w:t>Продовження практики участі громадян в розподілі частини бюджету громади (</w:t>
            </w:r>
            <w:proofErr w:type="spellStart"/>
            <w:r w:rsidRPr="00221249">
              <w:rPr>
                <w:rFonts w:ascii="Times New Roman" w:eastAsia="Times New Roman" w:hAnsi="Times New Roman" w:cs="Times New Roman"/>
                <w:sz w:val="24"/>
                <w:szCs w:val="24"/>
                <w:lang w:eastAsia="uk-UA"/>
              </w:rPr>
              <w:t>партиципаторний</w:t>
            </w:r>
            <w:proofErr w:type="spellEnd"/>
            <w:r w:rsidRPr="00221249">
              <w:rPr>
                <w:rFonts w:ascii="Times New Roman" w:eastAsia="Times New Roman" w:hAnsi="Times New Roman" w:cs="Times New Roman"/>
                <w:sz w:val="24"/>
                <w:szCs w:val="24"/>
                <w:lang w:eastAsia="uk-UA"/>
              </w:rPr>
              <w:t xml:space="preserve"> бюджет)  в тому числі реалізація </w:t>
            </w:r>
            <w:proofErr w:type="spellStart"/>
            <w:r w:rsidRPr="00221249">
              <w:rPr>
                <w:rFonts w:ascii="Times New Roman" w:eastAsia="Times New Roman" w:hAnsi="Times New Roman" w:cs="Times New Roman"/>
                <w:sz w:val="24"/>
                <w:szCs w:val="24"/>
                <w:lang w:eastAsia="uk-UA"/>
              </w:rPr>
              <w:t>проєкту</w:t>
            </w:r>
            <w:proofErr w:type="spellEnd"/>
            <w:r w:rsidRPr="00221249">
              <w:rPr>
                <w:rFonts w:ascii="Times New Roman" w:eastAsia="Times New Roman" w:hAnsi="Times New Roman" w:cs="Times New Roman"/>
                <w:sz w:val="24"/>
                <w:szCs w:val="24"/>
                <w:lang w:eastAsia="uk-UA"/>
              </w:rPr>
              <w:t xml:space="preserve"> Шкільний громадський бюджет</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bCs/>
                <w:sz w:val="24"/>
                <w:szCs w:val="24"/>
              </w:rPr>
              <w:t>виконавчі органи  міської ради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jc w:val="both"/>
              <w:rPr>
                <w:rFonts w:ascii="Times New Roman" w:eastAsia="Times New Roman" w:hAnsi="Times New Roman" w:cs="Times New Roman"/>
                <w:sz w:val="24"/>
                <w:szCs w:val="24"/>
                <w:lang w:eastAsia="ru-RU"/>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2020-14094,6</w:t>
            </w:r>
          </w:p>
          <w:p w:rsidR="00221249" w:rsidRPr="00221249" w:rsidRDefault="00221249" w:rsidP="00221249">
            <w:pPr>
              <w:keepLines/>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2021-17479,0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widowControl w:val="0"/>
              <w:suppressAutoHyphens/>
              <w:autoSpaceDE w:val="0"/>
              <w:spacing w:after="0" w:line="240" w:lineRule="auto"/>
              <w:jc w:val="both"/>
              <w:rPr>
                <w:rFonts w:ascii="Times New Roman" w:eastAsia="Times New Roman"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jc w:val="both"/>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удосконалення механізму участі мешканців громади  у процесі формування бюджету громади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139"/>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 xml:space="preserve">реалізація 21 </w:t>
            </w:r>
            <w:proofErr w:type="spellStart"/>
            <w:r w:rsidRPr="00221249">
              <w:rPr>
                <w:rFonts w:ascii="Times New Roman" w:eastAsia="Times New Roman" w:hAnsi="Times New Roman" w:cs="Times New Roman"/>
                <w:sz w:val="24"/>
                <w:szCs w:val="24"/>
                <w:lang w:eastAsia="ru-RU"/>
              </w:rPr>
              <w:t>проєктів</w:t>
            </w:r>
            <w:proofErr w:type="spellEnd"/>
          </w:p>
          <w:p w:rsidR="00221249" w:rsidRPr="00221249" w:rsidRDefault="00221249" w:rsidP="00221249">
            <w:pPr>
              <w:autoSpaceDE w:val="0"/>
              <w:autoSpaceDN w:val="0"/>
              <w:adjustRightInd w:val="0"/>
              <w:spacing w:after="0" w:line="240" w:lineRule="auto"/>
              <w:ind w:right="139"/>
              <w:jc w:val="both"/>
              <w:rPr>
                <w:rFonts w:ascii="Times New Roman" w:eastAsia="Times New Roman" w:hAnsi="Times New Roman" w:cs="Times New Roman"/>
                <w:sz w:val="24"/>
                <w:szCs w:val="24"/>
                <w:lang w:eastAsia="ru-RU"/>
              </w:rPr>
            </w:pP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Продовження впровадження програми «Пряма демократія в дії»</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виконавчі органи міської ради,</w:t>
            </w:r>
          </w:p>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 відділ зв’язків з громадськістю та засобами </w:t>
            </w:r>
            <w:r w:rsidRPr="00221249">
              <w:rPr>
                <w:rFonts w:ascii="Times New Roman" w:eastAsia="Times New Roman" w:hAnsi="Times New Roman" w:cs="Times New Roman"/>
                <w:color w:val="000000"/>
                <w:sz w:val="24"/>
                <w:szCs w:val="24"/>
              </w:rPr>
              <w:lastRenderedPageBreak/>
              <w:t>масової інформації</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ru-RU"/>
              </w:rPr>
              <w:t xml:space="preserve">відео трансляція сесії міської ради у відкритому доступі в «Інтернеті», </w:t>
            </w:r>
            <w:r w:rsidRPr="00221249">
              <w:rPr>
                <w:rFonts w:ascii="Times New Roman" w:eastAsia="Times New Roman" w:hAnsi="Times New Roman" w:cs="Times New Roman"/>
                <w:color w:val="000000"/>
                <w:sz w:val="24"/>
                <w:szCs w:val="24"/>
                <w:lang w:eastAsia="ru-RU"/>
              </w:rPr>
              <w:lastRenderedPageBreak/>
              <w:t>поіменне голосування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впровадження необхідних норми антикорупційн</w:t>
            </w:r>
            <w:r w:rsidRPr="00221249">
              <w:rPr>
                <w:rFonts w:ascii="Times New Roman" w:eastAsia="Times New Roman" w:hAnsi="Times New Roman" w:cs="Times New Roman"/>
                <w:sz w:val="24"/>
                <w:szCs w:val="24"/>
              </w:rPr>
              <w:lastRenderedPageBreak/>
              <w:t>ого законодавства</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6</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lang w:eastAsia="ru-RU"/>
              </w:rPr>
              <w:t>Продовження р</w:t>
            </w:r>
            <w:r w:rsidRPr="00221249">
              <w:rPr>
                <w:rFonts w:ascii="Times New Roman" w:eastAsia="Times New Roman" w:hAnsi="Times New Roman" w:cs="Times New Roman"/>
                <w:color w:val="000000"/>
                <w:sz w:val="24"/>
                <w:szCs w:val="24"/>
              </w:rPr>
              <w:t xml:space="preserve">еалізація </w:t>
            </w:r>
            <w:proofErr w:type="spellStart"/>
            <w:r w:rsidRPr="00221249">
              <w:rPr>
                <w:rFonts w:ascii="Times New Roman" w:eastAsia="Times New Roman" w:hAnsi="Times New Roman" w:cs="Times New Roman"/>
                <w:color w:val="000000"/>
                <w:sz w:val="24"/>
                <w:szCs w:val="24"/>
              </w:rPr>
              <w:t>проєкту</w:t>
            </w:r>
            <w:proofErr w:type="spellEnd"/>
            <w:r w:rsidRPr="00221249">
              <w:rPr>
                <w:rFonts w:ascii="Times New Roman" w:eastAsia="Times New Roman" w:hAnsi="Times New Roman" w:cs="Times New Roman"/>
                <w:color w:val="000000"/>
                <w:sz w:val="24"/>
                <w:szCs w:val="24"/>
              </w:rPr>
              <w:t xml:space="preserve"> «Відкритий бюджет»</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фінансове управління</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ru-RU"/>
              </w:rPr>
              <w:t xml:space="preserve"> оприлюднення інформації про рішення міської ради  щодо використання коштів бюджету</w:t>
            </w:r>
          </w:p>
        </w:tc>
        <w:tc>
          <w:tcPr>
            <w:tcW w:w="1814" w:type="dxa"/>
            <w:tcBorders>
              <w:top w:val="single" w:sz="4" w:space="0" w:color="auto"/>
              <w:left w:val="single" w:sz="4" w:space="0" w:color="auto"/>
              <w:bottom w:val="single" w:sz="4" w:space="0" w:color="auto"/>
              <w:right w:val="single" w:sz="4" w:space="0" w:color="auto"/>
            </w:tcBorders>
            <w:vAlign w:val="center"/>
          </w:tcPr>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7</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Продовження реалізація </w:t>
            </w:r>
            <w:proofErr w:type="spellStart"/>
            <w:r w:rsidRPr="00221249">
              <w:rPr>
                <w:rFonts w:ascii="Times New Roman" w:eastAsia="Times New Roman" w:hAnsi="Times New Roman" w:cs="Times New Roman"/>
                <w:color w:val="000000"/>
                <w:sz w:val="24"/>
                <w:szCs w:val="24"/>
              </w:rPr>
              <w:t>проєкту</w:t>
            </w:r>
            <w:proofErr w:type="spellEnd"/>
            <w:r w:rsidRPr="00221249">
              <w:rPr>
                <w:rFonts w:ascii="Times New Roman" w:eastAsia="Times New Roman" w:hAnsi="Times New Roman" w:cs="Times New Roman"/>
                <w:color w:val="000000"/>
                <w:sz w:val="24"/>
                <w:szCs w:val="24"/>
              </w:rPr>
              <w:t xml:space="preserve"> «Відкрите місто»</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napToGrid w:val="0"/>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стратегічного розвитку міста, управління житлово-комунального господарства ,екології та благоустрою</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вирішення актуальних житлово-комунальних проблем</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8</w:t>
            </w:r>
          </w:p>
        </w:tc>
        <w:tc>
          <w:tcPr>
            <w:tcW w:w="3982" w:type="dxa"/>
            <w:tcBorders>
              <w:top w:val="single" w:sz="4" w:space="0" w:color="auto"/>
              <w:left w:val="single" w:sz="4" w:space="0" w:color="auto"/>
              <w:right w:val="single" w:sz="4" w:space="0" w:color="auto"/>
            </w:tcBorders>
          </w:tcPr>
          <w:p w:rsidR="00221249" w:rsidRPr="00221249" w:rsidRDefault="00221249" w:rsidP="00221249">
            <w:pPr>
              <w:tabs>
                <w:tab w:val="num" w:pos="360"/>
              </w:tabs>
              <w:spacing w:after="0" w:line="240" w:lineRule="auto"/>
              <w:ind w:right="127"/>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uk-UA" w:bidi="uk-UA"/>
              </w:rPr>
              <w:t xml:space="preserve">Інформування територіальної громади про реалізацію міської політики шляхом: проведення інформаційних (комунікативних) кампаній та інших заходів інформаційної (комунікативної) діяльності </w:t>
            </w: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center"/>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відділ зв’язків з громадськістю та засобами масової інформації</w:t>
            </w:r>
          </w:p>
        </w:tc>
        <w:tc>
          <w:tcPr>
            <w:tcW w:w="1371" w:type="dxa"/>
            <w:gridSpan w:val="3"/>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1" w:type="dxa"/>
            <w:gridSpan w:val="2"/>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7000,0</w:t>
            </w:r>
          </w:p>
        </w:tc>
        <w:tc>
          <w:tcPr>
            <w:tcW w:w="127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забезпечення прозорості </w:t>
            </w:r>
          </w:p>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роботи  влади</w:t>
            </w:r>
          </w:p>
        </w:tc>
        <w:tc>
          <w:tcPr>
            <w:tcW w:w="1814" w:type="dxa"/>
            <w:tcBorders>
              <w:top w:val="single" w:sz="4" w:space="0" w:color="auto"/>
              <w:left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uk-UA" w:bidi="uk-UA"/>
              </w:rPr>
              <w:t>розробка, друк та безкоштовне розповсюдження книжкової та поліграфічної продукції</w:t>
            </w:r>
            <w:r w:rsidRPr="00221249">
              <w:rPr>
                <w:rFonts w:ascii="Times New Roman" w:eastAsia="Times New Roman" w:hAnsi="Times New Roman" w:cs="Times New Roman"/>
                <w:color w:val="000000"/>
                <w:sz w:val="24"/>
                <w:szCs w:val="24"/>
              </w:rPr>
              <w:t xml:space="preserve"> виробництво </w:t>
            </w:r>
            <w:proofErr w:type="spellStart"/>
            <w:r w:rsidRPr="00221249">
              <w:rPr>
                <w:rFonts w:ascii="Times New Roman" w:eastAsia="Times New Roman" w:hAnsi="Times New Roman" w:cs="Times New Roman"/>
                <w:color w:val="000000"/>
                <w:sz w:val="24"/>
                <w:szCs w:val="24"/>
              </w:rPr>
              <w:t>теле</w:t>
            </w:r>
            <w:proofErr w:type="spellEnd"/>
            <w:r w:rsidRPr="00221249">
              <w:rPr>
                <w:rFonts w:ascii="Times New Roman" w:eastAsia="Times New Roman" w:hAnsi="Times New Roman" w:cs="Times New Roman"/>
                <w:color w:val="000000"/>
                <w:sz w:val="24"/>
                <w:szCs w:val="24"/>
              </w:rPr>
              <w:t xml:space="preserve"> – радіопрограм, розповсюдження преси</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9</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ru-RU"/>
              </w:rPr>
              <w:t xml:space="preserve">Забезпечення обов’язкового проведення міською владою консультацій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управління правового забезпечення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надання безкоштовної юридичної допомоги</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по мірі звернень громадян</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10</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widowControl w:val="0"/>
              <w:tabs>
                <w:tab w:val="left" w:pos="851"/>
                <w:tab w:val="left" w:pos="903"/>
              </w:tabs>
              <w:spacing w:after="0" w:line="240" w:lineRule="auto"/>
              <w:jc w:val="both"/>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lang w:eastAsia="uk-UA" w:bidi="uk-UA"/>
              </w:rPr>
              <w:t xml:space="preserve">Підключення до платформи ефективного регулювання як інструменту взаємодії між бізнесом і </w:t>
            </w:r>
            <w:r w:rsidRPr="00221249">
              <w:rPr>
                <w:rFonts w:ascii="Times New Roman" w:eastAsia="Times New Roman" w:hAnsi="Times New Roman" w:cs="Times New Roman"/>
                <w:color w:val="000000"/>
                <w:sz w:val="24"/>
                <w:szCs w:val="24"/>
                <w:lang w:eastAsia="uk-UA" w:bidi="uk-UA"/>
              </w:rPr>
              <w:lastRenderedPageBreak/>
              <w:t xml:space="preserve">владою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lastRenderedPageBreak/>
              <w:t>управління економіки,</w:t>
            </w:r>
          </w:p>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промисловості та праці</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полегшення ведення бізнесу</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11</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lang w:eastAsia="ru-RU"/>
              </w:rPr>
              <w:t xml:space="preserve">Розміщення соціальної реклами на місцевому рівні та в електронних мережах. </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управління стратегічного розвитку міста, структурні підрозділи міської ради, громадські організації міста, </w:t>
            </w:r>
            <w:proofErr w:type="spellStart"/>
            <w:r w:rsidRPr="00221249">
              <w:rPr>
                <w:rFonts w:ascii="Times New Roman" w:eastAsia="Times New Roman" w:hAnsi="Times New Roman" w:cs="Times New Roman"/>
                <w:color w:val="000000"/>
                <w:sz w:val="24"/>
                <w:szCs w:val="24"/>
              </w:rPr>
              <w:t>КП</w:t>
            </w:r>
            <w:proofErr w:type="spellEnd"/>
            <w:r w:rsidRPr="00221249">
              <w:rPr>
                <w:rFonts w:ascii="Times New Roman" w:eastAsia="Times New Roman" w:hAnsi="Times New Roman" w:cs="Times New Roman"/>
                <w:color w:val="000000"/>
                <w:sz w:val="24"/>
                <w:szCs w:val="24"/>
              </w:rPr>
              <w:t xml:space="preserve"> «Туристично-інформаційний центр міста Тернополя», </w:t>
            </w:r>
          </w:p>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   </w:t>
            </w:r>
            <w:proofErr w:type="spellStart"/>
            <w:r w:rsidRPr="00221249">
              <w:rPr>
                <w:rFonts w:ascii="Times New Roman" w:eastAsia="Times New Roman" w:hAnsi="Times New Roman" w:cs="Times New Roman"/>
                <w:color w:val="000000"/>
                <w:sz w:val="24"/>
                <w:szCs w:val="24"/>
              </w:rPr>
              <w:t>КП</w:t>
            </w:r>
            <w:proofErr w:type="spellEnd"/>
            <w:r w:rsidRPr="00221249">
              <w:rPr>
                <w:rFonts w:ascii="Times New Roman" w:eastAsia="Times New Roman" w:hAnsi="Times New Roman" w:cs="Times New Roman"/>
                <w:color w:val="000000"/>
                <w:sz w:val="24"/>
                <w:szCs w:val="24"/>
              </w:rPr>
              <w:t xml:space="preserve"> «Парк Загребелля»</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510,0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57"/>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інформування мешканців громади про суспільно корисні цілі, популяризувати загальнолюдські цінності, виховувати шанобливе ставлення до культурної спадщини України та громади, поширення пропаганди здорового способу життя</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57"/>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виготовлення та розміщення соціальної реклами та інформації із тематикою громади за участю або підтримці міської ради і міського голови</w:t>
            </w:r>
          </w:p>
        </w:tc>
      </w:tr>
      <w:tr w:rsidR="00221249" w:rsidRPr="00221249" w:rsidTr="00221249">
        <w:trPr>
          <w:jc w:val="center"/>
        </w:trPr>
        <w:tc>
          <w:tcPr>
            <w:tcW w:w="566" w:type="dxa"/>
            <w:vMerge w:val="restart"/>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12</w:t>
            </w:r>
          </w:p>
        </w:tc>
        <w:tc>
          <w:tcPr>
            <w:tcW w:w="3982" w:type="dxa"/>
            <w:vMerge w:val="restart"/>
            <w:tcBorders>
              <w:top w:val="single" w:sz="4" w:space="0" w:color="auto"/>
              <w:left w:val="single" w:sz="4" w:space="0" w:color="auto"/>
              <w:right w:val="single" w:sz="4" w:space="0" w:color="auto"/>
            </w:tcBorders>
          </w:tcPr>
          <w:p w:rsidR="00221249" w:rsidRPr="00221249" w:rsidRDefault="00221249" w:rsidP="00221249">
            <w:pPr>
              <w:spacing w:after="0" w:line="240" w:lineRule="auto"/>
              <w:rPr>
                <w:rFonts w:ascii="Times New Roman" w:eastAsia="Calibri" w:hAnsi="Times New Roman" w:cs="Times New Roman"/>
                <w:color w:val="000000"/>
                <w:sz w:val="24"/>
                <w:szCs w:val="24"/>
              </w:rPr>
            </w:pPr>
            <w:r w:rsidRPr="00221249">
              <w:rPr>
                <w:rFonts w:ascii="Times New Roman" w:eastAsia="Calibri" w:hAnsi="Times New Roman" w:cs="Times New Roman"/>
                <w:color w:val="000000"/>
                <w:sz w:val="24"/>
                <w:szCs w:val="24"/>
              </w:rPr>
              <w:t>Підтримка та організація роботи громадських організацій</w:t>
            </w:r>
          </w:p>
          <w:p w:rsidR="00221249" w:rsidRPr="00221249" w:rsidRDefault="00221249" w:rsidP="00221249">
            <w:pPr>
              <w:spacing w:after="0" w:line="240" w:lineRule="auto"/>
              <w:jc w:val="both"/>
              <w:rPr>
                <w:rFonts w:ascii="Times New Roman" w:eastAsia="Times New Roman" w:hAnsi="Times New Roman" w:cs="Times New Roman"/>
                <w:color w:val="000000"/>
                <w:sz w:val="24"/>
                <w:szCs w:val="24"/>
                <w:lang w:eastAsia="ru-RU"/>
              </w:rPr>
            </w:pP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у справах сім’ї, молодіжної політики і спорту</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1500,0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57"/>
              <w:jc w:val="both"/>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lang w:eastAsia="ru-RU"/>
              </w:rPr>
              <w:t xml:space="preserve">проведення конкурсу з визначення програм, </w:t>
            </w:r>
            <w:proofErr w:type="spellStart"/>
            <w:r w:rsidRPr="00221249">
              <w:rPr>
                <w:rFonts w:ascii="Times New Roman" w:eastAsia="Times New Roman" w:hAnsi="Times New Roman" w:cs="Times New Roman"/>
                <w:color w:val="000000"/>
                <w:sz w:val="24"/>
                <w:szCs w:val="24"/>
                <w:lang w:eastAsia="ru-RU"/>
              </w:rPr>
              <w:t>проєктів</w:t>
            </w:r>
            <w:proofErr w:type="spellEnd"/>
            <w:r w:rsidRPr="00221249">
              <w:rPr>
                <w:rFonts w:ascii="Times New Roman" w:eastAsia="Times New Roman" w:hAnsi="Times New Roman" w:cs="Times New Roman"/>
                <w:color w:val="000000"/>
                <w:sz w:val="24"/>
                <w:szCs w:val="24"/>
                <w:lang w:eastAsia="ru-RU"/>
              </w:rPr>
              <w:t>, заходів, розроблених інститутами громадянського суспільства</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57"/>
              <w:jc w:val="both"/>
              <w:rPr>
                <w:rFonts w:ascii="Times New Roman" w:eastAsia="Times New Roman" w:hAnsi="Times New Roman" w:cs="Times New Roman"/>
                <w:color w:val="000000"/>
                <w:sz w:val="24"/>
                <w:szCs w:val="24"/>
                <w:lang w:eastAsia="ru-RU"/>
              </w:rPr>
            </w:pPr>
            <w:r w:rsidRPr="00221249">
              <w:rPr>
                <w:rFonts w:ascii="Times New Roman" w:eastAsia="Times New Roman" w:hAnsi="Times New Roman" w:cs="Times New Roman"/>
                <w:color w:val="000000"/>
                <w:sz w:val="24"/>
                <w:szCs w:val="24"/>
                <w:lang w:eastAsia="ru-RU"/>
              </w:rPr>
              <w:t xml:space="preserve">підтримка 20 </w:t>
            </w:r>
            <w:proofErr w:type="spellStart"/>
            <w:r w:rsidRPr="00221249">
              <w:rPr>
                <w:rFonts w:ascii="Times New Roman" w:eastAsia="Times New Roman" w:hAnsi="Times New Roman" w:cs="Times New Roman"/>
                <w:color w:val="000000"/>
                <w:sz w:val="24"/>
                <w:szCs w:val="24"/>
                <w:lang w:eastAsia="ru-RU"/>
              </w:rPr>
              <w:t>проєктів</w:t>
            </w:r>
            <w:proofErr w:type="spellEnd"/>
            <w:r w:rsidRPr="00221249">
              <w:rPr>
                <w:rFonts w:ascii="Times New Roman" w:eastAsia="Times New Roman" w:hAnsi="Times New Roman" w:cs="Times New Roman"/>
                <w:color w:val="000000"/>
                <w:sz w:val="24"/>
                <w:szCs w:val="24"/>
                <w:lang w:eastAsia="ru-RU"/>
              </w:rPr>
              <w:t xml:space="preserve"> та 17 інститутів громадянського суспільства</w:t>
            </w:r>
          </w:p>
        </w:tc>
      </w:tr>
      <w:tr w:rsidR="00221249" w:rsidRPr="00221249" w:rsidTr="00221249">
        <w:trPr>
          <w:jc w:val="center"/>
        </w:trPr>
        <w:tc>
          <w:tcPr>
            <w:tcW w:w="566" w:type="dxa"/>
            <w:vMerge/>
            <w:tcBorders>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p>
        </w:tc>
        <w:tc>
          <w:tcPr>
            <w:tcW w:w="3982" w:type="dxa"/>
            <w:vMerge/>
            <w:tcBorders>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lang w:eastAsia="ru-RU"/>
              </w:rPr>
            </w:pPr>
          </w:p>
        </w:tc>
        <w:tc>
          <w:tcPr>
            <w:tcW w:w="3021" w:type="dxa"/>
            <w:gridSpan w:val="2"/>
            <w:tcBorders>
              <w:top w:val="single" w:sz="4" w:space="0" w:color="auto"/>
              <w:left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соціальної політики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1010,0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57"/>
              <w:jc w:val="both"/>
              <w:rPr>
                <w:rFonts w:ascii="Times New Roman" w:eastAsia="Times New Roman" w:hAnsi="Times New Roman" w:cs="Times New Roman"/>
                <w:color w:val="000000"/>
                <w:sz w:val="24"/>
                <w:szCs w:val="24"/>
                <w:lang w:eastAsia="ru-RU"/>
              </w:rPr>
            </w:pPr>
            <w:r w:rsidRPr="00221249">
              <w:rPr>
                <w:rFonts w:ascii="Times New Roman" w:eastAsia="Calibri" w:hAnsi="Times New Roman" w:cs="Times New Roman"/>
                <w:color w:val="000000"/>
                <w:sz w:val="24"/>
                <w:szCs w:val="24"/>
              </w:rPr>
              <w:t>відшкодування витрат пов’язаних з перевезенням осіб з інвалідністю з порушенням опорно-рухового апарату, осіб з вадами зору та одиноких людей похилого віку, оплата комунальних послуг.</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autoSpaceDE w:val="0"/>
              <w:autoSpaceDN w:val="0"/>
              <w:adjustRightInd w:val="0"/>
              <w:spacing w:after="0" w:line="240" w:lineRule="auto"/>
              <w:ind w:right="57"/>
              <w:jc w:val="both"/>
              <w:rPr>
                <w:rFonts w:ascii="Times New Roman" w:eastAsia="Times New Roman" w:hAnsi="Times New Roman" w:cs="Times New Roman"/>
                <w:color w:val="000000"/>
                <w:sz w:val="24"/>
                <w:szCs w:val="24"/>
                <w:lang w:eastAsia="ru-RU"/>
              </w:rPr>
            </w:pPr>
            <w:r w:rsidRPr="00221249">
              <w:rPr>
                <w:rFonts w:ascii="Times New Roman" w:eastAsia="Calibri" w:hAnsi="Times New Roman" w:cs="Times New Roman"/>
                <w:color w:val="000000"/>
                <w:sz w:val="24"/>
                <w:szCs w:val="24"/>
              </w:rPr>
              <w:t xml:space="preserve">надання безкоштовних послуг у перевезенні осіб з інвалідністю з порушенням опорно-рухового апарату, осіб з вадами зору та </w:t>
            </w:r>
            <w:r w:rsidRPr="00221249">
              <w:rPr>
                <w:rFonts w:ascii="Times New Roman" w:eastAsia="Calibri" w:hAnsi="Times New Roman" w:cs="Times New Roman"/>
                <w:color w:val="000000"/>
                <w:sz w:val="24"/>
                <w:szCs w:val="24"/>
              </w:rPr>
              <w:lastRenderedPageBreak/>
              <w:t>одиноких людей похилого віку.</w:t>
            </w: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lastRenderedPageBreak/>
              <w:t>13</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b/>
                <w:color w:val="000000"/>
                <w:sz w:val="24"/>
                <w:szCs w:val="24"/>
              </w:rPr>
            </w:pPr>
            <w:r w:rsidRPr="00221249">
              <w:rPr>
                <w:rFonts w:ascii="Times New Roman" w:eastAsia="Times New Roman" w:hAnsi="Times New Roman" w:cs="Times New Roman"/>
                <w:color w:val="000000"/>
                <w:sz w:val="24"/>
                <w:szCs w:val="24"/>
              </w:rPr>
              <w:t>Подальше впровадження системи  управління якістю в роботі виконавчих органів Тернопільської міської ради, відповідно до міжнародного стандарту ISO 9001:2015 із змінами в стандарті</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b/>
                <w:color w:val="000000"/>
                <w:sz w:val="24"/>
                <w:szCs w:val="24"/>
              </w:rPr>
            </w:pPr>
            <w:r w:rsidRPr="00221249">
              <w:rPr>
                <w:rFonts w:ascii="Times New Roman" w:eastAsia="Times New Roman" w:hAnsi="Times New Roman" w:cs="Times New Roman"/>
                <w:color w:val="000000"/>
                <w:sz w:val="24"/>
                <w:szCs w:val="24"/>
              </w:rPr>
              <w:t>виконавчі органи міської ради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збільшення довіри населення до органів міської влади </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p>
        </w:tc>
      </w:tr>
      <w:tr w:rsidR="00221249" w:rsidRPr="00221249" w:rsidTr="00221249">
        <w:trPr>
          <w:jc w:val="center"/>
        </w:trPr>
        <w:tc>
          <w:tcPr>
            <w:tcW w:w="56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14</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lang w:eastAsia="uk-UA" w:bidi="uk-UA"/>
              </w:rPr>
              <w:t>Проведення відкритих і прозорих конкурсів на зайняття посад в органах місцевого самоврядування відповідно до вимог чинного законодавства України</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 xml:space="preserve">відділ кадрового забезпечення  </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r w:rsidRPr="00221249">
              <w:rPr>
                <w:rFonts w:ascii="Times New Roman" w:eastAsia="Calibri" w:hAnsi="Times New Roman" w:cs="Times New Roman"/>
                <w:color w:val="000000"/>
                <w:sz w:val="24"/>
                <w:szCs w:val="24"/>
                <w:lang w:eastAsia="uk-UA" w:bidi="uk-UA"/>
              </w:rPr>
              <w:t>підготовка та інтеграція в систему управління громадою службовців нової генерації</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Times New Roman" w:hAnsi="Times New Roman" w:cs="Times New Roman"/>
                <w:color w:val="000000"/>
                <w:sz w:val="24"/>
                <w:szCs w:val="24"/>
              </w:rPr>
            </w:pPr>
          </w:p>
        </w:tc>
      </w:tr>
      <w:tr w:rsidR="00221249" w:rsidRPr="00221249" w:rsidTr="00221249">
        <w:trPr>
          <w:jc w:val="center"/>
        </w:trPr>
        <w:tc>
          <w:tcPr>
            <w:tcW w:w="566" w:type="dxa"/>
            <w:tcBorders>
              <w:top w:val="single" w:sz="4" w:space="0" w:color="auto"/>
              <w:left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sz w:val="24"/>
                <w:szCs w:val="24"/>
              </w:rPr>
            </w:pPr>
            <w:r w:rsidRPr="00221249">
              <w:rPr>
                <w:rFonts w:ascii="Times New Roman" w:eastAsia="Times New Roman" w:hAnsi="Times New Roman" w:cs="Times New Roman"/>
                <w:sz w:val="24"/>
                <w:szCs w:val="24"/>
              </w:rPr>
              <w:t>15</w:t>
            </w:r>
          </w:p>
        </w:tc>
        <w:tc>
          <w:tcPr>
            <w:tcW w:w="3982"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lang w:eastAsia="uk-UA" w:bidi="uk-UA"/>
              </w:rPr>
            </w:pPr>
            <w:r w:rsidRPr="00221249">
              <w:rPr>
                <w:rFonts w:ascii="Times New Roman" w:eastAsia="Times New Roman" w:hAnsi="Times New Roman" w:cs="Times New Roman"/>
                <w:color w:val="000000"/>
                <w:sz w:val="24"/>
                <w:szCs w:val="24"/>
                <w:lang w:eastAsia="uk-UA" w:bidi="uk-UA"/>
              </w:rPr>
              <w:t>Реорганізація та підвищення ефективності внутрішніх процесів органів міської влади</w:t>
            </w:r>
          </w:p>
        </w:tc>
        <w:tc>
          <w:tcPr>
            <w:tcW w:w="302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управління організаційно-виконавчої роботи</w:t>
            </w:r>
          </w:p>
        </w:tc>
        <w:tc>
          <w:tcPr>
            <w:tcW w:w="1371" w:type="dxa"/>
            <w:gridSpan w:val="3"/>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keepLines/>
              <w:spacing w:after="0" w:line="240" w:lineRule="auto"/>
              <w:jc w:val="both"/>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ind w:right="139"/>
              <w:jc w:val="both"/>
              <w:rPr>
                <w:rFonts w:ascii="Times New Roman" w:eastAsia="Calibri" w:hAnsi="Times New Roman" w:cs="Times New Roman"/>
                <w:i/>
                <w:color w:val="000000"/>
                <w:sz w:val="24"/>
                <w:szCs w:val="24"/>
                <w:lang w:eastAsia="uk-UA" w:bidi="uk-UA"/>
              </w:rPr>
            </w:pPr>
            <w:r w:rsidRPr="00221249">
              <w:rPr>
                <w:rFonts w:ascii="Times New Roman" w:eastAsia="Times New Roman" w:hAnsi="Times New Roman" w:cs="Times New Roman"/>
                <w:color w:val="000000"/>
                <w:sz w:val="24"/>
                <w:szCs w:val="24"/>
                <w:lang w:eastAsia="uk-UA" w:bidi="uk-UA"/>
              </w:rPr>
              <w:t>вдосконалення електронного документообігу для прискорення інформаційного обміну та контролю проходження документів</w:t>
            </w:r>
          </w:p>
        </w:tc>
        <w:tc>
          <w:tcPr>
            <w:tcW w:w="1814"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spacing w:after="0" w:line="240" w:lineRule="auto"/>
              <w:rPr>
                <w:rFonts w:ascii="Times New Roman" w:eastAsia="Times New Roman" w:hAnsi="Times New Roman" w:cs="Times New Roman"/>
                <w:color w:val="000000"/>
                <w:sz w:val="24"/>
                <w:szCs w:val="24"/>
              </w:rPr>
            </w:pPr>
            <w:r w:rsidRPr="00221249">
              <w:rPr>
                <w:rFonts w:ascii="Times New Roman" w:eastAsia="Times New Roman" w:hAnsi="Times New Roman" w:cs="Times New Roman"/>
                <w:color w:val="000000"/>
                <w:sz w:val="24"/>
                <w:szCs w:val="24"/>
              </w:rPr>
              <w:t>оптимізація та актуалізація документації системи управління якістю міської ради та її виконавчих органів</w:t>
            </w:r>
          </w:p>
        </w:tc>
      </w:tr>
    </w:tbl>
    <w:p w:rsidR="00221249" w:rsidRPr="00221249" w:rsidRDefault="00221249" w:rsidP="00221249">
      <w:pPr>
        <w:spacing w:after="0" w:line="240" w:lineRule="auto"/>
        <w:rPr>
          <w:rFonts w:ascii="Times New Roman" w:eastAsia="Times New Roman" w:hAnsi="Times New Roman" w:cs="Times New Roman"/>
          <w:color w:val="FF0000"/>
          <w:sz w:val="24"/>
          <w:szCs w:val="24"/>
          <w:lang w:eastAsia="ru-RU"/>
        </w:rPr>
      </w:pPr>
    </w:p>
    <w:p w:rsidR="00221249" w:rsidRPr="00221249" w:rsidRDefault="00221249" w:rsidP="00221249">
      <w:pPr>
        <w:spacing w:after="0" w:line="240" w:lineRule="auto"/>
        <w:rPr>
          <w:rFonts w:ascii="Times New Roman" w:eastAsia="Calibri" w:hAnsi="Times New Roman" w:cs="Times New Roman"/>
          <w:color w:val="000000"/>
          <w:sz w:val="24"/>
          <w:szCs w:val="24"/>
        </w:rPr>
      </w:pPr>
    </w:p>
    <w:p w:rsidR="00DF459F" w:rsidRPr="00221249" w:rsidRDefault="00DF459F" w:rsidP="00DF459F">
      <w:pPr>
        <w:spacing w:after="0" w:line="240" w:lineRule="auto"/>
        <w:rPr>
          <w:rStyle w:val="hps"/>
          <w:rFonts w:ascii="Times New Roman" w:hAnsi="Times New Roman"/>
          <w:sz w:val="24"/>
          <w:szCs w:val="24"/>
        </w:rPr>
      </w:pPr>
    </w:p>
    <w:p w:rsidR="00DF459F" w:rsidRPr="00221249" w:rsidRDefault="00DF459F" w:rsidP="00DF459F">
      <w:pPr>
        <w:spacing w:after="0" w:line="240" w:lineRule="auto"/>
        <w:rPr>
          <w:rStyle w:val="hps"/>
          <w:rFonts w:ascii="Times New Roman" w:hAnsi="Times New Roman"/>
          <w:sz w:val="24"/>
          <w:szCs w:val="24"/>
        </w:rPr>
      </w:pPr>
    </w:p>
    <w:p w:rsidR="00DF459F" w:rsidRPr="00221249" w:rsidRDefault="00DF459F" w:rsidP="00DF459F">
      <w:pPr>
        <w:spacing w:after="0" w:line="240" w:lineRule="auto"/>
        <w:jc w:val="center"/>
        <w:rPr>
          <w:rStyle w:val="hps"/>
          <w:rFonts w:ascii="Times New Roman" w:hAnsi="Times New Roman"/>
          <w:sz w:val="24"/>
          <w:szCs w:val="24"/>
        </w:rPr>
      </w:pPr>
      <w:r w:rsidRPr="00221249">
        <w:rPr>
          <w:rStyle w:val="hps"/>
          <w:rFonts w:ascii="Times New Roman" w:hAnsi="Times New Roman"/>
          <w:sz w:val="24"/>
          <w:szCs w:val="24"/>
        </w:rPr>
        <w:t>Міський голова</w:t>
      </w:r>
      <w:r w:rsidRPr="00221249">
        <w:rPr>
          <w:rStyle w:val="hps"/>
          <w:rFonts w:ascii="Times New Roman" w:hAnsi="Times New Roman"/>
          <w:sz w:val="24"/>
          <w:szCs w:val="24"/>
        </w:rPr>
        <w:tab/>
      </w:r>
      <w:r w:rsidRPr="00221249">
        <w:rPr>
          <w:rStyle w:val="hps"/>
          <w:rFonts w:ascii="Times New Roman" w:hAnsi="Times New Roman"/>
          <w:sz w:val="24"/>
          <w:szCs w:val="24"/>
        </w:rPr>
        <w:tab/>
      </w:r>
      <w:r w:rsidRPr="00221249">
        <w:rPr>
          <w:rStyle w:val="hps"/>
          <w:rFonts w:ascii="Times New Roman" w:hAnsi="Times New Roman"/>
          <w:sz w:val="24"/>
          <w:szCs w:val="24"/>
        </w:rPr>
        <w:tab/>
      </w:r>
      <w:r w:rsidRPr="00221249">
        <w:rPr>
          <w:rStyle w:val="hps"/>
          <w:rFonts w:ascii="Times New Roman" w:hAnsi="Times New Roman"/>
          <w:sz w:val="24"/>
          <w:szCs w:val="24"/>
        </w:rPr>
        <w:tab/>
      </w:r>
      <w:r w:rsidRPr="00221249">
        <w:rPr>
          <w:rStyle w:val="hps"/>
          <w:rFonts w:ascii="Times New Roman" w:hAnsi="Times New Roman"/>
          <w:sz w:val="24"/>
          <w:szCs w:val="24"/>
        </w:rPr>
        <w:tab/>
      </w:r>
      <w:r w:rsidRPr="00221249">
        <w:rPr>
          <w:rStyle w:val="hps"/>
          <w:rFonts w:ascii="Times New Roman" w:hAnsi="Times New Roman"/>
          <w:sz w:val="24"/>
          <w:szCs w:val="24"/>
        </w:rPr>
        <w:tab/>
        <w:t xml:space="preserve"> Сергій НАДАЛ</w:t>
      </w:r>
    </w:p>
    <w:p w:rsidR="00DF459F" w:rsidRPr="00221249" w:rsidRDefault="00DF459F" w:rsidP="00DF459F">
      <w:pPr>
        <w:rPr>
          <w:rStyle w:val="hps"/>
          <w:rFonts w:ascii="Times New Roman" w:hAnsi="Times New Roman"/>
          <w:sz w:val="24"/>
          <w:szCs w:val="24"/>
        </w:rPr>
        <w:sectPr w:rsidR="00DF459F" w:rsidRPr="00221249" w:rsidSect="00DF459F">
          <w:pgSz w:w="16838" w:h="11906" w:orient="landscape"/>
          <w:pgMar w:top="1701" w:right="1134" w:bottom="851" w:left="1134" w:header="709" w:footer="709" w:gutter="0"/>
          <w:cols w:space="708"/>
          <w:docGrid w:linePitch="360"/>
        </w:sectPr>
      </w:pPr>
    </w:p>
    <w:p w:rsidR="00DF459F" w:rsidRPr="00221249" w:rsidRDefault="00DF459F" w:rsidP="00DF459F">
      <w:pPr>
        <w:widowControl w:val="0"/>
        <w:spacing w:after="0" w:line="240" w:lineRule="auto"/>
        <w:ind w:left="6804" w:firstLine="8"/>
        <w:jc w:val="right"/>
        <w:rPr>
          <w:rStyle w:val="hps"/>
          <w:rFonts w:ascii="Times New Roman" w:hAnsi="Times New Roman"/>
          <w:sz w:val="24"/>
          <w:szCs w:val="24"/>
        </w:rPr>
      </w:pPr>
      <w:r w:rsidRPr="00221249">
        <w:rPr>
          <w:rStyle w:val="hps"/>
          <w:rFonts w:ascii="Times New Roman" w:hAnsi="Times New Roman"/>
          <w:sz w:val="24"/>
          <w:szCs w:val="24"/>
        </w:rPr>
        <w:lastRenderedPageBreak/>
        <w:t>Додаток 4 до рішення міської ради</w:t>
      </w:r>
    </w:p>
    <w:p w:rsidR="00DF459F" w:rsidRPr="00221249" w:rsidRDefault="00DF459F" w:rsidP="00DF459F">
      <w:pPr>
        <w:widowControl w:val="0"/>
        <w:spacing w:after="0" w:line="240" w:lineRule="auto"/>
        <w:ind w:left="6804" w:firstLine="8"/>
        <w:jc w:val="right"/>
        <w:rPr>
          <w:rStyle w:val="hps"/>
          <w:rFonts w:ascii="Times New Roman" w:hAnsi="Times New Roman"/>
          <w:sz w:val="24"/>
          <w:szCs w:val="24"/>
        </w:rPr>
      </w:pPr>
      <w:r w:rsidRPr="00221249">
        <w:rPr>
          <w:rStyle w:val="hps"/>
          <w:rFonts w:ascii="Times New Roman" w:hAnsi="Times New Roman"/>
          <w:sz w:val="24"/>
          <w:szCs w:val="24"/>
        </w:rPr>
        <w:t>Від                   №</w:t>
      </w:r>
    </w:p>
    <w:p w:rsidR="00DF459F" w:rsidRPr="00221249" w:rsidRDefault="00DF459F" w:rsidP="00DF459F">
      <w:pPr>
        <w:widowControl w:val="0"/>
        <w:spacing w:after="0" w:line="240" w:lineRule="auto"/>
        <w:ind w:left="6804" w:firstLine="8"/>
        <w:jc w:val="right"/>
        <w:rPr>
          <w:rStyle w:val="hps"/>
          <w:rFonts w:ascii="Times New Roman" w:hAnsi="Times New Roman"/>
          <w:sz w:val="24"/>
          <w:szCs w:val="24"/>
        </w:rPr>
      </w:pPr>
    </w:p>
    <w:p w:rsidR="00221249" w:rsidRPr="00221249" w:rsidRDefault="00221249" w:rsidP="00221249">
      <w:pPr>
        <w:widowControl w:val="0"/>
        <w:spacing w:after="0" w:line="240" w:lineRule="auto"/>
        <w:ind w:left="6804" w:firstLine="8"/>
        <w:jc w:val="right"/>
        <w:rPr>
          <w:rFonts w:ascii="Times New Roman" w:eastAsia="Times New Roman" w:hAnsi="Times New Roman" w:cs="Times New Roman"/>
          <w:sz w:val="24"/>
          <w:szCs w:val="24"/>
          <w:lang w:eastAsia="ru-RU"/>
        </w:rPr>
      </w:pPr>
    </w:p>
    <w:p w:rsidR="00221249" w:rsidRPr="00221249" w:rsidRDefault="00221249" w:rsidP="00221249">
      <w:pPr>
        <w:widowControl w:val="0"/>
        <w:spacing w:after="0" w:line="240" w:lineRule="auto"/>
        <w:ind w:left="6804" w:firstLine="8"/>
        <w:jc w:val="right"/>
        <w:rPr>
          <w:rFonts w:ascii="Times New Roman" w:eastAsia="Times New Roman" w:hAnsi="Times New Roman" w:cs="Times New Roman"/>
          <w:sz w:val="24"/>
          <w:szCs w:val="24"/>
          <w:lang w:eastAsia="ru-RU"/>
        </w:rPr>
      </w:pPr>
      <w:r w:rsidRPr="00221249">
        <w:rPr>
          <w:rFonts w:ascii="Times New Roman" w:eastAsia="Times New Roman" w:hAnsi="Times New Roman" w:cs="Times New Roman"/>
          <w:sz w:val="24"/>
          <w:szCs w:val="24"/>
          <w:lang w:eastAsia="ru-RU"/>
        </w:rPr>
        <w:t>Додаток 3.1 до Програми</w:t>
      </w:r>
    </w:p>
    <w:p w:rsidR="00221249" w:rsidRPr="00221249" w:rsidRDefault="00221249" w:rsidP="00221249">
      <w:pPr>
        <w:widowControl w:val="0"/>
        <w:spacing w:after="0" w:line="240" w:lineRule="auto"/>
        <w:ind w:left="6804" w:firstLine="8"/>
        <w:jc w:val="right"/>
        <w:rPr>
          <w:rFonts w:ascii="Times New Roman" w:eastAsia="Times New Roman" w:hAnsi="Times New Roman" w:cs="Times New Roman"/>
          <w:sz w:val="24"/>
          <w:szCs w:val="24"/>
          <w:lang w:eastAsia="ru-RU"/>
        </w:rPr>
      </w:pPr>
    </w:p>
    <w:p w:rsidR="00221249" w:rsidRPr="00221249" w:rsidRDefault="00221249" w:rsidP="00221249">
      <w:pPr>
        <w:widowControl w:val="0"/>
        <w:spacing w:after="0" w:line="240" w:lineRule="auto"/>
        <w:ind w:left="-851" w:firstLine="426"/>
        <w:jc w:val="center"/>
        <w:rPr>
          <w:rFonts w:ascii="Times New Roman" w:eastAsia="Times New Roman" w:hAnsi="Times New Roman" w:cs="Times New Roman"/>
          <w:b/>
          <w:sz w:val="24"/>
          <w:szCs w:val="24"/>
          <w:lang w:eastAsia="ru-RU"/>
        </w:rPr>
      </w:pPr>
      <w:r w:rsidRPr="00221249">
        <w:rPr>
          <w:rFonts w:ascii="Times New Roman" w:eastAsia="Times New Roman" w:hAnsi="Times New Roman" w:cs="Times New Roman"/>
          <w:b/>
          <w:sz w:val="24"/>
          <w:szCs w:val="24"/>
          <w:lang w:eastAsia="ru-RU"/>
        </w:rPr>
        <w:t xml:space="preserve">Перелік </w:t>
      </w:r>
      <w:proofErr w:type="spellStart"/>
      <w:r w:rsidRPr="00221249">
        <w:rPr>
          <w:rFonts w:ascii="Times New Roman" w:eastAsia="Times New Roman" w:hAnsi="Times New Roman" w:cs="Times New Roman"/>
          <w:b/>
          <w:sz w:val="24"/>
          <w:szCs w:val="24"/>
          <w:lang w:eastAsia="ru-RU"/>
        </w:rPr>
        <w:t>проєктів</w:t>
      </w:r>
      <w:proofErr w:type="spellEnd"/>
      <w:r w:rsidRPr="00221249">
        <w:rPr>
          <w:rFonts w:ascii="Times New Roman" w:eastAsia="Times New Roman" w:hAnsi="Times New Roman" w:cs="Times New Roman"/>
          <w:b/>
          <w:sz w:val="24"/>
          <w:szCs w:val="24"/>
          <w:lang w:eastAsia="ru-RU"/>
        </w:rPr>
        <w:t xml:space="preserve"> - переможців громадського (</w:t>
      </w:r>
      <w:proofErr w:type="spellStart"/>
      <w:r w:rsidRPr="00221249">
        <w:rPr>
          <w:rFonts w:ascii="Times New Roman" w:eastAsia="Times New Roman" w:hAnsi="Times New Roman" w:cs="Times New Roman"/>
          <w:b/>
          <w:sz w:val="24"/>
          <w:szCs w:val="24"/>
          <w:lang w:eastAsia="ru-RU"/>
        </w:rPr>
        <w:t>партиципаторного</w:t>
      </w:r>
      <w:proofErr w:type="spellEnd"/>
      <w:r w:rsidRPr="00221249">
        <w:rPr>
          <w:rFonts w:ascii="Times New Roman" w:eastAsia="Times New Roman" w:hAnsi="Times New Roman" w:cs="Times New Roman"/>
          <w:b/>
          <w:sz w:val="24"/>
          <w:szCs w:val="24"/>
          <w:lang w:eastAsia="ru-RU"/>
        </w:rPr>
        <w:t>) бюджету , які будуть реалізовуватись у 2021 році за рахунок коштів бюджету громади</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4435"/>
        <w:gridCol w:w="1417"/>
        <w:gridCol w:w="3969"/>
      </w:tblGrid>
      <w:tr w:rsidR="00221249" w:rsidRPr="00221249" w:rsidTr="00221249">
        <w:trPr>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w:t>
            </w:r>
          </w:p>
          <w:p w:rsidR="00221249" w:rsidRPr="00221249" w:rsidRDefault="00221249" w:rsidP="00221249">
            <w:pPr>
              <w:pStyle w:val="afff0"/>
              <w:rPr>
                <w:rFonts w:ascii="Times New Roman" w:hAnsi="Times New Roman" w:cs="Times New Roman"/>
                <w:sz w:val="24"/>
                <w:szCs w:val="24"/>
                <w:lang w:eastAsia="ru-RU"/>
              </w:rPr>
            </w:pPr>
            <w:proofErr w:type="spellStart"/>
            <w:r w:rsidRPr="00221249">
              <w:rPr>
                <w:rFonts w:ascii="Times New Roman" w:hAnsi="Times New Roman" w:cs="Times New Roman"/>
                <w:sz w:val="24"/>
                <w:szCs w:val="24"/>
                <w:lang w:eastAsia="ru-RU"/>
              </w:rPr>
              <w:t>п</w:t>
            </w:r>
            <w:proofErr w:type="spellEnd"/>
            <w:r w:rsidRPr="00221249">
              <w:rPr>
                <w:rFonts w:ascii="Times New Roman" w:hAnsi="Times New Roman" w:cs="Times New Roman"/>
                <w:sz w:val="24"/>
                <w:szCs w:val="24"/>
                <w:lang w:eastAsia="ru-RU"/>
              </w:rPr>
              <w:t>/</w:t>
            </w:r>
            <w:proofErr w:type="spellStart"/>
            <w:r w:rsidRPr="00221249">
              <w:rPr>
                <w:rFonts w:ascii="Times New Roman" w:hAnsi="Times New Roman" w:cs="Times New Roman"/>
                <w:sz w:val="24"/>
                <w:szCs w:val="24"/>
                <w:lang w:eastAsia="ru-RU"/>
              </w:rPr>
              <w:t>п</w:t>
            </w:r>
            <w:proofErr w:type="spellEnd"/>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proofErr w:type="spellStart"/>
            <w:r w:rsidRPr="00221249">
              <w:rPr>
                <w:rFonts w:ascii="Times New Roman" w:hAnsi="Times New Roman" w:cs="Times New Roman"/>
                <w:sz w:val="24"/>
                <w:szCs w:val="24"/>
                <w:lang w:eastAsia="ru-RU"/>
              </w:rPr>
              <w:t>Назва</w:t>
            </w:r>
            <w:proofErr w:type="spellEnd"/>
            <w:r w:rsidRPr="00221249">
              <w:rPr>
                <w:rFonts w:ascii="Times New Roman" w:hAnsi="Times New Roman" w:cs="Times New Roman"/>
                <w:sz w:val="24"/>
                <w:szCs w:val="24"/>
                <w:lang w:eastAsia="ru-RU"/>
              </w:rPr>
              <w:t xml:space="preserve"> </w:t>
            </w:r>
            <w:proofErr w:type="spellStart"/>
            <w:r w:rsidRPr="00221249">
              <w:rPr>
                <w:rFonts w:ascii="Times New Roman" w:hAnsi="Times New Roman" w:cs="Times New Roman"/>
                <w:sz w:val="24"/>
                <w:szCs w:val="24"/>
                <w:lang w:eastAsia="ru-RU"/>
              </w:rPr>
              <w:t>проєкту</w:t>
            </w:r>
            <w:proofErr w:type="spellEnd"/>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proofErr w:type="spellStart"/>
            <w:r w:rsidRPr="00221249">
              <w:rPr>
                <w:rFonts w:ascii="Times New Roman" w:hAnsi="Times New Roman" w:cs="Times New Roman"/>
                <w:sz w:val="24"/>
                <w:szCs w:val="24"/>
                <w:lang w:eastAsia="ru-RU"/>
              </w:rPr>
              <w:t>Вартість</w:t>
            </w:r>
            <w:proofErr w:type="spellEnd"/>
            <w:r w:rsidRPr="00221249">
              <w:rPr>
                <w:rFonts w:ascii="Times New Roman" w:hAnsi="Times New Roman" w:cs="Times New Roman"/>
                <w:sz w:val="24"/>
                <w:szCs w:val="24"/>
                <w:lang w:eastAsia="ru-RU"/>
              </w:rPr>
              <w:t xml:space="preserve"> </w:t>
            </w:r>
            <w:proofErr w:type="spellStart"/>
            <w:r w:rsidRPr="00221249">
              <w:rPr>
                <w:rFonts w:ascii="Times New Roman" w:hAnsi="Times New Roman" w:cs="Times New Roman"/>
                <w:sz w:val="24"/>
                <w:szCs w:val="24"/>
                <w:lang w:eastAsia="ru-RU"/>
              </w:rPr>
              <w:t>проєкту</w:t>
            </w:r>
            <w:proofErr w:type="spellEnd"/>
            <w:r w:rsidRPr="00221249">
              <w:rPr>
                <w:rFonts w:ascii="Times New Roman" w:hAnsi="Times New Roman" w:cs="Times New Roman"/>
                <w:sz w:val="24"/>
                <w:szCs w:val="24"/>
                <w:lang w:eastAsia="ru-RU"/>
              </w:rPr>
              <w:t xml:space="preserve">, </w:t>
            </w:r>
            <w:proofErr w:type="spellStart"/>
            <w:r w:rsidRPr="00221249">
              <w:rPr>
                <w:rFonts w:ascii="Times New Roman" w:hAnsi="Times New Roman" w:cs="Times New Roman"/>
                <w:sz w:val="24"/>
                <w:szCs w:val="24"/>
                <w:lang w:eastAsia="ru-RU"/>
              </w:rPr>
              <w:t>грн</w:t>
            </w:r>
            <w:proofErr w:type="spellEnd"/>
            <w:r w:rsidRPr="00221249">
              <w:rPr>
                <w:rFonts w:ascii="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proofErr w:type="spellStart"/>
            <w:r w:rsidRPr="00221249">
              <w:rPr>
                <w:rFonts w:ascii="Times New Roman" w:hAnsi="Times New Roman" w:cs="Times New Roman"/>
                <w:sz w:val="24"/>
                <w:szCs w:val="24"/>
                <w:lang w:eastAsia="ru-RU"/>
              </w:rPr>
              <w:t>Виконавчий</w:t>
            </w:r>
            <w:proofErr w:type="spellEnd"/>
            <w:r w:rsidRPr="00221249">
              <w:rPr>
                <w:rFonts w:ascii="Times New Roman" w:hAnsi="Times New Roman" w:cs="Times New Roman"/>
                <w:sz w:val="24"/>
                <w:szCs w:val="24"/>
                <w:lang w:eastAsia="ru-RU"/>
              </w:rPr>
              <w:t xml:space="preserve"> орган </w:t>
            </w:r>
            <w:proofErr w:type="spellStart"/>
            <w:r w:rsidRPr="00221249">
              <w:rPr>
                <w:rFonts w:ascii="Times New Roman" w:hAnsi="Times New Roman" w:cs="Times New Roman"/>
                <w:sz w:val="24"/>
                <w:szCs w:val="24"/>
                <w:lang w:eastAsia="ru-RU"/>
              </w:rPr>
              <w:t>Тернопільської</w:t>
            </w:r>
            <w:proofErr w:type="spellEnd"/>
            <w:r w:rsidRPr="00221249">
              <w:rPr>
                <w:rFonts w:ascii="Times New Roman" w:hAnsi="Times New Roman" w:cs="Times New Roman"/>
                <w:sz w:val="24"/>
                <w:szCs w:val="24"/>
                <w:lang w:eastAsia="ru-RU"/>
              </w:rPr>
              <w:t xml:space="preserve">  </w:t>
            </w:r>
            <w:proofErr w:type="spellStart"/>
            <w:r w:rsidRPr="00221249">
              <w:rPr>
                <w:rFonts w:ascii="Times New Roman" w:hAnsi="Times New Roman" w:cs="Times New Roman"/>
                <w:sz w:val="24"/>
                <w:szCs w:val="24"/>
                <w:lang w:eastAsia="ru-RU"/>
              </w:rPr>
              <w:t>міської</w:t>
            </w:r>
            <w:proofErr w:type="spellEnd"/>
            <w:r w:rsidRPr="00221249">
              <w:rPr>
                <w:rFonts w:ascii="Times New Roman" w:hAnsi="Times New Roman" w:cs="Times New Roman"/>
                <w:sz w:val="24"/>
                <w:szCs w:val="24"/>
                <w:lang w:eastAsia="ru-RU"/>
              </w:rPr>
              <w:t xml:space="preserve"> ради, </w:t>
            </w:r>
            <w:proofErr w:type="spellStart"/>
            <w:r w:rsidRPr="00221249">
              <w:rPr>
                <w:rFonts w:ascii="Times New Roman" w:hAnsi="Times New Roman" w:cs="Times New Roman"/>
                <w:sz w:val="24"/>
                <w:szCs w:val="24"/>
                <w:lang w:eastAsia="ru-RU"/>
              </w:rPr>
              <w:t>відповідальний</w:t>
            </w:r>
            <w:proofErr w:type="spellEnd"/>
            <w:r w:rsidRPr="00221249">
              <w:rPr>
                <w:rFonts w:ascii="Times New Roman" w:hAnsi="Times New Roman" w:cs="Times New Roman"/>
                <w:sz w:val="24"/>
                <w:szCs w:val="24"/>
                <w:lang w:eastAsia="ru-RU"/>
              </w:rPr>
              <w:t xml:space="preserve"> за </w:t>
            </w:r>
            <w:proofErr w:type="spellStart"/>
            <w:r w:rsidRPr="00221249">
              <w:rPr>
                <w:rFonts w:ascii="Times New Roman" w:hAnsi="Times New Roman" w:cs="Times New Roman"/>
                <w:sz w:val="24"/>
                <w:szCs w:val="24"/>
                <w:lang w:eastAsia="ru-RU"/>
              </w:rPr>
              <w:t>реалізацію</w:t>
            </w:r>
            <w:proofErr w:type="spellEnd"/>
            <w:r w:rsidRPr="00221249">
              <w:rPr>
                <w:rFonts w:ascii="Times New Roman" w:hAnsi="Times New Roman" w:cs="Times New Roman"/>
                <w:sz w:val="24"/>
                <w:szCs w:val="24"/>
                <w:lang w:eastAsia="ru-RU"/>
              </w:rPr>
              <w:t xml:space="preserve"> </w:t>
            </w:r>
            <w:proofErr w:type="spellStart"/>
            <w:r w:rsidRPr="00221249">
              <w:rPr>
                <w:rFonts w:ascii="Times New Roman" w:hAnsi="Times New Roman" w:cs="Times New Roman"/>
                <w:sz w:val="24"/>
                <w:szCs w:val="24"/>
                <w:lang w:eastAsia="ru-RU"/>
              </w:rPr>
              <w:t>проєкту</w:t>
            </w:r>
            <w:proofErr w:type="spellEnd"/>
          </w:p>
        </w:tc>
      </w:tr>
      <w:tr w:rsidR="00221249" w:rsidRPr="00221249" w:rsidTr="00221249">
        <w:trPr>
          <w:trHeight w:val="157"/>
          <w:jc w:val="center"/>
        </w:trPr>
        <w:tc>
          <w:tcPr>
            <w:tcW w:w="10386" w:type="dxa"/>
            <w:gridSpan w:val="4"/>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jc w:val="center"/>
              <w:rPr>
                <w:rFonts w:ascii="Times New Roman" w:hAnsi="Times New Roman" w:cs="Times New Roman"/>
                <w:b/>
                <w:sz w:val="24"/>
                <w:szCs w:val="24"/>
                <w:lang w:eastAsia="ru-RU"/>
              </w:rPr>
            </w:pPr>
            <w:r w:rsidRPr="00221249">
              <w:rPr>
                <w:rFonts w:ascii="Times New Roman" w:hAnsi="Times New Roman" w:cs="Times New Roman"/>
                <w:b/>
                <w:sz w:val="24"/>
                <w:szCs w:val="24"/>
                <w:lang w:eastAsia="ru-RU"/>
              </w:rPr>
              <w:t>ВЕЛИКІ ПРОЄКТИ</w:t>
            </w:r>
          </w:p>
        </w:tc>
      </w:tr>
      <w:tr w:rsidR="00221249" w:rsidRPr="00221249" w:rsidTr="00221249">
        <w:trPr>
          <w:trHeight w:val="737"/>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1</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rPr>
            </w:pPr>
            <w:proofErr w:type="spellStart"/>
            <w:r w:rsidRPr="00221249">
              <w:rPr>
                <w:rFonts w:ascii="Times New Roman" w:hAnsi="Times New Roman" w:cs="Times New Roman"/>
                <w:color w:val="000000" w:themeColor="text1"/>
                <w:sz w:val="24"/>
                <w:szCs w:val="24"/>
                <w:shd w:val="clear" w:color="auto" w:fill="FFFFFF"/>
              </w:rPr>
              <w:t>Молодіжний</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коворкінг</w:t>
            </w:r>
            <w:proofErr w:type="spellEnd"/>
            <w:r w:rsidRPr="00221249">
              <w:rPr>
                <w:rFonts w:ascii="Times New Roman" w:hAnsi="Times New Roman" w:cs="Times New Roman"/>
                <w:color w:val="000000" w:themeColor="text1"/>
                <w:sz w:val="24"/>
                <w:szCs w:val="24"/>
                <w:shd w:val="clear" w:color="auto" w:fill="FFFFFF"/>
              </w:rPr>
              <w:t xml:space="preserve"> центр </w:t>
            </w:r>
            <w:proofErr w:type="spellStart"/>
            <w:r w:rsidRPr="00221249">
              <w:rPr>
                <w:rFonts w:ascii="Times New Roman" w:hAnsi="Times New Roman" w:cs="Times New Roman"/>
                <w:color w:val="000000" w:themeColor="text1"/>
                <w:sz w:val="24"/>
                <w:szCs w:val="24"/>
                <w:shd w:val="clear" w:color="auto" w:fill="FFFFFF"/>
              </w:rPr>
              <w:t>Креативний</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простір</w:t>
            </w:r>
            <w:proofErr w:type="spellEnd"/>
            <w:r w:rsidRPr="00221249">
              <w:rPr>
                <w:rFonts w:ascii="Times New Roman" w:hAnsi="Times New Roman" w:cs="Times New Roman"/>
                <w:color w:val="000000" w:themeColor="text1"/>
                <w:sz w:val="24"/>
                <w:szCs w:val="24"/>
                <w:shd w:val="clear" w:color="auto" w:fill="FFFFFF"/>
              </w:rPr>
              <w:t xml:space="preserve"> “Аляска”</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rPr>
            </w:pPr>
            <w:r w:rsidRPr="00221249">
              <w:rPr>
                <w:rFonts w:ascii="Times New Roman" w:hAnsi="Times New Roman" w:cs="Times New Roman"/>
                <w:color w:val="000000" w:themeColor="text1"/>
                <w:sz w:val="24"/>
                <w:szCs w:val="24"/>
                <w:shd w:val="clear" w:color="auto" w:fill="FFFFFF"/>
              </w:rPr>
              <w:t>1 450 000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2</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shd w:val="clear" w:color="auto" w:fill="FFFFFF"/>
              </w:rPr>
            </w:pPr>
            <w:proofErr w:type="spellStart"/>
            <w:r w:rsidRPr="00221249">
              <w:rPr>
                <w:rFonts w:ascii="Times New Roman" w:hAnsi="Times New Roman" w:cs="Times New Roman"/>
                <w:color w:val="000000" w:themeColor="text1"/>
                <w:sz w:val="24"/>
                <w:szCs w:val="24"/>
                <w:shd w:val="clear" w:color="auto" w:fill="FFFFFF"/>
              </w:rPr>
              <w:t>Живемо</w:t>
            </w:r>
            <w:proofErr w:type="spellEnd"/>
            <w:r w:rsidRPr="00221249">
              <w:rPr>
                <w:rFonts w:ascii="Times New Roman" w:hAnsi="Times New Roman" w:cs="Times New Roman"/>
                <w:color w:val="000000" w:themeColor="text1"/>
                <w:sz w:val="24"/>
                <w:szCs w:val="24"/>
                <w:shd w:val="clear" w:color="auto" w:fill="FFFFFF"/>
              </w:rPr>
              <w:t xml:space="preserve"> спортивно</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rPr>
            </w:pPr>
            <w:r w:rsidRPr="00221249">
              <w:rPr>
                <w:rFonts w:ascii="Times New Roman" w:hAnsi="Times New Roman" w:cs="Times New Roman"/>
                <w:color w:val="000000" w:themeColor="text1"/>
                <w:sz w:val="24"/>
                <w:szCs w:val="24"/>
              </w:rPr>
              <w:t>1 450 000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3</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shd w:val="clear" w:color="auto" w:fill="FFFFFF"/>
              </w:rPr>
            </w:pPr>
            <w:proofErr w:type="spellStart"/>
            <w:r w:rsidRPr="00221249">
              <w:rPr>
                <w:rFonts w:ascii="Times New Roman" w:hAnsi="Times New Roman" w:cs="Times New Roman"/>
                <w:color w:val="000000" w:themeColor="text1"/>
                <w:sz w:val="24"/>
                <w:szCs w:val="24"/>
                <w:shd w:val="clear" w:color="auto" w:fill="FFFFFF"/>
              </w:rPr>
              <w:t>Легкоатлетичний</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стадіон</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з</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футбольним</w:t>
            </w:r>
            <w:proofErr w:type="spellEnd"/>
            <w:r w:rsidRPr="00221249">
              <w:rPr>
                <w:rFonts w:ascii="Times New Roman" w:hAnsi="Times New Roman" w:cs="Times New Roman"/>
                <w:color w:val="000000" w:themeColor="text1"/>
                <w:sz w:val="24"/>
                <w:szCs w:val="24"/>
                <w:shd w:val="clear" w:color="auto" w:fill="FFFFFF"/>
              </w:rPr>
              <w:t xml:space="preserve"> полем</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rPr>
            </w:pPr>
            <w:r w:rsidRPr="00221249">
              <w:rPr>
                <w:rFonts w:ascii="Times New Roman" w:hAnsi="Times New Roman" w:cs="Times New Roman"/>
                <w:color w:val="000000" w:themeColor="text1"/>
                <w:sz w:val="24"/>
                <w:szCs w:val="24"/>
              </w:rPr>
              <w:t>1 399 500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4</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shd w:val="clear" w:color="auto" w:fill="FFFFFF"/>
              </w:rPr>
            </w:pPr>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Благоустрій</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території</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Тернопільської</w:t>
            </w:r>
            <w:proofErr w:type="spellEnd"/>
            <w:r w:rsidRPr="00221249">
              <w:rPr>
                <w:rFonts w:ascii="Times New Roman" w:hAnsi="Times New Roman" w:cs="Times New Roman"/>
                <w:color w:val="000000" w:themeColor="text1"/>
                <w:sz w:val="24"/>
                <w:szCs w:val="24"/>
                <w:shd w:val="clear" w:color="auto" w:fill="FFFFFF"/>
              </w:rPr>
              <w:t xml:space="preserve"> ЗОШ №10</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rPr>
            </w:pPr>
            <w:r w:rsidRPr="00221249">
              <w:rPr>
                <w:rFonts w:ascii="Times New Roman" w:hAnsi="Times New Roman" w:cs="Times New Roman"/>
                <w:color w:val="000000" w:themeColor="text1"/>
                <w:sz w:val="24"/>
                <w:szCs w:val="24"/>
              </w:rPr>
              <w:t>1 450 000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5</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rPr>
            </w:pPr>
            <w:proofErr w:type="spellStart"/>
            <w:r w:rsidRPr="00221249">
              <w:rPr>
                <w:rFonts w:ascii="Times New Roman" w:hAnsi="Times New Roman" w:cs="Times New Roman"/>
                <w:color w:val="000000" w:themeColor="text1"/>
                <w:sz w:val="24"/>
                <w:szCs w:val="24"/>
                <w:shd w:val="clear" w:color="auto" w:fill="FFFFFF"/>
              </w:rPr>
              <w:t>Безпечна</w:t>
            </w:r>
            <w:proofErr w:type="spellEnd"/>
            <w:r w:rsidRPr="00221249">
              <w:rPr>
                <w:rFonts w:ascii="Times New Roman" w:hAnsi="Times New Roman" w:cs="Times New Roman"/>
                <w:color w:val="000000" w:themeColor="text1"/>
                <w:sz w:val="24"/>
                <w:szCs w:val="24"/>
                <w:shd w:val="clear" w:color="auto" w:fill="FFFFFF"/>
              </w:rPr>
              <w:t xml:space="preserve"> дорога до </w:t>
            </w:r>
            <w:proofErr w:type="spellStart"/>
            <w:r w:rsidRPr="00221249">
              <w:rPr>
                <w:rFonts w:ascii="Times New Roman" w:hAnsi="Times New Roman" w:cs="Times New Roman"/>
                <w:color w:val="000000" w:themeColor="text1"/>
                <w:sz w:val="24"/>
                <w:szCs w:val="24"/>
                <w:shd w:val="clear" w:color="auto" w:fill="FFFFFF"/>
              </w:rPr>
              <w:t>знань</w:t>
            </w:r>
            <w:proofErr w:type="spellEnd"/>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rPr>
            </w:pPr>
            <w:r w:rsidRPr="00221249">
              <w:rPr>
                <w:rFonts w:ascii="Times New Roman" w:hAnsi="Times New Roman" w:cs="Times New Roman"/>
                <w:color w:val="000000" w:themeColor="text1"/>
                <w:sz w:val="24"/>
                <w:szCs w:val="24"/>
              </w:rPr>
              <w:t>1 206 000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6</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shd w:val="clear" w:color="auto" w:fill="FFFFFF"/>
              </w:rPr>
            </w:pPr>
            <w:hyperlink r:id="rId6" w:anchor="/6110100000/project/15106?return=search:20&amp;compid=2321" w:history="1">
              <w:proofErr w:type="spellStart"/>
              <w:r w:rsidRPr="00221249">
                <w:rPr>
                  <w:rStyle w:val="a3"/>
                  <w:rFonts w:ascii="Times New Roman" w:hAnsi="Times New Roman" w:cs="Times New Roman"/>
                  <w:color w:val="000000" w:themeColor="text1"/>
                  <w:sz w:val="24"/>
                  <w:szCs w:val="24"/>
                  <w:bdr w:val="none" w:sz="0" w:space="0" w:color="auto" w:frame="1"/>
                  <w:shd w:val="clear" w:color="auto" w:fill="FFFFFF"/>
                </w:rPr>
                <w:t>Капітальний</w:t>
              </w:r>
              <w:proofErr w:type="spellEnd"/>
              <w:r w:rsidRPr="00221249">
                <w:rPr>
                  <w:rStyle w:val="a3"/>
                  <w:rFonts w:ascii="Times New Roman" w:hAnsi="Times New Roman" w:cs="Times New Roman"/>
                  <w:color w:val="000000" w:themeColor="text1"/>
                  <w:sz w:val="24"/>
                  <w:szCs w:val="24"/>
                  <w:bdr w:val="none" w:sz="0" w:space="0" w:color="auto" w:frame="1"/>
                  <w:shd w:val="clear" w:color="auto" w:fill="FFFFFF"/>
                </w:rPr>
                <w:t xml:space="preserve"> ремонт волейбольного поля</w:t>
              </w:r>
            </w:hyperlink>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rPr>
            </w:pPr>
            <w:r w:rsidRPr="00221249">
              <w:rPr>
                <w:rFonts w:ascii="Times New Roman" w:hAnsi="Times New Roman" w:cs="Times New Roman"/>
                <w:color w:val="000000" w:themeColor="text1"/>
                <w:sz w:val="24"/>
                <w:szCs w:val="24"/>
              </w:rPr>
              <w:t>1 450 000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7</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shd w:val="clear" w:color="auto" w:fill="FFFFFF"/>
              </w:rPr>
            </w:pPr>
            <w:r w:rsidRPr="00221249">
              <w:rPr>
                <w:rFonts w:ascii="Times New Roman" w:hAnsi="Times New Roman" w:cs="Times New Roman"/>
                <w:color w:val="000000" w:themeColor="text1"/>
                <w:sz w:val="24"/>
                <w:szCs w:val="24"/>
                <w:shd w:val="clear" w:color="auto" w:fill="FFFFFF"/>
              </w:rPr>
              <w:t xml:space="preserve">Комплексна </w:t>
            </w:r>
            <w:proofErr w:type="spellStart"/>
            <w:r w:rsidRPr="00221249">
              <w:rPr>
                <w:rFonts w:ascii="Times New Roman" w:hAnsi="Times New Roman" w:cs="Times New Roman"/>
                <w:color w:val="000000" w:themeColor="text1"/>
                <w:sz w:val="24"/>
                <w:szCs w:val="24"/>
                <w:shd w:val="clear" w:color="auto" w:fill="FFFFFF"/>
              </w:rPr>
              <w:t>модернізація</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територій</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прилеглої</w:t>
            </w:r>
            <w:proofErr w:type="spellEnd"/>
            <w:r w:rsidRPr="00221249">
              <w:rPr>
                <w:rFonts w:ascii="Times New Roman" w:hAnsi="Times New Roman" w:cs="Times New Roman"/>
                <w:color w:val="000000" w:themeColor="text1"/>
                <w:sz w:val="24"/>
                <w:szCs w:val="24"/>
                <w:shd w:val="clear" w:color="auto" w:fill="FFFFFF"/>
              </w:rPr>
              <w:t xml:space="preserve"> до </w:t>
            </w:r>
            <w:proofErr w:type="spellStart"/>
            <w:r w:rsidRPr="00221249">
              <w:rPr>
                <w:rFonts w:ascii="Times New Roman" w:hAnsi="Times New Roman" w:cs="Times New Roman"/>
                <w:color w:val="000000" w:themeColor="text1"/>
                <w:sz w:val="24"/>
                <w:szCs w:val="24"/>
                <w:shd w:val="clear" w:color="auto" w:fill="FFFFFF"/>
              </w:rPr>
              <w:t>шкіл</w:t>
            </w:r>
            <w:proofErr w:type="spellEnd"/>
            <w:r w:rsidRPr="00221249">
              <w:rPr>
                <w:rFonts w:ascii="Times New Roman" w:hAnsi="Times New Roman" w:cs="Times New Roman"/>
                <w:color w:val="000000" w:themeColor="text1"/>
                <w:sz w:val="24"/>
                <w:szCs w:val="24"/>
                <w:shd w:val="clear" w:color="auto" w:fill="FFFFFF"/>
              </w:rPr>
              <w:t xml:space="preserve"> 26-27 для </w:t>
            </w:r>
            <w:proofErr w:type="spellStart"/>
            <w:r w:rsidRPr="00221249">
              <w:rPr>
                <w:rFonts w:ascii="Times New Roman" w:hAnsi="Times New Roman" w:cs="Times New Roman"/>
                <w:color w:val="000000" w:themeColor="text1"/>
                <w:sz w:val="24"/>
                <w:szCs w:val="24"/>
                <w:shd w:val="clear" w:color="auto" w:fill="FFFFFF"/>
              </w:rPr>
              <w:t>зайняття</w:t>
            </w:r>
            <w:proofErr w:type="spellEnd"/>
            <w:r w:rsidRPr="00221249">
              <w:rPr>
                <w:rFonts w:ascii="Times New Roman" w:hAnsi="Times New Roman" w:cs="Times New Roman"/>
                <w:color w:val="000000" w:themeColor="text1"/>
                <w:sz w:val="24"/>
                <w:szCs w:val="24"/>
                <w:shd w:val="clear" w:color="auto" w:fill="FFFFFF"/>
              </w:rPr>
              <w:t xml:space="preserve"> </w:t>
            </w:r>
            <w:proofErr w:type="spellStart"/>
            <w:r w:rsidRPr="00221249">
              <w:rPr>
                <w:rFonts w:ascii="Times New Roman" w:hAnsi="Times New Roman" w:cs="Times New Roman"/>
                <w:color w:val="000000" w:themeColor="text1"/>
                <w:sz w:val="24"/>
                <w:szCs w:val="24"/>
                <w:shd w:val="clear" w:color="auto" w:fill="FFFFFF"/>
              </w:rPr>
              <w:t>різними</w:t>
            </w:r>
            <w:proofErr w:type="spellEnd"/>
            <w:r w:rsidRPr="00221249">
              <w:rPr>
                <w:rFonts w:ascii="Times New Roman" w:hAnsi="Times New Roman" w:cs="Times New Roman"/>
                <w:color w:val="000000" w:themeColor="text1"/>
                <w:sz w:val="24"/>
                <w:szCs w:val="24"/>
                <w:shd w:val="clear" w:color="auto" w:fill="FFFFFF"/>
              </w:rPr>
              <w:t xml:space="preserve"> видами спорту</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000000" w:themeColor="text1"/>
                <w:sz w:val="24"/>
                <w:szCs w:val="24"/>
              </w:rPr>
            </w:pPr>
            <w:r w:rsidRPr="00221249">
              <w:rPr>
                <w:rFonts w:ascii="Times New Roman" w:hAnsi="Times New Roman" w:cs="Times New Roman"/>
                <w:color w:val="000000" w:themeColor="text1"/>
                <w:sz w:val="24"/>
                <w:szCs w:val="24"/>
              </w:rPr>
              <w:t>1 450 000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00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b/>
                <w:sz w:val="24"/>
                <w:szCs w:val="24"/>
                <w:lang w:eastAsia="ru-RU"/>
              </w:rPr>
            </w:pPr>
            <w:proofErr w:type="spellStart"/>
            <w:r w:rsidRPr="00221249">
              <w:rPr>
                <w:rFonts w:ascii="Times New Roman" w:hAnsi="Times New Roman" w:cs="Times New Roman"/>
                <w:b/>
                <w:sz w:val="24"/>
                <w:szCs w:val="24"/>
                <w:lang w:eastAsia="ru-RU"/>
              </w:rPr>
              <w:t>Всього</w:t>
            </w:r>
            <w:proofErr w:type="spellEnd"/>
            <w:r w:rsidRPr="00221249">
              <w:rPr>
                <w:rFonts w:ascii="Times New Roman" w:hAnsi="Times New Roman" w:cs="Times New Roman"/>
                <w:b/>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b/>
                <w:bCs/>
                <w:sz w:val="24"/>
                <w:szCs w:val="24"/>
                <w:lang w:eastAsia="ru-RU"/>
              </w:rPr>
            </w:pPr>
            <w:r w:rsidRPr="00221249">
              <w:rPr>
                <w:rFonts w:ascii="Times New Roman" w:hAnsi="Times New Roman" w:cs="Times New Roman"/>
                <w:b/>
                <w:sz w:val="24"/>
                <w:szCs w:val="24"/>
              </w:rPr>
              <w:t>9 855 500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Style w:val="affff"/>
                <w:rFonts w:ascii="Times New Roman" w:hAnsi="Times New Roman" w:cs="Times New Roman"/>
                <w:color w:val="000000"/>
                <w:sz w:val="24"/>
                <w:szCs w:val="24"/>
              </w:rPr>
            </w:pPr>
          </w:p>
        </w:tc>
      </w:tr>
      <w:tr w:rsidR="00221249" w:rsidRPr="00221249" w:rsidTr="00221249">
        <w:trPr>
          <w:trHeight w:val="203"/>
          <w:jc w:val="center"/>
        </w:trPr>
        <w:tc>
          <w:tcPr>
            <w:tcW w:w="10386" w:type="dxa"/>
            <w:gridSpan w:val="4"/>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jc w:val="center"/>
              <w:rPr>
                <w:rFonts w:ascii="Times New Roman" w:hAnsi="Times New Roman" w:cs="Times New Roman"/>
                <w:b/>
                <w:sz w:val="24"/>
                <w:szCs w:val="24"/>
                <w:lang w:eastAsia="ru-RU"/>
              </w:rPr>
            </w:pPr>
            <w:r w:rsidRPr="00221249">
              <w:rPr>
                <w:rFonts w:ascii="Times New Roman" w:hAnsi="Times New Roman" w:cs="Times New Roman"/>
                <w:b/>
                <w:sz w:val="24"/>
                <w:szCs w:val="24"/>
                <w:lang w:eastAsia="ru-RU"/>
              </w:rPr>
              <w:t>МАЛІ ПРОЄКТИ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1</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Новий</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освітній</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простір</w:t>
            </w:r>
            <w:proofErr w:type="spellEnd"/>
            <w:r w:rsidRPr="00221249">
              <w:rPr>
                <w:rFonts w:ascii="Times New Roman" w:hAnsi="Times New Roman" w:cs="Times New Roman"/>
                <w:color w:val="333333"/>
                <w:sz w:val="24"/>
                <w:szCs w:val="24"/>
                <w:shd w:val="clear" w:color="auto" w:fill="FFFFFF"/>
              </w:rPr>
              <w:t xml:space="preserve"> для </w:t>
            </w:r>
            <w:proofErr w:type="spellStart"/>
            <w:r w:rsidRPr="00221249">
              <w:rPr>
                <w:rFonts w:ascii="Times New Roman" w:hAnsi="Times New Roman" w:cs="Times New Roman"/>
                <w:color w:val="333333"/>
                <w:sz w:val="24"/>
                <w:szCs w:val="24"/>
                <w:shd w:val="clear" w:color="auto" w:fill="FFFFFF"/>
              </w:rPr>
              <w:t>громади</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Кінотеатр</w:t>
            </w:r>
            <w:proofErr w:type="spellEnd"/>
            <w:r w:rsidRPr="00221249">
              <w:rPr>
                <w:rFonts w:ascii="Times New Roman" w:hAnsi="Times New Roman" w:cs="Times New Roman"/>
                <w:color w:val="333333"/>
                <w:sz w:val="24"/>
                <w:szCs w:val="24"/>
                <w:shd w:val="clear" w:color="auto" w:fill="FFFFFF"/>
              </w:rPr>
              <w:t xml:space="preserve"> просто неба”</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p w:rsidR="00221249" w:rsidRPr="00221249" w:rsidRDefault="00221249" w:rsidP="00221249">
            <w:pPr>
              <w:pStyle w:val="afff0"/>
              <w:rPr>
                <w:rFonts w:ascii="Times New Roman" w:hAnsi="Times New Roman" w:cs="Times New Roman"/>
                <w:sz w:val="24"/>
                <w:szCs w:val="24"/>
              </w:rPr>
            </w:pP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2</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color w:val="333333"/>
                <w:sz w:val="24"/>
                <w:szCs w:val="24"/>
                <w:shd w:val="clear" w:color="auto" w:fill="FFFFFF"/>
              </w:rPr>
              <w:t xml:space="preserve">Перший </w:t>
            </w:r>
            <w:proofErr w:type="spellStart"/>
            <w:r w:rsidRPr="00221249">
              <w:rPr>
                <w:rFonts w:ascii="Times New Roman" w:hAnsi="Times New Roman" w:cs="Times New Roman"/>
                <w:color w:val="333333"/>
                <w:sz w:val="24"/>
                <w:szCs w:val="24"/>
                <w:shd w:val="clear" w:color="auto" w:fill="FFFFFF"/>
              </w:rPr>
              <w:t>сучасний</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спортивно-відпочинковий</w:t>
            </w:r>
            <w:proofErr w:type="spellEnd"/>
            <w:r w:rsidRPr="00221249">
              <w:rPr>
                <w:rFonts w:ascii="Times New Roman" w:hAnsi="Times New Roman" w:cs="Times New Roman"/>
                <w:color w:val="333333"/>
                <w:sz w:val="24"/>
                <w:szCs w:val="24"/>
                <w:shd w:val="clear" w:color="auto" w:fill="FFFFFF"/>
              </w:rPr>
              <w:t xml:space="preserve"> комплекс у </w:t>
            </w:r>
            <w:proofErr w:type="spellStart"/>
            <w:r w:rsidRPr="00221249">
              <w:rPr>
                <w:rFonts w:ascii="Times New Roman" w:hAnsi="Times New Roman" w:cs="Times New Roman"/>
                <w:color w:val="333333"/>
                <w:sz w:val="24"/>
                <w:szCs w:val="24"/>
                <w:shd w:val="clear" w:color="auto" w:fill="FFFFFF"/>
              </w:rPr>
              <w:t>мікрорайоні</w:t>
            </w:r>
            <w:proofErr w:type="spellEnd"/>
            <w:r w:rsidRPr="00221249">
              <w:rPr>
                <w:rFonts w:ascii="Times New Roman" w:hAnsi="Times New Roman" w:cs="Times New Roman"/>
                <w:color w:val="333333"/>
                <w:sz w:val="24"/>
                <w:szCs w:val="24"/>
                <w:shd w:val="clear" w:color="auto" w:fill="FFFFFF"/>
              </w:rPr>
              <w:t xml:space="preserve"> “Канада” на </w:t>
            </w:r>
            <w:proofErr w:type="spellStart"/>
            <w:r w:rsidRPr="00221249">
              <w:rPr>
                <w:rFonts w:ascii="Times New Roman" w:hAnsi="Times New Roman" w:cs="Times New Roman"/>
                <w:color w:val="333333"/>
                <w:sz w:val="24"/>
                <w:szCs w:val="24"/>
                <w:shd w:val="clear" w:color="auto" w:fill="FFFFFF"/>
              </w:rPr>
              <w:t>території</w:t>
            </w:r>
            <w:proofErr w:type="spellEnd"/>
            <w:r w:rsidRPr="00221249">
              <w:rPr>
                <w:rFonts w:ascii="Times New Roman" w:hAnsi="Times New Roman" w:cs="Times New Roman"/>
                <w:color w:val="333333"/>
                <w:sz w:val="24"/>
                <w:szCs w:val="24"/>
                <w:shd w:val="clear" w:color="auto" w:fill="FFFFFF"/>
              </w:rPr>
              <w:t xml:space="preserve"> ТЗОШ №23</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3</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color w:val="333333"/>
                <w:sz w:val="24"/>
                <w:szCs w:val="24"/>
                <w:shd w:val="clear" w:color="auto" w:fill="FFFFFF"/>
              </w:rPr>
              <w:t>Капітальний</w:t>
            </w:r>
            <w:proofErr w:type="spellEnd"/>
            <w:r w:rsidRPr="00221249">
              <w:rPr>
                <w:rFonts w:ascii="Times New Roman" w:hAnsi="Times New Roman" w:cs="Times New Roman"/>
                <w:color w:val="333333"/>
                <w:sz w:val="24"/>
                <w:szCs w:val="24"/>
                <w:shd w:val="clear" w:color="auto" w:fill="FFFFFF"/>
              </w:rPr>
              <w:t xml:space="preserve"> ремонт </w:t>
            </w:r>
            <w:proofErr w:type="spellStart"/>
            <w:r w:rsidRPr="00221249">
              <w:rPr>
                <w:rFonts w:ascii="Times New Roman" w:hAnsi="Times New Roman" w:cs="Times New Roman"/>
                <w:color w:val="333333"/>
                <w:sz w:val="24"/>
                <w:szCs w:val="24"/>
                <w:shd w:val="clear" w:color="auto" w:fill="FFFFFF"/>
              </w:rPr>
              <w:t>гімнастичного</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спорядження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Здорові</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діти</w:t>
            </w:r>
            <w:proofErr w:type="spellEnd"/>
            <w:r w:rsidRPr="00221249">
              <w:rPr>
                <w:rFonts w:ascii="Times New Roman" w:hAnsi="Times New Roman" w:cs="Times New Roman"/>
                <w:color w:val="333333"/>
                <w:sz w:val="24"/>
                <w:szCs w:val="24"/>
                <w:shd w:val="clear" w:color="auto" w:fill="FFFFFF"/>
              </w:rPr>
              <w:t>”</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4</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Спортивний</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майданчик</w:t>
            </w:r>
            <w:proofErr w:type="spellEnd"/>
            <w:r w:rsidRPr="00221249">
              <w:rPr>
                <w:rFonts w:ascii="Times New Roman" w:hAnsi="Times New Roman" w:cs="Times New Roman"/>
                <w:color w:val="333333"/>
                <w:sz w:val="24"/>
                <w:szCs w:val="24"/>
                <w:shd w:val="clear" w:color="auto" w:fill="FFFFFF"/>
              </w:rPr>
              <w:t xml:space="preserve"> “Доступна </w:t>
            </w:r>
            <w:proofErr w:type="spellStart"/>
            <w:r w:rsidRPr="00221249">
              <w:rPr>
                <w:rFonts w:ascii="Times New Roman" w:hAnsi="Times New Roman" w:cs="Times New Roman"/>
                <w:color w:val="333333"/>
                <w:sz w:val="24"/>
                <w:szCs w:val="24"/>
                <w:shd w:val="clear" w:color="auto" w:fill="FFFFFF"/>
              </w:rPr>
              <w:t>фізкультура</w:t>
            </w:r>
            <w:proofErr w:type="spellEnd"/>
            <w:r w:rsidRPr="00221249">
              <w:rPr>
                <w:rFonts w:ascii="Times New Roman" w:hAnsi="Times New Roman" w:cs="Times New Roman"/>
                <w:color w:val="333333"/>
                <w:sz w:val="24"/>
                <w:szCs w:val="24"/>
                <w:shd w:val="clear" w:color="auto" w:fill="FFFFFF"/>
              </w:rPr>
              <w:t>”</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5</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Майданчик</w:t>
            </w:r>
            <w:proofErr w:type="spellEnd"/>
            <w:r w:rsidRPr="00221249">
              <w:rPr>
                <w:rFonts w:ascii="Times New Roman" w:hAnsi="Times New Roman" w:cs="Times New Roman"/>
                <w:color w:val="333333"/>
                <w:sz w:val="24"/>
                <w:szCs w:val="24"/>
                <w:shd w:val="clear" w:color="auto" w:fill="FFFFFF"/>
              </w:rPr>
              <w:t xml:space="preserve"> для </w:t>
            </w:r>
            <w:proofErr w:type="spellStart"/>
            <w:r w:rsidRPr="00221249">
              <w:rPr>
                <w:rFonts w:ascii="Times New Roman" w:hAnsi="Times New Roman" w:cs="Times New Roman"/>
                <w:color w:val="333333"/>
                <w:sz w:val="24"/>
                <w:szCs w:val="24"/>
                <w:shd w:val="clear" w:color="auto" w:fill="FFFFFF"/>
              </w:rPr>
              <w:t>настільного</w:t>
            </w:r>
            <w:proofErr w:type="spellEnd"/>
            <w:r w:rsidRPr="00221249">
              <w:rPr>
                <w:rFonts w:ascii="Times New Roman" w:hAnsi="Times New Roman" w:cs="Times New Roman"/>
                <w:color w:val="333333"/>
                <w:sz w:val="24"/>
                <w:szCs w:val="24"/>
                <w:shd w:val="clear" w:color="auto" w:fill="FFFFFF"/>
              </w:rPr>
              <w:t xml:space="preserve"> футболу в </w:t>
            </w:r>
            <w:proofErr w:type="spellStart"/>
            <w:r w:rsidRPr="00221249">
              <w:rPr>
                <w:rFonts w:ascii="Times New Roman" w:hAnsi="Times New Roman" w:cs="Times New Roman"/>
                <w:color w:val="333333"/>
                <w:sz w:val="24"/>
                <w:szCs w:val="24"/>
                <w:shd w:val="clear" w:color="auto" w:fill="FFFFFF"/>
              </w:rPr>
              <w:t>школі-ліцеї</w:t>
            </w:r>
            <w:proofErr w:type="spellEnd"/>
            <w:r w:rsidRPr="00221249">
              <w:rPr>
                <w:rFonts w:ascii="Times New Roman" w:hAnsi="Times New Roman" w:cs="Times New Roman"/>
                <w:color w:val="333333"/>
                <w:sz w:val="24"/>
                <w:szCs w:val="24"/>
                <w:shd w:val="clear" w:color="auto" w:fill="FFFFFF"/>
              </w:rPr>
              <w:t xml:space="preserve"> №6 </w:t>
            </w:r>
            <w:proofErr w:type="spellStart"/>
            <w:r w:rsidRPr="00221249">
              <w:rPr>
                <w:rFonts w:ascii="Times New Roman" w:hAnsi="Times New Roman" w:cs="Times New Roman"/>
                <w:color w:val="333333"/>
                <w:sz w:val="24"/>
                <w:szCs w:val="24"/>
                <w:shd w:val="clear" w:color="auto" w:fill="FFFFFF"/>
              </w:rPr>
              <w:t>ім</w:t>
            </w:r>
            <w:proofErr w:type="spellEnd"/>
            <w:r w:rsidRPr="00221249">
              <w:rPr>
                <w:rFonts w:ascii="Times New Roman" w:hAnsi="Times New Roman" w:cs="Times New Roman"/>
                <w:color w:val="333333"/>
                <w:sz w:val="24"/>
                <w:szCs w:val="24"/>
                <w:shd w:val="clear" w:color="auto" w:fill="FFFFFF"/>
              </w:rPr>
              <w:t>. Н. Яремчука</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6</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Освітньо-інформаційний</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простір</w:t>
            </w:r>
            <w:proofErr w:type="spellEnd"/>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житлово-комунального</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господарства</w:t>
            </w:r>
            <w:proofErr w:type="spellEnd"/>
            <w:r w:rsidRPr="00221249">
              <w:rPr>
                <w:rFonts w:ascii="Times New Roman" w:hAnsi="Times New Roman" w:cs="Times New Roman"/>
                <w:sz w:val="24"/>
                <w:szCs w:val="24"/>
                <w:shd w:val="clear" w:color="auto" w:fill="FFFFFF"/>
              </w:rPr>
              <w:t xml:space="preserve">, благоустрою та </w:t>
            </w:r>
            <w:proofErr w:type="spellStart"/>
            <w:r w:rsidRPr="00221249">
              <w:rPr>
                <w:rFonts w:ascii="Times New Roman" w:hAnsi="Times New Roman" w:cs="Times New Roman"/>
                <w:sz w:val="24"/>
                <w:szCs w:val="24"/>
                <w:shd w:val="clear" w:color="auto" w:fill="FFFFFF"/>
              </w:rPr>
              <w:t>екології</w:t>
            </w:r>
            <w:proofErr w:type="spellEnd"/>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7</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Креативний</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простір</w:t>
            </w:r>
            <w:proofErr w:type="spellEnd"/>
            <w:r w:rsidRPr="00221249">
              <w:rPr>
                <w:rFonts w:ascii="Times New Roman" w:hAnsi="Times New Roman" w:cs="Times New Roman"/>
                <w:color w:val="333333"/>
                <w:sz w:val="24"/>
                <w:szCs w:val="24"/>
                <w:shd w:val="clear" w:color="auto" w:fill="FFFFFF"/>
              </w:rPr>
              <w:t xml:space="preserve"> для </w:t>
            </w:r>
            <w:proofErr w:type="spellStart"/>
            <w:r w:rsidRPr="00221249">
              <w:rPr>
                <w:rFonts w:ascii="Times New Roman" w:hAnsi="Times New Roman" w:cs="Times New Roman"/>
                <w:color w:val="333333"/>
                <w:sz w:val="24"/>
                <w:szCs w:val="24"/>
                <w:shd w:val="clear" w:color="auto" w:fill="FFFFFF"/>
              </w:rPr>
              <w:t>освіти</w:t>
            </w:r>
            <w:proofErr w:type="spellEnd"/>
            <w:r w:rsidRPr="00221249">
              <w:rPr>
                <w:rFonts w:ascii="Times New Roman" w:hAnsi="Times New Roman" w:cs="Times New Roman"/>
                <w:color w:val="333333"/>
                <w:sz w:val="24"/>
                <w:szCs w:val="24"/>
                <w:shd w:val="clear" w:color="auto" w:fill="FFFFFF"/>
              </w:rPr>
              <w:t xml:space="preserve"> та </w:t>
            </w:r>
            <w:proofErr w:type="spellStart"/>
            <w:r w:rsidRPr="00221249">
              <w:rPr>
                <w:rFonts w:ascii="Times New Roman" w:hAnsi="Times New Roman" w:cs="Times New Roman"/>
                <w:color w:val="333333"/>
                <w:sz w:val="24"/>
                <w:szCs w:val="24"/>
                <w:shd w:val="clear" w:color="auto" w:fill="FFFFFF"/>
              </w:rPr>
              <w:t>дозвілля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поряд</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з</w:t>
            </w:r>
            <w:proofErr w:type="spellEnd"/>
            <w:r w:rsidRPr="00221249">
              <w:rPr>
                <w:rFonts w:ascii="Times New Roman" w:hAnsi="Times New Roman" w:cs="Times New Roman"/>
                <w:color w:val="333333"/>
                <w:sz w:val="24"/>
                <w:szCs w:val="24"/>
                <w:shd w:val="clear" w:color="auto" w:fill="FFFFFF"/>
              </w:rPr>
              <w:t xml:space="preserve"> 26 та 27 школою</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p w:rsidR="00221249" w:rsidRPr="00221249" w:rsidRDefault="00221249" w:rsidP="00221249">
            <w:pPr>
              <w:pStyle w:val="afff0"/>
              <w:rPr>
                <w:rFonts w:ascii="Times New Roman" w:hAnsi="Times New Roman" w:cs="Times New Roman"/>
                <w:sz w:val="24"/>
                <w:szCs w:val="24"/>
              </w:rPr>
            </w:pPr>
          </w:p>
        </w:tc>
      </w:tr>
      <w:tr w:rsidR="00221249" w:rsidRPr="00221249" w:rsidTr="00221249">
        <w:trPr>
          <w:trHeight w:val="39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8</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Відпочинковий</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простір</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Територія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мистецтв</w:t>
            </w:r>
            <w:proofErr w:type="spellEnd"/>
            <w:r w:rsidRPr="00221249">
              <w:rPr>
                <w:rFonts w:ascii="Times New Roman" w:hAnsi="Times New Roman" w:cs="Times New Roman"/>
                <w:color w:val="333333"/>
                <w:sz w:val="24"/>
                <w:szCs w:val="24"/>
                <w:shd w:val="clear" w:color="auto" w:fill="FFFFFF"/>
              </w:rPr>
              <w:t>”</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9</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Створення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спортивно-ігрового</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майданчика</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Маленька</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розминка</w:t>
            </w:r>
            <w:proofErr w:type="spellEnd"/>
            <w:r w:rsidRPr="00221249">
              <w:rPr>
                <w:rFonts w:ascii="Times New Roman" w:hAnsi="Times New Roman" w:cs="Times New Roman"/>
                <w:color w:val="333333"/>
                <w:sz w:val="24"/>
                <w:szCs w:val="24"/>
                <w:shd w:val="clear" w:color="auto" w:fill="FFFFFF"/>
              </w:rPr>
              <w:t>»</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житлово-комунального</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господарства</w:t>
            </w:r>
            <w:proofErr w:type="spellEnd"/>
            <w:r w:rsidRPr="00221249">
              <w:rPr>
                <w:rFonts w:ascii="Times New Roman" w:hAnsi="Times New Roman" w:cs="Times New Roman"/>
                <w:sz w:val="24"/>
                <w:szCs w:val="24"/>
                <w:shd w:val="clear" w:color="auto" w:fill="FFFFFF"/>
              </w:rPr>
              <w:t xml:space="preserve">, благоустрою та </w:t>
            </w:r>
            <w:proofErr w:type="spellStart"/>
            <w:r w:rsidRPr="00221249">
              <w:rPr>
                <w:rFonts w:ascii="Times New Roman" w:hAnsi="Times New Roman" w:cs="Times New Roman"/>
                <w:sz w:val="24"/>
                <w:szCs w:val="24"/>
                <w:shd w:val="clear" w:color="auto" w:fill="FFFFFF"/>
              </w:rPr>
              <w:t>екології</w:t>
            </w:r>
            <w:proofErr w:type="spellEnd"/>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10</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Оновлення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спортивно-оздоровчого</w:t>
            </w:r>
            <w:proofErr w:type="spellEnd"/>
            <w:r w:rsidRPr="00221249">
              <w:rPr>
                <w:rFonts w:ascii="Times New Roman" w:hAnsi="Times New Roman" w:cs="Times New Roman"/>
                <w:color w:val="333333"/>
                <w:sz w:val="24"/>
                <w:szCs w:val="24"/>
                <w:shd w:val="clear" w:color="auto" w:fill="FFFFFF"/>
              </w:rPr>
              <w:t xml:space="preserve"> комплексу на </w:t>
            </w:r>
            <w:proofErr w:type="spellStart"/>
            <w:r w:rsidRPr="00221249">
              <w:rPr>
                <w:rFonts w:ascii="Times New Roman" w:hAnsi="Times New Roman" w:cs="Times New Roman"/>
                <w:color w:val="333333"/>
                <w:sz w:val="24"/>
                <w:szCs w:val="24"/>
                <w:shd w:val="clear" w:color="auto" w:fill="FFFFFF"/>
              </w:rPr>
              <w:t>території</w:t>
            </w:r>
            <w:proofErr w:type="spellEnd"/>
            <w:r w:rsidRPr="00221249">
              <w:rPr>
                <w:rFonts w:ascii="Times New Roman" w:hAnsi="Times New Roman" w:cs="Times New Roman"/>
                <w:color w:val="333333"/>
                <w:sz w:val="24"/>
                <w:szCs w:val="24"/>
                <w:shd w:val="clear" w:color="auto" w:fill="FFFFFF"/>
              </w:rPr>
              <w:t xml:space="preserve"> ЗОШ №11</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lastRenderedPageBreak/>
              <w:t>11</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Облаштування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навчально-розвиваючої</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мистецької</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локації</w:t>
            </w:r>
            <w:proofErr w:type="spellEnd"/>
            <w:r w:rsidRPr="00221249">
              <w:rPr>
                <w:rFonts w:ascii="Times New Roman" w:hAnsi="Times New Roman" w:cs="Times New Roman"/>
                <w:color w:val="333333"/>
                <w:sz w:val="24"/>
                <w:szCs w:val="24"/>
                <w:shd w:val="clear" w:color="auto" w:fill="FFFFFF"/>
              </w:rPr>
              <w:t xml:space="preserve"> на </w:t>
            </w:r>
            <w:proofErr w:type="spellStart"/>
            <w:r w:rsidRPr="00221249">
              <w:rPr>
                <w:rFonts w:ascii="Times New Roman" w:hAnsi="Times New Roman" w:cs="Times New Roman"/>
                <w:color w:val="333333"/>
                <w:sz w:val="24"/>
                <w:szCs w:val="24"/>
                <w:shd w:val="clear" w:color="auto" w:fill="FFFFFF"/>
              </w:rPr>
              <w:t>свіжому</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повітрі</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економічного</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ліцею</w:t>
            </w:r>
            <w:proofErr w:type="spellEnd"/>
            <w:r w:rsidRPr="00221249">
              <w:rPr>
                <w:rFonts w:ascii="Times New Roman" w:hAnsi="Times New Roman" w:cs="Times New Roman"/>
                <w:color w:val="333333"/>
                <w:sz w:val="24"/>
                <w:szCs w:val="24"/>
                <w:shd w:val="clear" w:color="auto" w:fill="FFFFFF"/>
              </w:rPr>
              <w:t xml:space="preserve"> №9 </w:t>
            </w:r>
            <w:proofErr w:type="spellStart"/>
            <w:r w:rsidRPr="00221249">
              <w:rPr>
                <w:rFonts w:ascii="Times New Roman" w:hAnsi="Times New Roman" w:cs="Times New Roman"/>
                <w:color w:val="333333"/>
                <w:sz w:val="24"/>
                <w:szCs w:val="24"/>
                <w:shd w:val="clear" w:color="auto" w:fill="FFFFFF"/>
              </w:rPr>
              <w:t>ім</w:t>
            </w:r>
            <w:proofErr w:type="spellEnd"/>
            <w:r w:rsidRPr="00221249">
              <w:rPr>
                <w:rFonts w:ascii="Times New Roman" w:hAnsi="Times New Roman" w:cs="Times New Roman"/>
                <w:color w:val="333333"/>
                <w:sz w:val="24"/>
                <w:szCs w:val="24"/>
                <w:shd w:val="clear" w:color="auto" w:fill="FFFFFF"/>
              </w:rPr>
              <w:t xml:space="preserve">. І. </w:t>
            </w:r>
            <w:proofErr w:type="spellStart"/>
            <w:r w:rsidRPr="00221249">
              <w:rPr>
                <w:rFonts w:ascii="Times New Roman" w:hAnsi="Times New Roman" w:cs="Times New Roman"/>
                <w:color w:val="333333"/>
                <w:sz w:val="24"/>
                <w:szCs w:val="24"/>
                <w:shd w:val="clear" w:color="auto" w:fill="FFFFFF"/>
              </w:rPr>
              <w:t>Блажкевич</w:t>
            </w:r>
            <w:proofErr w:type="spellEnd"/>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освіти</w:t>
            </w:r>
            <w:proofErr w:type="spellEnd"/>
            <w:r w:rsidRPr="00221249">
              <w:rPr>
                <w:rFonts w:ascii="Times New Roman" w:hAnsi="Times New Roman" w:cs="Times New Roman"/>
                <w:sz w:val="24"/>
                <w:szCs w:val="24"/>
                <w:shd w:val="clear" w:color="auto" w:fill="FFFFFF"/>
              </w:rPr>
              <w:t xml:space="preserve"> та науки</w:t>
            </w:r>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12</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r w:rsidRPr="00221249">
              <w:rPr>
                <w:rFonts w:ascii="Times New Roman" w:hAnsi="Times New Roman" w:cs="Times New Roman"/>
                <w:color w:val="333333"/>
                <w:sz w:val="24"/>
                <w:szCs w:val="24"/>
                <w:shd w:val="clear" w:color="auto" w:fill="FFFFFF"/>
              </w:rPr>
              <w:t xml:space="preserve">Дитячий </w:t>
            </w:r>
            <w:proofErr w:type="spellStart"/>
            <w:r w:rsidRPr="00221249">
              <w:rPr>
                <w:rFonts w:ascii="Times New Roman" w:hAnsi="Times New Roman" w:cs="Times New Roman"/>
                <w:color w:val="333333"/>
                <w:sz w:val="24"/>
                <w:szCs w:val="24"/>
                <w:shd w:val="clear" w:color="auto" w:fill="FFFFFF"/>
              </w:rPr>
              <w:t>майданчик</w:t>
            </w:r>
            <w:proofErr w:type="spellEnd"/>
            <w:r w:rsidRPr="00221249">
              <w:rPr>
                <w:rFonts w:ascii="Times New Roman" w:hAnsi="Times New Roman" w:cs="Times New Roman"/>
                <w:color w:val="333333"/>
                <w:sz w:val="24"/>
                <w:szCs w:val="24"/>
                <w:shd w:val="clear" w:color="auto" w:fill="FFFFFF"/>
              </w:rPr>
              <w:t xml:space="preserve"> по </w:t>
            </w:r>
            <w:proofErr w:type="spellStart"/>
            <w:r w:rsidRPr="00221249">
              <w:rPr>
                <w:rFonts w:ascii="Times New Roman" w:hAnsi="Times New Roman" w:cs="Times New Roman"/>
                <w:color w:val="333333"/>
                <w:sz w:val="24"/>
                <w:szCs w:val="24"/>
                <w:shd w:val="clear" w:color="auto" w:fill="FFFFFF"/>
              </w:rPr>
              <w:t>вул</w:t>
            </w:r>
            <w:proofErr w:type="spellEnd"/>
            <w:r w:rsidRPr="00221249">
              <w:rPr>
                <w:rFonts w:ascii="Times New Roman" w:hAnsi="Times New Roman" w:cs="Times New Roman"/>
                <w:color w:val="333333"/>
                <w:sz w:val="24"/>
                <w:szCs w:val="24"/>
                <w:shd w:val="clear" w:color="auto" w:fill="FFFFFF"/>
              </w:rPr>
              <w:t xml:space="preserve">. Л. </w:t>
            </w:r>
            <w:proofErr w:type="spellStart"/>
            <w:r w:rsidRPr="00221249">
              <w:rPr>
                <w:rFonts w:ascii="Times New Roman" w:hAnsi="Times New Roman" w:cs="Times New Roman"/>
                <w:color w:val="333333"/>
                <w:sz w:val="24"/>
                <w:szCs w:val="24"/>
                <w:shd w:val="clear" w:color="auto" w:fill="FFFFFF"/>
              </w:rPr>
              <w:t>Українки</w:t>
            </w:r>
            <w:proofErr w:type="spellEnd"/>
            <w:r w:rsidRPr="00221249">
              <w:rPr>
                <w:rFonts w:ascii="Times New Roman" w:hAnsi="Times New Roman" w:cs="Times New Roman"/>
                <w:color w:val="333333"/>
                <w:sz w:val="24"/>
                <w:szCs w:val="24"/>
                <w:shd w:val="clear" w:color="auto" w:fill="FFFFFF"/>
              </w:rPr>
              <w:t xml:space="preserve"> 27, 29, 35</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житлово-комунального</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господарства</w:t>
            </w:r>
            <w:proofErr w:type="spellEnd"/>
            <w:r w:rsidRPr="00221249">
              <w:rPr>
                <w:rFonts w:ascii="Times New Roman" w:hAnsi="Times New Roman" w:cs="Times New Roman"/>
                <w:sz w:val="24"/>
                <w:szCs w:val="24"/>
                <w:shd w:val="clear" w:color="auto" w:fill="FFFFFF"/>
              </w:rPr>
              <w:t xml:space="preserve">, благоустрою та </w:t>
            </w:r>
            <w:proofErr w:type="spellStart"/>
            <w:r w:rsidRPr="00221249">
              <w:rPr>
                <w:rFonts w:ascii="Times New Roman" w:hAnsi="Times New Roman" w:cs="Times New Roman"/>
                <w:sz w:val="24"/>
                <w:szCs w:val="24"/>
                <w:shd w:val="clear" w:color="auto" w:fill="FFFFFF"/>
              </w:rPr>
              <w:t>екології</w:t>
            </w:r>
            <w:proofErr w:type="spellEnd"/>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13</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Освітлення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вулиці</w:t>
            </w:r>
            <w:proofErr w:type="spellEnd"/>
            <w:r w:rsidRPr="00221249">
              <w:rPr>
                <w:rFonts w:ascii="Times New Roman" w:hAnsi="Times New Roman" w:cs="Times New Roman"/>
                <w:color w:val="333333"/>
                <w:sz w:val="24"/>
                <w:szCs w:val="24"/>
                <w:shd w:val="clear" w:color="auto" w:fill="FFFFFF"/>
              </w:rPr>
              <w:t xml:space="preserve"> Ю. </w:t>
            </w:r>
            <w:proofErr w:type="spellStart"/>
            <w:r w:rsidRPr="00221249">
              <w:rPr>
                <w:rFonts w:ascii="Times New Roman" w:hAnsi="Times New Roman" w:cs="Times New Roman"/>
                <w:color w:val="333333"/>
                <w:sz w:val="24"/>
                <w:szCs w:val="24"/>
                <w:shd w:val="clear" w:color="auto" w:fill="FFFFFF"/>
              </w:rPr>
              <w:t>Словацького</w:t>
            </w:r>
            <w:proofErr w:type="spellEnd"/>
            <w:r w:rsidRPr="00221249">
              <w:rPr>
                <w:rFonts w:ascii="Times New Roman" w:hAnsi="Times New Roman" w:cs="Times New Roman"/>
                <w:color w:val="333333"/>
                <w:sz w:val="24"/>
                <w:szCs w:val="24"/>
                <w:shd w:val="clear" w:color="auto" w:fill="FFFFFF"/>
              </w:rPr>
              <w:t>,</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300 000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житлово-комунального</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господарства</w:t>
            </w:r>
            <w:proofErr w:type="spellEnd"/>
            <w:r w:rsidRPr="00221249">
              <w:rPr>
                <w:rFonts w:ascii="Times New Roman" w:hAnsi="Times New Roman" w:cs="Times New Roman"/>
                <w:sz w:val="24"/>
                <w:szCs w:val="24"/>
                <w:shd w:val="clear" w:color="auto" w:fill="FFFFFF"/>
              </w:rPr>
              <w:t xml:space="preserve">, благоустрою та </w:t>
            </w:r>
            <w:proofErr w:type="spellStart"/>
            <w:r w:rsidRPr="00221249">
              <w:rPr>
                <w:rFonts w:ascii="Times New Roman" w:hAnsi="Times New Roman" w:cs="Times New Roman"/>
                <w:sz w:val="24"/>
                <w:szCs w:val="24"/>
                <w:shd w:val="clear" w:color="auto" w:fill="FFFFFF"/>
              </w:rPr>
              <w:t>екології</w:t>
            </w:r>
            <w:proofErr w:type="spellEnd"/>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r w:rsidRPr="00221249">
              <w:rPr>
                <w:rFonts w:ascii="Times New Roman" w:hAnsi="Times New Roman" w:cs="Times New Roman"/>
                <w:sz w:val="24"/>
                <w:szCs w:val="24"/>
                <w:lang w:eastAsia="ru-RU"/>
              </w:rPr>
              <w:t>14</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Проєкт</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створення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спортивно-реабілітаційного</w:t>
            </w:r>
            <w:proofErr w:type="spellEnd"/>
            <w:r w:rsidRPr="00221249">
              <w:rPr>
                <w:rFonts w:ascii="Times New Roman" w:hAnsi="Times New Roman" w:cs="Times New Roman"/>
                <w:color w:val="333333"/>
                <w:sz w:val="24"/>
                <w:szCs w:val="24"/>
                <w:shd w:val="clear" w:color="auto" w:fill="FFFFFF"/>
              </w:rPr>
              <w:t xml:space="preserve"> центру для </w:t>
            </w:r>
            <w:proofErr w:type="spellStart"/>
            <w:r w:rsidRPr="00221249">
              <w:rPr>
                <w:rFonts w:ascii="Times New Roman" w:hAnsi="Times New Roman" w:cs="Times New Roman"/>
                <w:color w:val="333333"/>
                <w:sz w:val="24"/>
                <w:szCs w:val="24"/>
                <w:shd w:val="clear" w:color="auto" w:fill="FFFFFF"/>
              </w:rPr>
              <w:t>учасників</w:t>
            </w:r>
            <w:proofErr w:type="spellEnd"/>
            <w:r w:rsidRPr="00221249">
              <w:rPr>
                <w:rFonts w:ascii="Times New Roman" w:hAnsi="Times New Roman" w:cs="Times New Roman"/>
                <w:color w:val="333333"/>
                <w:sz w:val="24"/>
                <w:szCs w:val="24"/>
                <w:shd w:val="clear" w:color="auto" w:fill="FFFFFF"/>
              </w:rPr>
              <w:t xml:space="preserve"> АТО(ОСС) та </w:t>
            </w:r>
            <w:proofErr w:type="spellStart"/>
            <w:r w:rsidRPr="00221249">
              <w:rPr>
                <w:rFonts w:ascii="Times New Roman" w:hAnsi="Times New Roman" w:cs="Times New Roman"/>
                <w:color w:val="333333"/>
                <w:sz w:val="24"/>
                <w:szCs w:val="24"/>
                <w:shd w:val="clear" w:color="auto" w:fill="FFFFFF"/>
              </w:rPr>
              <w:t>членів</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їх</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сімей</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Дім</w:t>
            </w:r>
            <w:proofErr w:type="spellEnd"/>
            <w:r w:rsidRPr="00221249">
              <w:rPr>
                <w:rFonts w:ascii="Times New Roman" w:hAnsi="Times New Roman" w:cs="Times New Roman"/>
                <w:color w:val="333333"/>
                <w:sz w:val="24"/>
                <w:szCs w:val="24"/>
                <w:shd w:val="clear" w:color="auto" w:fill="FFFFFF"/>
              </w:rPr>
              <w:t xml:space="preserve"> ветерана”</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299 900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rPr>
              <w:t>Управління</w:t>
            </w:r>
            <w:proofErr w:type="spellEnd"/>
            <w:r w:rsidRPr="00221249">
              <w:rPr>
                <w:rFonts w:ascii="Times New Roman" w:hAnsi="Times New Roman" w:cs="Times New Roman"/>
                <w:sz w:val="24"/>
                <w:szCs w:val="24"/>
              </w:rPr>
              <w:t xml:space="preserve"> </w:t>
            </w:r>
            <w:proofErr w:type="spellStart"/>
            <w:r w:rsidRPr="00221249">
              <w:rPr>
                <w:rFonts w:ascii="Times New Roman" w:hAnsi="Times New Roman" w:cs="Times New Roman"/>
                <w:sz w:val="24"/>
                <w:szCs w:val="24"/>
              </w:rPr>
              <w:t>розвитку</w:t>
            </w:r>
            <w:proofErr w:type="spellEnd"/>
            <w:r w:rsidRPr="00221249">
              <w:rPr>
                <w:rFonts w:ascii="Times New Roman" w:hAnsi="Times New Roman" w:cs="Times New Roman"/>
                <w:sz w:val="24"/>
                <w:szCs w:val="24"/>
              </w:rPr>
              <w:t xml:space="preserve"> спорту та </w:t>
            </w:r>
            <w:proofErr w:type="spellStart"/>
            <w:r w:rsidRPr="00221249">
              <w:rPr>
                <w:rFonts w:ascii="Times New Roman" w:hAnsi="Times New Roman" w:cs="Times New Roman"/>
                <w:sz w:val="24"/>
                <w:szCs w:val="24"/>
              </w:rPr>
              <w:t>фізичної</w:t>
            </w:r>
            <w:proofErr w:type="spellEnd"/>
            <w:r w:rsidRPr="00221249">
              <w:rPr>
                <w:rFonts w:ascii="Times New Roman" w:hAnsi="Times New Roman" w:cs="Times New Roman"/>
                <w:sz w:val="24"/>
                <w:szCs w:val="24"/>
              </w:rPr>
              <w:t xml:space="preserve"> </w:t>
            </w:r>
            <w:proofErr w:type="spellStart"/>
            <w:r w:rsidRPr="00221249">
              <w:rPr>
                <w:rFonts w:ascii="Times New Roman" w:hAnsi="Times New Roman" w:cs="Times New Roman"/>
                <w:sz w:val="24"/>
                <w:szCs w:val="24"/>
              </w:rPr>
              <w:t>культури</w:t>
            </w:r>
            <w:proofErr w:type="spellEnd"/>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val="en-US" w:eastAsia="ru-RU"/>
              </w:rPr>
            </w:pPr>
            <w:r w:rsidRPr="00221249">
              <w:rPr>
                <w:rFonts w:ascii="Times New Roman" w:hAnsi="Times New Roman" w:cs="Times New Roman"/>
                <w:sz w:val="24"/>
                <w:szCs w:val="24"/>
                <w:lang w:val="en-US" w:eastAsia="ru-RU"/>
              </w:rPr>
              <w:t>15</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proofErr w:type="spellStart"/>
            <w:r w:rsidRPr="00221249">
              <w:rPr>
                <w:rFonts w:ascii="Times New Roman" w:hAnsi="Times New Roman" w:cs="Times New Roman"/>
                <w:color w:val="333333"/>
                <w:sz w:val="24"/>
                <w:szCs w:val="24"/>
                <w:shd w:val="clear" w:color="auto" w:fill="FFFFFF"/>
              </w:rPr>
              <w:t>Газифікація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опалення</w:t>
            </w:r>
            <w:proofErr w:type="spellEnd"/>
            <w:r w:rsidRPr="00221249">
              <w:rPr>
                <w:rFonts w:ascii="Times New Roman" w:hAnsi="Times New Roman" w:cs="Times New Roman"/>
                <w:color w:val="333333"/>
                <w:sz w:val="24"/>
                <w:szCs w:val="24"/>
                <w:shd w:val="clear" w:color="auto" w:fill="FFFFFF"/>
              </w:rPr>
              <w:t xml:space="preserve"> та </w:t>
            </w:r>
            <w:proofErr w:type="spellStart"/>
            <w:r w:rsidRPr="00221249">
              <w:rPr>
                <w:rFonts w:ascii="Times New Roman" w:hAnsi="Times New Roman" w:cs="Times New Roman"/>
                <w:color w:val="333333"/>
                <w:sz w:val="24"/>
                <w:szCs w:val="24"/>
                <w:shd w:val="clear" w:color="auto" w:fill="FFFFFF"/>
              </w:rPr>
              <w:t>благоустрій</w:t>
            </w:r>
            <w:proofErr w:type="spellEnd"/>
            <w:r w:rsidRPr="00221249">
              <w:rPr>
                <w:rFonts w:ascii="Times New Roman" w:hAnsi="Times New Roman" w:cs="Times New Roman"/>
                <w:color w:val="333333"/>
                <w:sz w:val="24"/>
                <w:szCs w:val="24"/>
                <w:shd w:val="clear" w:color="auto" w:fill="FFFFFF"/>
              </w:rPr>
              <w:t xml:space="preserve"> центру </w:t>
            </w:r>
            <w:proofErr w:type="spellStart"/>
            <w:r w:rsidRPr="00221249">
              <w:rPr>
                <w:rFonts w:ascii="Times New Roman" w:hAnsi="Times New Roman" w:cs="Times New Roman"/>
                <w:color w:val="333333"/>
                <w:sz w:val="24"/>
                <w:szCs w:val="24"/>
                <w:shd w:val="clear" w:color="auto" w:fill="FFFFFF"/>
              </w:rPr>
              <w:t>стерилізації</w:t>
            </w:r>
            <w:proofErr w:type="spellEnd"/>
            <w:r w:rsidRPr="00221249">
              <w:rPr>
                <w:rFonts w:ascii="Times New Roman" w:hAnsi="Times New Roman" w:cs="Times New Roman"/>
                <w:color w:val="333333"/>
                <w:sz w:val="24"/>
                <w:szCs w:val="24"/>
                <w:shd w:val="clear" w:color="auto" w:fill="FFFFFF"/>
              </w:rPr>
              <w:t xml:space="preserve"> та </w:t>
            </w:r>
            <w:proofErr w:type="spellStart"/>
            <w:r w:rsidRPr="00221249">
              <w:rPr>
                <w:rFonts w:ascii="Times New Roman" w:hAnsi="Times New Roman" w:cs="Times New Roman"/>
                <w:color w:val="333333"/>
                <w:sz w:val="24"/>
                <w:szCs w:val="24"/>
                <w:shd w:val="clear" w:color="auto" w:fill="FFFFFF"/>
              </w:rPr>
              <w:t>притулку</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тимчасового</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утримання</w:t>
            </w:r>
            <w:proofErr w:type="spellEnd"/>
            <w:r w:rsidRPr="00221249">
              <w:rPr>
                <w:rFonts w:ascii="Times New Roman" w:hAnsi="Times New Roman" w:cs="Times New Roman"/>
                <w:color w:val="333333"/>
                <w:sz w:val="24"/>
                <w:szCs w:val="24"/>
                <w:shd w:val="clear" w:color="auto" w:fill="FFFFFF"/>
              </w:rPr>
              <w:t xml:space="preserve"> </w:t>
            </w:r>
            <w:proofErr w:type="spellStart"/>
            <w:r w:rsidRPr="00221249">
              <w:rPr>
                <w:rFonts w:ascii="Times New Roman" w:hAnsi="Times New Roman" w:cs="Times New Roman"/>
                <w:color w:val="333333"/>
                <w:sz w:val="24"/>
                <w:szCs w:val="24"/>
                <w:shd w:val="clear" w:color="auto" w:fill="FFFFFF"/>
              </w:rPr>
              <w:t>тварин</w:t>
            </w:r>
            <w:proofErr w:type="spellEnd"/>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sz w:val="24"/>
                <w:szCs w:val="24"/>
              </w:rPr>
              <w:t>287 500</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shd w:val="clear" w:color="auto" w:fill="FFFFFF"/>
              </w:rPr>
              <w:t>Управління</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житлово-комунального</w:t>
            </w:r>
            <w:proofErr w:type="spellEnd"/>
            <w:r w:rsidRPr="00221249">
              <w:rPr>
                <w:rFonts w:ascii="Times New Roman" w:hAnsi="Times New Roman" w:cs="Times New Roman"/>
                <w:sz w:val="24"/>
                <w:szCs w:val="24"/>
                <w:shd w:val="clear" w:color="auto" w:fill="FFFFFF"/>
              </w:rPr>
              <w:t xml:space="preserve"> </w:t>
            </w:r>
            <w:proofErr w:type="spellStart"/>
            <w:r w:rsidRPr="00221249">
              <w:rPr>
                <w:rFonts w:ascii="Times New Roman" w:hAnsi="Times New Roman" w:cs="Times New Roman"/>
                <w:sz w:val="24"/>
                <w:szCs w:val="24"/>
                <w:shd w:val="clear" w:color="auto" w:fill="FFFFFF"/>
              </w:rPr>
              <w:t>господарства</w:t>
            </w:r>
            <w:proofErr w:type="spellEnd"/>
            <w:r w:rsidRPr="00221249">
              <w:rPr>
                <w:rFonts w:ascii="Times New Roman" w:hAnsi="Times New Roman" w:cs="Times New Roman"/>
                <w:sz w:val="24"/>
                <w:szCs w:val="24"/>
                <w:shd w:val="clear" w:color="auto" w:fill="FFFFFF"/>
              </w:rPr>
              <w:t xml:space="preserve">, благоустрою та </w:t>
            </w:r>
            <w:proofErr w:type="spellStart"/>
            <w:r w:rsidRPr="00221249">
              <w:rPr>
                <w:rFonts w:ascii="Times New Roman" w:hAnsi="Times New Roman" w:cs="Times New Roman"/>
                <w:sz w:val="24"/>
                <w:szCs w:val="24"/>
                <w:shd w:val="clear" w:color="auto" w:fill="FFFFFF"/>
              </w:rPr>
              <w:t>екології</w:t>
            </w:r>
            <w:proofErr w:type="spellEnd"/>
          </w:p>
        </w:tc>
      </w:tr>
      <w:tr w:rsidR="00221249" w:rsidRPr="00221249" w:rsidTr="00221249">
        <w:trPr>
          <w:trHeight w:val="56"/>
          <w:jc w:val="center"/>
        </w:trPr>
        <w:tc>
          <w:tcPr>
            <w:tcW w:w="56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val="en-US" w:eastAsia="ru-RU"/>
              </w:rPr>
            </w:pPr>
            <w:r w:rsidRPr="00221249">
              <w:rPr>
                <w:rFonts w:ascii="Times New Roman" w:hAnsi="Times New Roman" w:cs="Times New Roman"/>
                <w:sz w:val="24"/>
                <w:szCs w:val="24"/>
                <w:lang w:val="en-US" w:eastAsia="ru-RU"/>
              </w:rPr>
              <w:t>16</w:t>
            </w:r>
          </w:p>
        </w:tc>
        <w:tc>
          <w:tcPr>
            <w:tcW w:w="4435"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color w:val="333333"/>
                <w:sz w:val="24"/>
                <w:szCs w:val="24"/>
                <w:shd w:val="clear" w:color="auto" w:fill="FFFFFF"/>
              </w:rPr>
            </w:pPr>
            <w:r w:rsidRPr="00221249">
              <w:rPr>
                <w:rStyle w:val="ng-binding"/>
                <w:rFonts w:ascii="Times New Roman" w:hAnsi="Times New Roman" w:cs="Times New Roman"/>
                <w:sz w:val="24"/>
                <w:szCs w:val="24"/>
              </w:rPr>
              <w:t>«</w:t>
            </w:r>
            <w:proofErr w:type="spellStart"/>
            <w:r w:rsidRPr="00221249">
              <w:rPr>
                <w:rStyle w:val="ng-binding"/>
                <w:rFonts w:ascii="Times New Roman" w:hAnsi="Times New Roman" w:cs="Times New Roman"/>
                <w:sz w:val="24"/>
                <w:szCs w:val="24"/>
              </w:rPr>
              <w:t>Добрі</w:t>
            </w:r>
            <w:proofErr w:type="spellEnd"/>
            <w:r w:rsidRPr="00221249">
              <w:rPr>
                <w:rStyle w:val="ng-binding"/>
                <w:rFonts w:ascii="Times New Roman" w:hAnsi="Times New Roman" w:cs="Times New Roman"/>
                <w:sz w:val="24"/>
                <w:szCs w:val="24"/>
              </w:rPr>
              <w:t xml:space="preserve"> </w:t>
            </w:r>
            <w:proofErr w:type="spellStart"/>
            <w:r w:rsidRPr="00221249">
              <w:rPr>
                <w:rStyle w:val="ng-binding"/>
                <w:rFonts w:ascii="Times New Roman" w:hAnsi="Times New Roman" w:cs="Times New Roman"/>
                <w:sz w:val="24"/>
                <w:szCs w:val="24"/>
              </w:rPr>
              <w:t>друзі</w:t>
            </w:r>
            <w:proofErr w:type="spellEnd"/>
            <w:r w:rsidRPr="00221249">
              <w:rPr>
                <w:rStyle w:val="ng-binding"/>
                <w:rFonts w:ascii="Times New Roman" w:hAnsi="Times New Roman" w:cs="Times New Roman"/>
                <w:sz w:val="24"/>
                <w:szCs w:val="24"/>
              </w:rPr>
              <w:t xml:space="preserve">» - </w:t>
            </w:r>
            <w:proofErr w:type="spellStart"/>
            <w:r w:rsidRPr="00221249">
              <w:rPr>
                <w:rStyle w:val="ng-binding"/>
                <w:rFonts w:ascii="Times New Roman" w:hAnsi="Times New Roman" w:cs="Times New Roman"/>
                <w:sz w:val="24"/>
                <w:szCs w:val="24"/>
              </w:rPr>
              <w:t>мультифункціональний</w:t>
            </w:r>
            <w:proofErr w:type="spellEnd"/>
            <w:r w:rsidRPr="00221249">
              <w:rPr>
                <w:rStyle w:val="ng-binding"/>
                <w:rFonts w:ascii="Times New Roman" w:hAnsi="Times New Roman" w:cs="Times New Roman"/>
                <w:sz w:val="24"/>
                <w:szCs w:val="24"/>
              </w:rPr>
              <w:t xml:space="preserve"> </w:t>
            </w:r>
            <w:proofErr w:type="spellStart"/>
            <w:r w:rsidRPr="00221249">
              <w:rPr>
                <w:rStyle w:val="ng-binding"/>
                <w:rFonts w:ascii="Times New Roman" w:hAnsi="Times New Roman" w:cs="Times New Roman"/>
                <w:sz w:val="24"/>
                <w:szCs w:val="24"/>
              </w:rPr>
              <w:t>майданчик</w:t>
            </w:r>
            <w:proofErr w:type="spellEnd"/>
            <w:r w:rsidRPr="00221249">
              <w:rPr>
                <w:rStyle w:val="ng-binding"/>
                <w:rFonts w:ascii="Times New Roman" w:hAnsi="Times New Roman" w:cs="Times New Roman"/>
                <w:sz w:val="24"/>
                <w:szCs w:val="24"/>
              </w:rPr>
              <w:t xml:space="preserve"> для </w:t>
            </w:r>
            <w:proofErr w:type="spellStart"/>
            <w:r w:rsidRPr="00221249">
              <w:rPr>
                <w:rStyle w:val="ng-binding"/>
                <w:rFonts w:ascii="Times New Roman" w:hAnsi="Times New Roman" w:cs="Times New Roman"/>
                <w:sz w:val="24"/>
                <w:szCs w:val="24"/>
              </w:rPr>
              <w:t>домашніх</w:t>
            </w:r>
            <w:proofErr w:type="spellEnd"/>
            <w:r w:rsidRPr="00221249">
              <w:rPr>
                <w:rStyle w:val="ng-binding"/>
                <w:rFonts w:ascii="Times New Roman" w:hAnsi="Times New Roman" w:cs="Times New Roman"/>
                <w:sz w:val="24"/>
                <w:szCs w:val="24"/>
              </w:rPr>
              <w:t xml:space="preserve"> </w:t>
            </w:r>
            <w:proofErr w:type="spellStart"/>
            <w:r w:rsidRPr="00221249">
              <w:rPr>
                <w:rStyle w:val="ng-binding"/>
                <w:rFonts w:ascii="Times New Roman" w:hAnsi="Times New Roman" w:cs="Times New Roman"/>
                <w:sz w:val="24"/>
                <w:szCs w:val="24"/>
              </w:rPr>
              <w:t>тварин</w:t>
            </w:r>
            <w:proofErr w:type="spellEnd"/>
            <w:r w:rsidRPr="00221249">
              <w:rPr>
                <w:rStyle w:val="ng-binding"/>
                <w:rFonts w:ascii="Times New Roman" w:hAnsi="Times New Roman" w:cs="Times New Roman"/>
                <w:sz w:val="24"/>
                <w:szCs w:val="24"/>
              </w:rPr>
              <w:t xml:space="preserve"> у парку «</w:t>
            </w:r>
            <w:proofErr w:type="spellStart"/>
            <w:r w:rsidRPr="00221249">
              <w:rPr>
                <w:rStyle w:val="ng-binding"/>
                <w:rFonts w:ascii="Times New Roman" w:hAnsi="Times New Roman" w:cs="Times New Roman"/>
                <w:sz w:val="24"/>
                <w:szCs w:val="24"/>
              </w:rPr>
              <w:t>Топільче</w:t>
            </w:r>
            <w:proofErr w:type="spellEnd"/>
            <w:r w:rsidRPr="00221249">
              <w:rPr>
                <w:rStyle w:val="ng-binding"/>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r w:rsidRPr="00221249">
              <w:rPr>
                <w:rFonts w:ascii="Times New Roman" w:hAnsi="Times New Roman" w:cs="Times New Roman"/>
                <w:bCs/>
                <w:sz w:val="24"/>
                <w:szCs w:val="24"/>
              </w:rPr>
              <w:t>232 079</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rPr>
            </w:pPr>
            <w:proofErr w:type="spellStart"/>
            <w:r w:rsidRPr="00221249">
              <w:rPr>
                <w:rFonts w:ascii="Times New Roman" w:hAnsi="Times New Roman" w:cs="Times New Roman"/>
                <w:sz w:val="24"/>
                <w:szCs w:val="24"/>
              </w:rPr>
              <w:t>Управління</w:t>
            </w:r>
            <w:proofErr w:type="spellEnd"/>
            <w:r w:rsidRPr="00221249">
              <w:rPr>
                <w:rFonts w:ascii="Times New Roman" w:hAnsi="Times New Roman" w:cs="Times New Roman"/>
                <w:sz w:val="24"/>
                <w:szCs w:val="24"/>
              </w:rPr>
              <w:t xml:space="preserve"> </w:t>
            </w:r>
            <w:proofErr w:type="spellStart"/>
            <w:r w:rsidRPr="00221249">
              <w:rPr>
                <w:rFonts w:ascii="Times New Roman" w:hAnsi="Times New Roman" w:cs="Times New Roman"/>
                <w:sz w:val="24"/>
                <w:szCs w:val="24"/>
              </w:rPr>
              <w:t>культури</w:t>
            </w:r>
            <w:proofErr w:type="spellEnd"/>
            <w:r w:rsidRPr="00221249">
              <w:rPr>
                <w:rFonts w:ascii="Times New Roman" w:hAnsi="Times New Roman" w:cs="Times New Roman"/>
                <w:sz w:val="24"/>
                <w:szCs w:val="24"/>
              </w:rPr>
              <w:t xml:space="preserve"> </w:t>
            </w:r>
            <w:proofErr w:type="spellStart"/>
            <w:r w:rsidRPr="00221249">
              <w:rPr>
                <w:rFonts w:ascii="Times New Roman" w:hAnsi="Times New Roman" w:cs="Times New Roman"/>
                <w:sz w:val="24"/>
                <w:szCs w:val="24"/>
              </w:rPr>
              <w:t>і</w:t>
            </w:r>
            <w:proofErr w:type="spellEnd"/>
            <w:r w:rsidRPr="00221249">
              <w:rPr>
                <w:rFonts w:ascii="Times New Roman" w:hAnsi="Times New Roman" w:cs="Times New Roman"/>
                <w:sz w:val="24"/>
                <w:szCs w:val="24"/>
              </w:rPr>
              <w:t xml:space="preserve"> </w:t>
            </w:r>
            <w:proofErr w:type="spellStart"/>
            <w:r w:rsidRPr="00221249">
              <w:rPr>
                <w:rFonts w:ascii="Times New Roman" w:hAnsi="Times New Roman" w:cs="Times New Roman"/>
                <w:sz w:val="24"/>
                <w:szCs w:val="24"/>
              </w:rPr>
              <w:t>мистецтв</w:t>
            </w:r>
            <w:proofErr w:type="spellEnd"/>
          </w:p>
        </w:tc>
      </w:tr>
      <w:tr w:rsidR="00221249" w:rsidRPr="00221249" w:rsidTr="00221249">
        <w:trPr>
          <w:trHeight w:val="153"/>
          <w:jc w:val="center"/>
        </w:trPr>
        <w:tc>
          <w:tcPr>
            <w:tcW w:w="500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b/>
                <w:bCs/>
                <w:kern w:val="36"/>
                <w:sz w:val="24"/>
                <w:szCs w:val="24"/>
                <w:lang w:eastAsia="ru-RU"/>
              </w:rPr>
            </w:pPr>
            <w:proofErr w:type="spellStart"/>
            <w:r w:rsidRPr="00221249">
              <w:rPr>
                <w:rFonts w:ascii="Times New Roman" w:hAnsi="Times New Roman" w:cs="Times New Roman"/>
                <w:b/>
                <w:bCs/>
                <w:kern w:val="36"/>
                <w:sz w:val="24"/>
                <w:szCs w:val="24"/>
                <w:lang w:eastAsia="ru-RU"/>
              </w:rPr>
              <w:t>Всього</w:t>
            </w:r>
            <w:proofErr w:type="spellEnd"/>
            <w:r w:rsidRPr="00221249">
              <w:rPr>
                <w:rFonts w:ascii="Times New Roman" w:hAnsi="Times New Roman" w:cs="Times New Roman"/>
                <w:b/>
                <w:bCs/>
                <w:kern w:val="36"/>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b/>
                <w:bCs/>
                <w:sz w:val="24"/>
                <w:szCs w:val="24"/>
                <w:lang w:eastAsia="ru-RU"/>
              </w:rPr>
            </w:pPr>
            <w:r w:rsidRPr="00221249">
              <w:rPr>
                <w:rFonts w:ascii="Times New Roman" w:hAnsi="Times New Roman" w:cs="Times New Roman"/>
                <w:b/>
                <w:sz w:val="24"/>
                <w:szCs w:val="24"/>
              </w:rPr>
              <w:t>4  719 479</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b/>
                <w:sz w:val="24"/>
                <w:szCs w:val="24"/>
              </w:rPr>
            </w:pPr>
          </w:p>
        </w:tc>
      </w:tr>
      <w:tr w:rsidR="00221249" w:rsidRPr="00221249" w:rsidTr="00221249">
        <w:trPr>
          <w:trHeight w:val="153"/>
          <w:jc w:val="center"/>
        </w:trPr>
        <w:tc>
          <w:tcPr>
            <w:tcW w:w="5000" w:type="dxa"/>
            <w:gridSpan w:val="2"/>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b/>
                <w:bCs/>
                <w:kern w:val="36"/>
                <w:sz w:val="24"/>
                <w:szCs w:val="24"/>
                <w:lang w:eastAsia="ru-RU"/>
              </w:rPr>
            </w:pPr>
            <w:r w:rsidRPr="00221249">
              <w:rPr>
                <w:rFonts w:ascii="Times New Roman" w:hAnsi="Times New Roman" w:cs="Times New Roman"/>
                <w:b/>
                <w:bCs/>
                <w:kern w:val="36"/>
                <w:sz w:val="24"/>
                <w:szCs w:val="24"/>
                <w:lang w:eastAsia="ru-RU"/>
              </w:rPr>
              <w:t xml:space="preserve">ВСЬОГО </w:t>
            </w:r>
            <w:r w:rsidRPr="00221249">
              <w:rPr>
                <w:rFonts w:ascii="Times New Roman" w:hAnsi="Times New Roman" w:cs="Times New Roman"/>
                <w:b/>
                <w:bCs/>
                <w:kern w:val="36"/>
                <w:sz w:val="24"/>
                <w:szCs w:val="24"/>
                <w:lang w:val="en-US" w:eastAsia="ru-RU"/>
              </w:rPr>
              <w:t xml:space="preserve">23 </w:t>
            </w:r>
            <w:proofErr w:type="spellStart"/>
            <w:r w:rsidRPr="00221249">
              <w:rPr>
                <w:rFonts w:ascii="Times New Roman" w:hAnsi="Times New Roman" w:cs="Times New Roman"/>
                <w:b/>
                <w:bCs/>
                <w:kern w:val="36"/>
                <w:sz w:val="24"/>
                <w:szCs w:val="24"/>
                <w:lang w:eastAsia="ru-RU"/>
              </w:rPr>
              <w:t>проєкти</w:t>
            </w:r>
            <w:proofErr w:type="spellEnd"/>
            <w:r w:rsidRPr="00221249">
              <w:rPr>
                <w:rFonts w:ascii="Times New Roman" w:hAnsi="Times New Roman" w:cs="Times New Roman"/>
                <w:b/>
                <w:bCs/>
                <w:kern w:val="36"/>
                <w:sz w:val="24"/>
                <w:szCs w:val="24"/>
                <w:lang w:eastAsia="ru-RU"/>
              </w:rPr>
              <w:t xml:space="preserve">            на суму</w:t>
            </w:r>
          </w:p>
        </w:tc>
        <w:tc>
          <w:tcPr>
            <w:tcW w:w="1417"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b/>
                <w:sz w:val="24"/>
                <w:szCs w:val="24"/>
              </w:rPr>
            </w:pPr>
            <w:r w:rsidRPr="00221249">
              <w:rPr>
                <w:rFonts w:ascii="Times New Roman" w:hAnsi="Times New Roman" w:cs="Times New Roman"/>
                <w:b/>
                <w:sz w:val="24"/>
                <w:szCs w:val="24"/>
              </w:rPr>
              <w:t>14 574 979</w:t>
            </w:r>
          </w:p>
        </w:tc>
        <w:tc>
          <w:tcPr>
            <w:tcW w:w="3969" w:type="dxa"/>
            <w:tcBorders>
              <w:top w:val="single" w:sz="4" w:space="0" w:color="auto"/>
              <w:left w:val="single" w:sz="4" w:space="0" w:color="auto"/>
              <w:bottom w:val="single" w:sz="4" w:space="0" w:color="auto"/>
              <w:right w:val="single" w:sz="4" w:space="0" w:color="auto"/>
            </w:tcBorders>
          </w:tcPr>
          <w:p w:rsidR="00221249" w:rsidRPr="00221249" w:rsidRDefault="00221249" w:rsidP="00221249">
            <w:pPr>
              <w:pStyle w:val="afff0"/>
              <w:rPr>
                <w:rFonts w:ascii="Times New Roman" w:hAnsi="Times New Roman" w:cs="Times New Roman"/>
                <w:sz w:val="24"/>
                <w:szCs w:val="24"/>
                <w:lang w:eastAsia="ru-RU"/>
              </w:rPr>
            </w:pPr>
          </w:p>
        </w:tc>
      </w:tr>
    </w:tbl>
    <w:p w:rsidR="00221249" w:rsidRPr="00221249" w:rsidRDefault="00221249" w:rsidP="00221249">
      <w:pPr>
        <w:pStyle w:val="afff0"/>
        <w:rPr>
          <w:rFonts w:ascii="Times New Roman" w:hAnsi="Times New Roman" w:cs="Times New Roman"/>
          <w:sz w:val="24"/>
          <w:szCs w:val="24"/>
          <w:lang w:eastAsia="ru-RU"/>
        </w:rPr>
      </w:pPr>
    </w:p>
    <w:p w:rsidR="00221249" w:rsidRPr="00221249" w:rsidRDefault="00221249" w:rsidP="00221249">
      <w:pPr>
        <w:rPr>
          <w:rFonts w:ascii="Times New Roman" w:hAnsi="Times New Roman" w:cs="Times New Roman"/>
          <w:sz w:val="24"/>
          <w:szCs w:val="24"/>
        </w:rPr>
      </w:pPr>
    </w:p>
    <w:p w:rsidR="001A6948" w:rsidRPr="00221249" w:rsidRDefault="001A6948" w:rsidP="00DF459F">
      <w:pPr>
        <w:pStyle w:val="afff0"/>
        <w:rPr>
          <w:rStyle w:val="hps"/>
          <w:rFonts w:ascii="Times New Roman" w:hAnsi="Times New Roman"/>
          <w:sz w:val="24"/>
          <w:szCs w:val="24"/>
        </w:rPr>
      </w:pPr>
    </w:p>
    <w:p w:rsidR="001A6948" w:rsidRPr="00221249" w:rsidRDefault="001A6948" w:rsidP="00DF459F">
      <w:pPr>
        <w:pStyle w:val="afff0"/>
        <w:rPr>
          <w:rStyle w:val="hps"/>
          <w:rFonts w:ascii="Times New Roman" w:hAnsi="Times New Roman"/>
          <w:sz w:val="24"/>
          <w:szCs w:val="24"/>
        </w:rPr>
      </w:pPr>
    </w:p>
    <w:p w:rsidR="001A6948" w:rsidRPr="00221249" w:rsidRDefault="001A6948" w:rsidP="00DF459F">
      <w:pPr>
        <w:pStyle w:val="afff0"/>
        <w:rPr>
          <w:rStyle w:val="hps"/>
          <w:rFonts w:ascii="Times New Roman" w:hAnsi="Times New Roman"/>
          <w:sz w:val="24"/>
          <w:szCs w:val="24"/>
        </w:rPr>
      </w:pPr>
    </w:p>
    <w:p w:rsidR="001A6948" w:rsidRPr="00B9368C" w:rsidRDefault="001A6948" w:rsidP="00DF459F">
      <w:pPr>
        <w:pStyle w:val="afff0"/>
        <w:rPr>
          <w:rStyle w:val="hps"/>
          <w:rFonts w:ascii="Times New Roman" w:hAnsi="Times New Roman"/>
          <w:sz w:val="24"/>
          <w:szCs w:val="24"/>
          <w:lang w:val="uk-UA"/>
        </w:rPr>
        <w:sectPr w:rsidR="001A6948" w:rsidRPr="00B9368C" w:rsidSect="00DF459F">
          <w:pgSz w:w="11906" w:h="16838"/>
          <w:pgMar w:top="1134" w:right="851" w:bottom="1134" w:left="1701" w:header="709" w:footer="709" w:gutter="0"/>
          <w:cols w:space="708"/>
          <w:docGrid w:linePitch="360"/>
        </w:sectPr>
      </w:pPr>
      <w:r w:rsidRPr="00221249">
        <w:rPr>
          <w:rStyle w:val="hps"/>
          <w:rFonts w:ascii="Times New Roman" w:hAnsi="Times New Roman"/>
          <w:sz w:val="24"/>
          <w:szCs w:val="24"/>
        </w:rPr>
        <w:tab/>
      </w:r>
      <w:r w:rsidR="00221249" w:rsidRPr="00221249">
        <w:rPr>
          <w:rStyle w:val="hps"/>
          <w:rFonts w:ascii="Times New Roman" w:hAnsi="Times New Roman"/>
          <w:sz w:val="24"/>
          <w:szCs w:val="24"/>
        </w:rPr>
        <w:tab/>
      </w:r>
      <w:proofErr w:type="spellStart"/>
      <w:r w:rsidR="00221249" w:rsidRPr="00221249">
        <w:rPr>
          <w:rStyle w:val="hps"/>
          <w:rFonts w:ascii="Times New Roman" w:hAnsi="Times New Roman"/>
          <w:sz w:val="24"/>
          <w:szCs w:val="24"/>
        </w:rPr>
        <w:t>Мі</w:t>
      </w:r>
      <w:r w:rsidR="00B9368C">
        <w:rPr>
          <w:rStyle w:val="hps"/>
          <w:rFonts w:ascii="Times New Roman" w:hAnsi="Times New Roman"/>
          <w:sz w:val="24"/>
          <w:szCs w:val="24"/>
        </w:rPr>
        <w:t>ський</w:t>
      </w:r>
      <w:proofErr w:type="spellEnd"/>
      <w:r w:rsidR="00B9368C">
        <w:rPr>
          <w:rStyle w:val="hps"/>
          <w:rFonts w:ascii="Times New Roman" w:hAnsi="Times New Roman"/>
          <w:sz w:val="24"/>
          <w:szCs w:val="24"/>
        </w:rPr>
        <w:t xml:space="preserve"> голова</w:t>
      </w:r>
      <w:r w:rsidR="00B9368C">
        <w:rPr>
          <w:rStyle w:val="hps"/>
          <w:rFonts w:ascii="Times New Roman" w:hAnsi="Times New Roman"/>
          <w:sz w:val="24"/>
          <w:szCs w:val="24"/>
        </w:rPr>
        <w:tab/>
      </w:r>
      <w:r w:rsidR="00B9368C">
        <w:rPr>
          <w:rStyle w:val="hps"/>
          <w:rFonts w:ascii="Times New Roman" w:hAnsi="Times New Roman"/>
          <w:sz w:val="24"/>
          <w:szCs w:val="24"/>
        </w:rPr>
        <w:tab/>
      </w:r>
      <w:r w:rsidR="00B9368C">
        <w:rPr>
          <w:rStyle w:val="hps"/>
          <w:rFonts w:ascii="Times New Roman" w:hAnsi="Times New Roman"/>
          <w:sz w:val="24"/>
          <w:szCs w:val="24"/>
        </w:rPr>
        <w:tab/>
      </w:r>
      <w:r w:rsidR="00B9368C">
        <w:rPr>
          <w:rStyle w:val="hps"/>
          <w:rFonts w:ascii="Times New Roman" w:hAnsi="Times New Roman"/>
          <w:sz w:val="24"/>
          <w:szCs w:val="24"/>
        </w:rPr>
        <w:tab/>
      </w:r>
      <w:r w:rsidR="00B9368C">
        <w:rPr>
          <w:rStyle w:val="hps"/>
          <w:rFonts w:ascii="Times New Roman" w:hAnsi="Times New Roman"/>
          <w:sz w:val="24"/>
          <w:szCs w:val="24"/>
        </w:rPr>
        <w:tab/>
      </w:r>
      <w:proofErr w:type="spellStart"/>
      <w:r w:rsidR="00B9368C">
        <w:rPr>
          <w:rStyle w:val="hps"/>
          <w:rFonts w:ascii="Times New Roman" w:hAnsi="Times New Roman"/>
          <w:sz w:val="24"/>
          <w:szCs w:val="24"/>
        </w:rPr>
        <w:t>Сергій</w:t>
      </w:r>
      <w:proofErr w:type="spellEnd"/>
      <w:r w:rsidR="00B9368C">
        <w:rPr>
          <w:rStyle w:val="hps"/>
          <w:rFonts w:ascii="Times New Roman" w:hAnsi="Times New Roman"/>
          <w:sz w:val="24"/>
          <w:szCs w:val="24"/>
        </w:rPr>
        <w:t xml:space="preserve"> НАДА</w:t>
      </w:r>
      <w:r w:rsidR="00B9368C">
        <w:rPr>
          <w:rStyle w:val="hps"/>
          <w:rFonts w:ascii="Times New Roman" w:hAnsi="Times New Roman"/>
          <w:sz w:val="24"/>
          <w:szCs w:val="24"/>
          <w:lang w:val="uk-UA"/>
        </w:rPr>
        <w:t>Л</w:t>
      </w:r>
    </w:p>
    <w:p w:rsidR="00DF459F" w:rsidRPr="00221249" w:rsidRDefault="00DF459F" w:rsidP="00DF459F">
      <w:pPr>
        <w:spacing w:after="0" w:line="240" w:lineRule="auto"/>
        <w:jc w:val="center"/>
        <w:rPr>
          <w:rFonts w:ascii="Times New Roman" w:eastAsia="Times New Roman" w:hAnsi="Times New Roman" w:cs="Times New Roman"/>
          <w:sz w:val="24"/>
          <w:szCs w:val="24"/>
          <w:lang w:eastAsia="ru-RU"/>
        </w:rPr>
        <w:sectPr w:rsidR="00DF459F" w:rsidRPr="00221249" w:rsidSect="00DF459F">
          <w:pgSz w:w="16838" w:h="11906" w:orient="landscape"/>
          <w:pgMar w:top="1701" w:right="1134" w:bottom="851" w:left="1134" w:header="709" w:footer="709" w:gutter="0"/>
          <w:cols w:space="708"/>
          <w:docGrid w:linePitch="360"/>
        </w:sectPr>
      </w:pPr>
    </w:p>
    <w:p w:rsidR="00DF459F" w:rsidRPr="00221249" w:rsidRDefault="00DF459F" w:rsidP="00DF459F">
      <w:pPr>
        <w:rPr>
          <w:rFonts w:ascii="Times New Roman" w:hAnsi="Times New Roman" w:cs="Times New Roman"/>
          <w:sz w:val="24"/>
          <w:szCs w:val="24"/>
        </w:rPr>
      </w:pPr>
    </w:p>
    <w:p w:rsidR="00DF459F" w:rsidRPr="00221249" w:rsidRDefault="00DF459F" w:rsidP="00DF459F">
      <w:pPr>
        <w:tabs>
          <w:tab w:val="left" w:pos="6521"/>
        </w:tabs>
        <w:rPr>
          <w:rFonts w:ascii="Times New Roman" w:hAnsi="Times New Roman" w:cs="Times New Roman"/>
          <w:sz w:val="24"/>
          <w:szCs w:val="24"/>
          <w:shd w:val="clear" w:color="auto" w:fill="FAFAFA"/>
        </w:rPr>
      </w:pPr>
    </w:p>
    <w:p w:rsidR="003930A7" w:rsidRPr="00221249" w:rsidRDefault="003930A7" w:rsidP="00DF459F">
      <w:pPr>
        <w:tabs>
          <w:tab w:val="left" w:pos="8133"/>
        </w:tabs>
        <w:rPr>
          <w:rFonts w:ascii="Times New Roman" w:hAnsi="Times New Roman" w:cs="Times New Roman"/>
          <w:sz w:val="24"/>
          <w:szCs w:val="24"/>
        </w:rPr>
      </w:pPr>
    </w:p>
    <w:sectPr w:rsidR="003930A7" w:rsidRPr="00221249" w:rsidSect="00AE4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urier New"/>
    <w:panose1 w:val="00000000000000000000"/>
    <w:charset w:val="CC"/>
    <w:family w:val="roman"/>
    <w:notTrueType/>
    <w:pitch w:val="variable"/>
    <w:sig w:usb0="00000201" w:usb1="00000000" w:usb2="00000000" w:usb3="00000000" w:csb0="00000004" w:csb1="00000000"/>
  </w:font>
  <w:font w:name="Bookshelf Symbol 7">
    <w:panose1 w:val="05010101010101010101"/>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TimesET">
    <w:altName w:val="Courier New"/>
    <w:panose1 w:val="00000000000000000000"/>
    <w:charset w:val="CC"/>
    <w:family w:val="roman"/>
    <w:notTrueType/>
    <w:pitch w:val="variable"/>
    <w:sig w:usb0="00000201" w:usb1="00000000" w:usb2="00000000" w:usb3="00000000" w:csb0="00000004"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CC"/>
    <w:family w:val="roman"/>
    <w:notTrueType/>
    <w:pitch w:val="variable"/>
    <w:sig w:usb0="00000201" w:usb1="00000000" w:usb2="00000000" w:usb3="00000000" w:csb0="00000004" w:csb1="00000000"/>
  </w:font>
  <w:font w:name="Franklin Gothic Book">
    <w:charset w:val="CC"/>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D0D0C"/>
    <w:multiLevelType w:val="hybridMultilevel"/>
    <w:tmpl w:val="56149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143A0F"/>
    <w:multiLevelType w:val="hybridMultilevel"/>
    <w:tmpl w:val="59209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0367E7"/>
    <w:multiLevelType w:val="hybridMultilevel"/>
    <w:tmpl w:val="6206173C"/>
    <w:lvl w:ilvl="0" w:tplc="7A60309C">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EC0DAE"/>
    <w:multiLevelType w:val="hybridMultilevel"/>
    <w:tmpl w:val="0AD03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C35D3"/>
    <w:rsid w:val="000A4D5D"/>
    <w:rsid w:val="00146FDD"/>
    <w:rsid w:val="001A6948"/>
    <w:rsid w:val="00215B6D"/>
    <w:rsid w:val="00221249"/>
    <w:rsid w:val="00294698"/>
    <w:rsid w:val="003930A7"/>
    <w:rsid w:val="0055651A"/>
    <w:rsid w:val="005C35D3"/>
    <w:rsid w:val="005C77EE"/>
    <w:rsid w:val="00663D8B"/>
    <w:rsid w:val="0066488D"/>
    <w:rsid w:val="006E609F"/>
    <w:rsid w:val="00753E43"/>
    <w:rsid w:val="007C5442"/>
    <w:rsid w:val="008D2163"/>
    <w:rsid w:val="00905AE0"/>
    <w:rsid w:val="00925732"/>
    <w:rsid w:val="009C6EFE"/>
    <w:rsid w:val="00A408E4"/>
    <w:rsid w:val="00AE4331"/>
    <w:rsid w:val="00B1744E"/>
    <w:rsid w:val="00B64C15"/>
    <w:rsid w:val="00B7211B"/>
    <w:rsid w:val="00B9368C"/>
    <w:rsid w:val="00BE06E1"/>
    <w:rsid w:val="00C111EE"/>
    <w:rsid w:val="00C547A7"/>
    <w:rsid w:val="00D35B7E"/>
    <w:rsid w:val="00D93616"/>
    <w:rsid w:val="00DF459F"/>
    <w:rsid w:val="00ED2905"/>
    <w:rsid w:val="00F465E6"/>
    <w:rsid w:val="00FC1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331"/>
    <w:rPr>
      <w:lang w:val="uk-UA"/>
    </w:rPr>
  </w:style>
  <w:style w:type="paragraph" w:styleId="1">
    <w:name w:val="heading 1"/>
    <w:basedOn w:val="a"/>
    <w:next w:val="a"/>
    <w:link w:val="10"/>
    <w:qFormat/>
    <w:rsid w:val="00DF459F"/>
    <w:pPr>
      <w:keepNext/>
      <w:spacing w:after="0" w:line="240" w:lineRule="auto"/>
      <w:ind w:firstLine="540"/>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DF459F"/>
    <w:pPr>
      <w:keepNext/>
      <w:spacing w:after="0" w:line="240" w:lineRule="auto"/>
      <w:ind w:firstLine="708"/>
      <w:jc w:val="center"/>
      <w:outlineLvl w:val="1"/>
    </w:pPr>
    <w:rPr>
      <w:rFonts w:ascii="Times New Roman" w:eastAsia="Calibri" w:hAnsi="Times New Roman" w:cs="Times New Roman"/>
      <w:b/>
      <w:bCs/>
      <w:sz w:val="28"/>
      <w:szCs w:val="24"/>
      <w:lang w:eastAsia="ru-RU"/>
    </w:rPr>
  </w:style>
  <w:style w:type="paragraph" w:styleId="3">
    <w:name w:val="heading 3"/>
    <w:basedOn w:val="a"/>
    <w:link w:val="30"/>
    <w:qFormat/>
    <w:rsid w:val="005C77E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qFormat/>
    <w:rsid w:val="00DF459F"/>
    <w:pPr>
      <w:keepNext/>
      <w:spacing w:after="0" w:line="240" w:lineRule="auto"/>
      <w:outlineLvl w:val="3"/>
    </w:pPr>
    <w:rPr>
      <w:rFonts w:ascii="Times New Roman" w:eastAsia="Calibri" w:hAnsi="Times New Roman" w:cs="Times New Roman"/>
      <w:b/>
      <w:bCs/>
      <w:sz w:val="28"/>
      <w:szCs w:val="24"/>
      <w:lang w:eastAsia="ru-RU"/>
    </w:rPr>
  </w:style>
  <w:style w:type="paragraph" w:styleId="5">
    <w:name w:val="heading 5"/>
    <w:basedOn w:val="a"/>
    <w:next w:val="a"/>
    <w:link w:val="50"/>
    <w:qFormat/>
    <w:rsid w:val="00DF459F"/>
    <w:pPr>
      <w:keepNext/>
      <w:autoSpaceDE w:val="0"/>
      <w:autoSpaceDN w:val="0"/>
      <w:adjustRightInd w:val="0"/>
      <w:spacing w:after="0" w:line="240" w:lineRule="auto"/>
      <w:outlineLvl w:val="4"/>
    </w:pPr>
    <w:rPr>
      <w:rFonts w:ascii="Times New Roman" w:eastAsia="Calibri" w:hAnsi="Times New Roman" w:cs="Times New Roman"/>
      <w:color w:val="000000"/>
      <w:sz w:val="28"/>
      <w:szCs w:val="28"/>
      <w:lang w:eastAsia="ru-RU"/>
    </w:rPr>
  </w:style>
  <w:style w:type="paragraph" w:styleId="6">
    <w:name w:val="heading 6"/>
    <w:basedOn w:val="a"/>
    <w:next w:val="a"/>
    <w:link w:val="60"/>
    <w:qFormat/>
    <w:rsid w:val="00DF459F"/>
    <w:pPr>
      <w:keepNext/>
      <w:spacing w:after="0" w:line="240" w:lineRule="auto"/>
      <w:outlineLvl w:val="5"/>
    </w:pPr>
    <w:rPr>
      <w:rFonts w:ascii="Times New Roman" w:eastAsia="Calibri" w:hAnsi="Times New Roman" w:cs="Times New Roman"/>
      <w:b/>
      <w:bCs/>
      <w:sz w:val="24"/>
      <w:szCs w:val="24"/>
      <w:lang w:eastAsia="ru-RU"/>
    </w:rPr>
  </w:style>
  <w:style w:type="paragraph" w:styleId="7">
    <w:name w:val="heading 7"/>
    <w:basedOn w:val="a"/>
    <w:next w:val="a"/>
    <w:link w:val="70"/>
    <w:qFormat/>
    <w:rsid w:val="00DF459F"/>
    <w:pPr>
      <w:spacing w:before="240" w:after="60"/>
      <w:outlineLvl w:val="6"/>
    </w:pPr>
    <w:rPr>
      <w:rFonts w:ascii="Times New Roman" w:eastAsia="Calibri" w:hAnsi="Times New Roman" w:cs="Times New Roman"/>
      <w:sz w:val="24"/>
      <w:szCs w:val="24"/>
    </w:rPr>
  </w:style>
  <w:style w:type="paragraph" w:styleId="8">
    <w:name w:val="heading 8"/>
    <w:basedOn w:val="a"/>
    <w:next w:val="a"/>
    <w:link w:val="80"/>
    <w:qFormat/>
    <w:rsid w:val="00DF459F"/>
    <w:pPr>
      <w:spacing w:before="240" w:after="60"/>
      <w:outlineLvl w:val="7"/>
    </w:pPr>
    <w:rPr>
      <w:rFonts w:ascii="Times New Roman" w:eastAsia="Calibri" w:hAnsi="Times New Roman" w:cs="Times New Roman"/>
      <w:i/>
      <w:iCs/>
      <w:sz w:val="24"/>
      <w:szCs w:val="24"/>
    </w:rPr>
  </w:style>
  <w:style w:type="paragraph" w:styleId="9">
    <w:name w:val="heading 9"/>
    <w:basedOn w:val="a"/>
    <w:next w:val="a"/>
    <w:link w:val="90"/>
    <w:qFormat/>
    <w:rsid w:val="00DF459F"/>
    <w:pPr>
      <w:spacing w:before="240" w:after="60"/>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C77EE"/>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5C77EE"/>
    <w:rPr>
      <w:color w:val="0000FF"/>
      <w:u w:val="single"/>
    </w:rPr>
  </w:style>
  <w:style w:type="paragraph" w:styleId="a4">
    <w:name w:val="Title"/>
    <w:aliases w:val="Заголовок11"/>
    <w:basedOn w:val="a"/>
    <w:next w:val="a5"/>
    <w:link w:val="a6"/>
    <w:qFormat/>
    <w:rsid w:val="00905AE0"/>
    <w:pPr>
      <w:suppressAutoHyphens/>
      <w:spacing w:after="0" w:line="240" w:lineRule="auto"/>
      <w:jc w:val="center"/>
    </w:pPr>
    <w:rPr>
      <w:rFonts w:ascii="Times New Roman" w:eastAsia="Times New Roman" w:hAnsi="Times New Roman" w:cs="Times New Roman"/>
      <w:kern w:val="2"/>
      <w:sz w:val="32"/>
      <w:szCs w:val="24"/>
      <w:lang w:eastAsia="ar-SA"/>
    </w:rPr>
  </w:style>
  <w:style w:type="character" w:customStyle="1" w:styleId="a6">
    <w:name w:val="Название Знак"/>
    <w:aliases w:val="Заголовок11 Знак"/>
    <w:basedOn w:val="a0"/>
    <w:link w:val="a4"/>
    <w:rsid w:val="00905AE0"/>
    <w:rPr>
      <w:rFonts w:ascii="Times New Roman" w:eastAsia="Times New Roman" w:hAnsi="Times New Roman" w:cs="Times New Roman"/>
      <w:kern w:val="2"/>
      <w:sz w:val="32"/>
      <w:szCs w:val="24"/>
      <w:lang w:val="uk-UA" w:eastAsia="ar-SA"/>
    </w:rPr>
  </w:style>
  <w:style w:type="paragraph" w:styleId="a7">
    <w:name w:val="Plain Text"/>
    <w:basedOn w:val="a"/>
    <w:link w:val="11"/>
    <w:unhideWhenUsed/>
    <w:rsid w:val="00905AE0"/>
    <w:pPr>
      <w:spacing w:after="0" w:line="240" w:lineRule="auto"/>
    </w:pPr>
    <w:rPr>
      <w:rFonts w:ascii="Courier New" w:eastAsia="Calibri" w:hAnsi="Courier New" w:cs="Courier New"/>
    </w:rPr>
  </w:style>
  <w:style w:type="character" w:customStyle="1" w:styleId="a8">
    <w:name w:val="Текст Знак"/>
    <w:basedOn w:val="a0"/>
    <w:link w:val="a7"/>
    <w:rsid w:val="00905AE0"/>
    <w:rPr>
      <w:rFonts w:ascii="Consolas" w:hAnsi="Consolas"/>
      <w:sz w:val="21"/>
      <w:szCs w:val="21"/>
      <w:lang w:val="uk-UA"/>
    </w:rPr>
  </w:style>
  <w:style w:type="paragraph" w:customStyle="1" w:styleId="Default">
    <w:name w:val="Default"/>
    <w:rsid w:val="00905AE0"/>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bodytext">
    <w:name w:val="bodytext"/>
    <w:basedOn w:val="a"/>
    <w:rsid w:val="00905A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Основной текст (2)_"/>
    <w:link w:val="210"/>
    <w:locked/>
    <w:rsid w:val="00905AE0"/>
    <w:rPr>
      <w:b/>
      <w:shd w:val="clear" w:color="auto" w:fill="FFFFFF"/>
    </w:rPr>
  </w:style>
  <w:style w:type="paragraph" w:customStyle="1" w:styleId="210">
    <w:name w:val="Основной текст (2)1"/>
    <w:basedOn w:val="a"/>
    <w:link w:val="21"/>
    <w:rsid w:val="00905AE0"/>
    <w:pPr>
      <w:widowControl w:val="0"/>
      <w:shd w:val="clear" w:color="auto" w:fill="FFFFFF"/>
      <w:spacing w:before="360" w:after="0" w:line="276" w:lineRule="exact"/>
      <w:ind w:hanging="1360"/>
      <w:jc w:val="center"/>
    </w:pPr>
    <w:rPr>
      <w:b/>
      <w:lang w:val="ru-RU"/>
    </w:rPr>
  </w:style>
  <w:style w:type="character" w:customStyle="1" w:styleId="11">
    <w:name w:val="Текст Знак1"/>
    <w:basedOn w:val="a0"/>
    <w:link w:val="a7"/>
    <w:uiPriority w:val="99"/>
    <w:locked/>
    <w:rsid w:val="00905AE0"/>
    <w:rPr>
      <w:rFonts w:ascii="Courier New" w:eastAsia="Calibri" w:hAnsi="Courier New" w:cs="Courier New"/>
      <w:lang w:val="uk-UA"/>
    </w:rPr>
  </w:style>
  <w:style w:type="paragraph" w:styleId="a5">
    <w:name w:val="Subtitle"/>
    <w:basedOn w:val="a"/>
    <w:next w:val="a"/>
    <w:link w:val="a9"/>
    <w:qFormat/>
    <w:rsid w:val="00905A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5"/>
    <w:rsid w:val="00905AE0"/>
    <w:rPr>
      <w:rFonts w:asciiTheme="majorHAnsi" w:eastAsiaTheme="majorEastAsia" w:hAnsiTheme="majorHAnsi" w:cstheme="majorBidi"/>
      <w:i/>
      <w:iCs/>
      <w:color w:val="4F81BD" w:themeColor="accent1"/>
      <w:spacing w:val="15"/>
      <w:sz w:val="24"/>
      <w:szCs w:val="24"/>
      <w:lang w:val="uk-UA"/>
    </w:rPr>
  </w:style>
  <w:style w:type="character" w:customStyle="1" w:styleId="10">
    <w:name w:val="Заголовок 1 Знак"/>
    <w:basedOn w:val="a0"/>
    <w:link w:val="1"/>
    <w:rsid w:val="00DF459F"/>
    <w:rPr>
      <w:rFonts w:ascii="Times New Roman" w:eastAsia="Calibri" w:hAnsi="Times New Roman" w:cs="Times New Roman"/>
      <w:sz w:val="28"/>
      <w:szCs w:val="24"/>
      <w:lang w:val="uk-UA" w:eastAsia="ru-RU"/>
    </w:rPr>
  </w:style>
  <w:style w:type="character" w:customStyle="1" w:styleId="20">
    <w:name w:val="Заголовок 2 Знак"/>
    <w:basedOn w:val="a0"/>
    <w:link w:val="2"/>
    <w:rsid w:val="00DF459F"/>
    <w:rPr>
      <w:rFonts w:ascii="Times New Roman" w:eastAsia="Calibri" w:hAnsi="Times New Roman" w:cs="Times New Roman"/>
      <w:b/>
      <w:bCs/>
      <w:sz w:val="28"/>
      <w:szCs w:val="24"/>
      <w:lang w:val="uk-UA" w:eastAsia="ru-RU"/>
    </w:rPr>
  </w:style>
  <w:style w:type="character" w:customStyle="1" w:styleId="40">
    <w:name w:val="Заголовок 4 Знак"/>
    <w:basedOn w:val="a0"/>
    <w:link w:val="4"/>
    <w:rsid w:val="00DF459F"/>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rsid w:val="00DF459F"/>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rsid w:val="00DF459F"/>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rsid w:val="00DF459F"/>
    <w:rPr>
      <w:rFonts w:ascii="Times New Roman" w:eastAsia="Calibri" w:hAnsi="Times New Roman" w:cs="Times New Roman"/>
      <w:sz w:val="24"/>
      <w:szCs w:val="24"/>
      <w:lang w:val="uk-UA"/>
    </w:rPr>
  </w:style>
  <w:style w:type="character" w:customStyle="1" w:styleId="80">
    <w:name w:val="Заголовок 8 Знак"/>
    <w:basedOn w:val="a0"/>
    <w:link w:val="8"/>
    <w:rsid w:val="00DF459F"/>
    <w:rPr>
      <w:rFonts w:ascii="Times New Roman" w:eastAsia="Calibri" w:hAnsi="Times New Roman" w:cs="Times New Roman"/>
      <w:i/>
      <w:iCs/>
      <w:sz w:val="24"/>
      <w:szCs w:val="24"/>
      <w:lang w:val="uk-UA"/>
    </w:rPr>
  </w:style>
  <w:style w:type="character" w:customStyle="1" w:styleId="90">
    <w:name w:val="Заголовок 9 Знак"/>
    <w:basedOn w:val="a0"/>
    <w:link w:val="9"/>
    <w:rsid w:val="00DF459F"/>
    <w:rPr>
      <w:rFonts w:ascii="Arial" w:eastAsia="Calibri" w:hAnsi="Arial" w:cs="Arial"/>
      <w:lang w:val="uk-UA"/>
    </w:rPr>
  </w:style>
  <w:style w:type="numbering" w:customStyle="1" w:styleId="12">
    <w:name w:val="Нет списка1"/>
    <w:next w:val="a2"/>
    <w:semiHidden/>
    <w:rsid w:val="00DF459F"/>
  </w:style>
  <w:style w:type="character" w:customStyle="1" w:styleId="HTML">
    <w:name w:val="Стандартный HTML Знак"/>
    <w:link w:val="HTML0"/>
    <w:locked/>
    <w:rsid w:val="00DF459F"/>
    <w:rPr>
      <w:rFonts w:ascii="Courier New" w:eastAsia="Calibri" w:hAnsi="Courier New" w:cs="Courier New"/>
      <w:lang w:eastAsia="ru-RU"/>
    </w:rPr>
  </w:style>
  <w:style w:type="paragraph" w:styleId="HTML0">
    <w:name w:val="HTML Preformatted"/>
    <w:basedOn w:val="a"/>
    <w:link w:val="HTML"/>
    <w:rsid w:val="00DF4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lang w:val="ru-RU" w:eastAsia="ru-RU"/>
    </w:rPr>
  </w:style>
  <w:style w:type="character" w:customStyle="1" w:styleId="HTML1">
    <w:name w:val="Стандартный HTML Знак1"/>
    <w:basedOn w:val="a0"/>
    <w:link w:val="HTML0"/>
    <w:uiPriority w:val="99"/>
    <w:semiHidden/>
    <w:rsid w:val="00DF459F"/>
    <w:rPr>
      <w:rFonts w:ascii="Consolas" w:hAnsi="Consolas"/>
      <w:sz w:val="20"/>
      <w:szCs w:val="20"/>
      <w:lang w:val="uk-UA"/>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qFormat/>
    <w:rsid w:val="00DF459F"/>
    <w:pPr>
      <w:spacing w:before="100" w:beforeAutospacing="1" w:after="100" w:afterAutospacing="1" w:line="240" w:lineRule="auto"/>
    </w:pPr>
    <w:rPr>
      <w:rFonts w:ascii="Times New Roman" w:eastAsia="Calibri" w:hAnsi="Times New Roman" w:cs="Times New Roman"/>
      <w:sz w:val="24"/>
      <w:szCs w:val="24"/>
    </w:rPr>
  </w:style>
  <w:style w:type="character" w:customStyle="1" w:styleId="ac">
    <w:name w:val="Текст сноски Знак"/>
    <w:link w:val="ad"/>
    <w:semiHidden/>
    <w:locked/>
    <w:rsid w:val="00DF459F"/>
    <w:rPr>
      <w:lang w:val="uk-UA" w:eastAsia="zh-CN"/>
    </w:rPr>
  </w:style>
  <w:style w:type="paragraph" w:styleId="ad">
    <w:name w:val="footnote text"/>
    <w:basedOn w:val="a"/>
    <w:link w:val="ac"/>
    <w:semiHidden/>
    <w:rsid w:val="00DF459F"/>
    <w:rPr>
      <w:lang w:eastAsia="zh-CN"/>
    </w:rPr>
  </w:style>
  <w:style w:type="character" w:customStyle="1" w:styleId="13">
    <w:name w:val="Текст сноски Знак1"/>
    <w:basedOn w:val="a0"/>
    <w:link w:val="ad"/>
    <w:uiPriority w:val="99"/>
    <w:semiHidden/>
    <w:rsid w:val="00DF459F"/>
    <w:rPr>
      <w:sz w:val="20"/>
      <w:szCs w:val="20"/>
      <w:lang w:val="uk-UA"/>
    </w:rPr>
  </w:style>
  <w:style w:type="character" w:customStyle="1" w:styleId="ae">
    <w:name w:val="Текст примечания Знак"/>
    <w:link w:val="af"/>
    <w:semiHidden/>
    <w:locked/>
    <w:rsid w:val="00DF459F"/>
    <w:rPr>
      <w:rFonts w:ascii="Calibri" w:eastAsia="Calibri" w:hAnsi="Calibri"/>
      <w:lang w:val="uk-UA"/>
    </w:rPr>
  </w:style>
  <w:style w:type="paragraph" w:styleId="af">
    <w:name w:val="annotation text"/>
    <w:basedOn w:val="a"/>
    <w:link w:val="ae"/>
    <w:semiHidden/>
    <w:rsid w:val="00DF459F"/>
    <w:rPr>
      <w:rFonts w:ascii="Calibri" w:eastAsia="Calibri" w:hAnsi="Calibri"/>
    </w:rPr>
  </w:style>
  <w:style w:type="character" w:customStyle="1" w:styleId="14">
    <w:name w:val="Текст примечания Знак1"/>
    <w:basedOn w:val="a0"/>
    <w:link w:val="af"/>
    <w:uiPriority w:val="99"/>
    <w:semiHidden/>
    <w:rsid w:val="00DF459F"/>
    <w:rPr>
      <w:sz w:val="20"/>
      <w:szCs w:val="20"/>
      <w:lang w:val="uk-UA"/>
    </w:rPr>
  </w:style>
  <w:style w:type="character" w:customStyle="1" w:styleId="af0">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1"/>
    <w:uiPriority w:val="99"/>
    <w:locked/>
    <w:rsid w:val="00DF459F"/>
    <w:rPr>
      <w:lang w:eastAsia="uk-UA"/>
    </w:r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0"/>
    <w:uiPriority w:val="99"/>
    <w:rsid w:val="00DF459F"/>
    <w:pPr>
      <w:tabs>
        <w:tab w:val="center" w:pos="4677"/>
        <w:tab w:val="right" w:pos="9355"/>
      </w:tabs>
      <w:spacing w:after="0" w:line="240" w:lineRule="auto"/>
    </w:pPr>
    <w:rPr>
      <w:lang w:val="ru-RU" w:eastAsia="uk-UA"/>
    </w:rPr>
  </w:style>
  <w:style w:type="character" w:customStyle="1" w:styleId="15">
    <w:name w:val="Верхний колонтитул Знак1"/>
    <w:basedOn w:val="a0"/>
    <w:link w:val="af1"/>
    <w:uiPriority w:val="99"/>
    <w:semiHidden/>
    <w:rsid w:val="00DF459F"/>
    <w:rPr>
      <w:lang w:val="uk-UA"/>
    </w:rPr>
  </w:style>
  <w:style w:type="character" w:customStyle="1" w:styleId="af2">
    <w:name w:val="Нижний колонтитул Знак"/>
    <w:link w:val="af3"/>
    <w:uiPriority w:val="99"/>
    <w:locked/>
    <w:rsid w:val="00DF459F"/>
    <w:rPr>
      <w:lang w:eastAsia="uk-UA"/>
    </w:rPr>
  </w:style>
  <w:style w:type="paragraph" w:styleId="af3">
    <w:name w:val="footer"/>
    <w:basedOn w:val="a"/>
    <w:link w:val="af2"/>
    <w:uiPriority w:val="99"/>
    <w:rsid w:val="00DF459F"/>
    <w:pPr>
      <w:tabs>
        <w:tab w:val="center" w:pos="4677"/>
        <w:tab w:val="right" w:pos="9355"/>
      </w:tabs>
    </w:pPr>
    <w:rPr>
      <w:lang w:val="ru-RU" w:eastAsia="uk-UA"/>
    </w:rPr>
  </w:style>
  <w:style w:type="character" w:customStyle="1" w:styleId="16">
    <w:name w:val="Нижний колонтитул Знак1"/>
    <w:basedOn w:val="a0"/>
    <w:link w:val="af3"/>
    <w:uiPriority w:val="99"/>
    <w:semiHidden/>
    <w:rsid w:val="00DF459F"/>
    <w:rPr>
      <w:lang w:val="uk-UA"/>
    </w:rPr>
  </w:style>
  <w:style w:type="paragraph" w:styleId="af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Знак2"/>
    <w:basedOn w:val="a"/>
    <w:link w:val="af5"/>
    <w:rsid w:val="00DF459F"/>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f4"/>
    <w:rsid w:val="00DF459F"/>
    <w:rPr>
      <w:rFonts w:ascii="Times New Roman" w:eastAsia="Calibri" w:hAnsi="Times New Roman" w:cs="Times New Roman"/>
      <w:sz w:val="24"/>
      <w:szCs w:val="24"/>
      <w:lang w:val="uk-UA" w:eastAsia="ru-RU"/>
    </w:rPr>
  </w:style>
  <w:style w:type="character" w:customStyle="1" w:styleId="17">
    <w:name w:val="Название Знак1"/>
    <w:basedOn w:val="a0"/>
    <w:uiPriority w:val="99"/>
    <w:rsid w:val="00DF459F"/>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basedOn w:val="a0"/>
    <w:uiPriority w:val="10"/>
    <w:rsid w:val="00DF459F"/>
    <w:rPr>
      <w:rFonts w:asciiTheme="majorHAnsi" w:eastAsiaTheme="majorEastAsia" w:hAnsiTheme="majorHAnsi" w:cstheme="majorBidi"/>
      <w:spacing w:val="-10"/>
      <w:kern w:val="28"/>
      <w:sz w:val="56"/>
      <w:szCs w:val="56"/>
    </w:rPr>
  </w:style>
  <w:style w:type="character" w:customStyle="1" w:styleId="af6">
    <w:name w:val="Основной текст с отступом Знак"/>
    <w:link w:val="af7"/>
    <w:locked/>
    <w:rsid w:val="00DF459F"/>
    <w:rPr>
      <w:rFonts w:ascii="Calibri" w:eastAsia="Calibri" w:hAnsi="Calibri"/>
      <w:sz w:val="28"/>
      <w:szCs w:val="24"/>
      <w:lang w:val="uk-UA" w:eastAsia="ru-RU"/>
    </w:rPr>
  </w:style>
  <w:style w:type="paragraph" w:styleId="af7">
    <w:name w:val="Body Text Indent"/>
    <w:basedOn w:val="a"/>
    <w:link w:val="af6"/>
    <w:rsid w:val="00DF459F"/>
    <w:pPr>
      <w:spacing w:after="120"/>
      <w:ind w:left="283"/>
    </w:pPr>
    <w:rPr>
      <w:rFonts w:ascii="Calibri" w:eastAsia="Calibri" w:hAnsi="Calibri"/>
      <w:sz w:val="28"/>
      <w:szCs w:val="24"/>
      <w:lang w:eastAsia="ru-RU"/>
    </w:rPr>
  </w:style>
  <w:style w:type="character" w:customStyle="1" w:styleId="19">
    <w:name w:val="Основной текст с отступом Знак1"/>
    <w:basedOn w:val="a0"/>
    <w:link w:val="af7"/>
    <w:uiPriority w:val="99"/>
    <w:semiHidden/>
    <w:rsid w:val="00DF459F"/>
    <w:rPr>
      <w:lang w:val="uk-UA"/>
    </w:rPr>
  </w:style>
  <w:style w:type="character" w:customStyle="1" w:styleId="1a">
    <w:name w:val="Подзаголовок Знак1"/>
    <w:basedOn w:val="a0"/>
    <w:uiPriority w:val="11"/>
    <w:rsid w:val="00DF459F"/>
    <w:rPr>
      <w:rFonts w:asciiTheme="majorHAnsi" w:eastAsiaTheme="majorEastAsia" w:hAnsiTheme="majorHAnsi" w:cstheme="majorBidi"/>
      <w:i/>
      <w:iCs/>
      <w:color w:val="4F81BD" w:themeColor="accent1"/>
      <w:spacing w:val="15"/>
      <w:sz w:val="24"/>
      <w:szCs w:val="24"/>
    </w:rPr>
  </w:style>
  <w:style w:type="character" w:customStyle="1" w:styleId="22">
    <w:name w:val="Основной текст 2 Знак"/>
    <w:link w:val="23"/>
    <w:locked/>
    <w:rsid w:val="00DF459F"/>
    <w:rPr>
      <w:rFonts w:ascii="Calibri" w:eastAsia="Calibri" w:hAnsi="Calibri"/>
      <w:sz w:val="24"/>
      <w:szCs w:val="24"/>
      <w:lang w:eastAsia="ru-RU"/>
    </w:rPr>
  </w:style>
  <w:style w:type="paragraph" w:styleId="23">
    <w:name w:val="Body Text 2"/>
    <w:basedOn w:val="a"/>
    <w:link w:val="22"/>
    <w:rsid w:val="00DF459F"/>
    <w:pPr>
      <w:spacing w:after="120" w:line="480" w:lineRule="auto"/>
    </w:pPr>
    <w:rPr>
      <w:rFonts w:ascii="Calibri" w:eastAsia="Calibri" w:hAnsi="Calibri"/>
      <w:sz w:val="24"/>
      <w:szCs w:val="24"/>
      <w:lang w:val="ru-RU" w:eastAsia="ru-RU"/>
    </w:rPr>
  </w:style>
  <w:style w:type="character" w:customStyle="1" w:styleId="211">
    <w:name w:val="Основной текст 2 Знак1"/>
    <w:basedOn w:val="a0"/>
    <w:link w:val="23"/>
    <w:uiPriority w:val="99"/>
    <w:semiHidden/>
    <w:rsid w:val="00DF459F"/>
    <w:rPr>
      <w:lang w:val="uk-UA"/>
    </w:rPr>
  </w:style>
  <w:style w:type="character" w:customStyle="1" w:styleId="31">
    <w:name w:val="Основной текст 3 Знак"/>
    <w:link w:val="32"/>
    <w:locked/>
    <w:rsid w:val="00DF459F"/>
    <w:rPr>
      <w:rFonts w:ascii="Calibri" w:eastAsia="Calibri" w:hAnsi="Calibri"/>
      <w:sz w:val="16"/>
      <w:szCs w:val="16"/>
      <w:lang w:val="uk-UA" w:eastAsia="ru-RU"/>
    </w:rPr>
  </w:style>
  <w:style w:type="paragraph" w:styleId="32">
    <w:name w:val="Body Text 3"/>
    <w:basedOn w:val="a"/>
    <w:link w:val="31"/>
    <w:rsid w:val="00DF459F"/>
    <w:pPr>
      <w:spacing w:after="120"/>
    </w:pPr>
    <w:rPr>
      <w:rFonts w:ascii="Calibri" w:eastAsia="Calibri" w:hAnsi="Calibri"/>
      <w:sz w:val="16"/>
      <w:szCs w:val="16"/>
      <w:lang w:eastAsia="ru-RU"/>
    </w:rPr>
  </w:style>
  <w:style w:type="character" w:customStyle="1" w:styleId="310">
    <w:name w:val="Основной текст 3 Знак1"/>
    <w:basedOn w:val="a0"/>
    <w:link w:val="32"/>
    <w:uiPriority w:val="99"/>
    <w:semiHidden/>
    <w:rsid w:val="00DF459F"/>
    <w:rPr>
      <w:sz w:val="16"/>
      <w:szCs w:val="16"/>
      <w:lang w:val="uk-UA"/>
    </w:rPr>
  </w:style>
  <w:style w:type="character" w:customStyle="1" w:styleId="24">
    <w:name w:val="Основной текст с отступом 2 Знак"/>
    <w:link w:val="25"/>
    <w:locked/>
    <w:rsid w:val="00DF459F"/>
    <w:rPr>
      <w:rFonts w:ascii="Calibri" w:eastAsia="Calibri" w:hAnsi="Calibri"/>
      <w:color w:val="000000"/>
      <w:sz w:val="26"/>
      <w:szCs w:val="26"/>
      <w:lang w:val="uk-UA" w:eastAsia="ru-RU"/>
    </w:rPr>
  </w:style>
  <w:style w:type="paragraph" w:styleId="25">
    <w:name w:val="Body Text Indent 2"/>
    <w:basedOn w:val="a"/>
    <w:link w:val="24"/>
    <w:rsid w:val="00DF459F"/>
    <w:pPr>
      <w:spacing w:after="120" w:line="480" w:lineRule="auto"/>
      <w:ind w:left="283"/>
    </w:pPr>
    <w:rPr>
      <w:rFonts w:ascii="Calibri" w:eastAsia="Calibri" w:hAnsi="Calibri"/>
      <w:color w:val="000000"/>
      <w:sz w:val="26"/>
      <w:szCs w:val="26"/>
      <w:lang w:eastAsia="ru-RU"/>
    </w:rPr>
  </w:style>
  <w:style w:type="character" w:customStyle="1" w:styleId="212">
    <w:name w:val="Основной текст с отступом 2 Знак1"/>
    <w:basedOn w:val="a0"/>
    <w:link w:val="25"/>
    <w:uiPriority w:val="99"/>
    <w:semiHidden/>
    <w:rsid w:val="00DF459F"/>
    <w:rPr>
      <w:lang w:val="uk-UA"/>
    </w:rPr>
  </w:style>
  <w:style w:type="character" w:customStyle="1" w:styleId="33">
    <w:name w:val="Основной текст с отступом 3 Знак"/>
    <w:link w:val="34"/>
    <w:locked/>
    <w:rsid w:val="00DF459F"/>
    <w:rPr>
      <w:rFonts w:ascii="Calibri" w:eastAsia="Calibri" w:hAnsi="Calibri"/>
      <w:sz w:val="26"/>
      <w:szCs w:val="26"/>
      <w:lang w:val="uk-UA" w:eastAsia="ru-RU"/>
    </w:rPr>
  </w:style>
  <w:style w:type="paragraph" w:styleId="34">
    <w:name w:val="Body Text Indent 3"/>
    <w:basedOn w:val="a"/>
    <w:link w:val="33"/>
    <w:rsid w:val="00DF459F"/>
    <w:pPr>
      <w:spacing w:after="120"/>
      <w:ind w:left="283"/>
    </w:pPr>
    <w:rPr>
      <w:rFonts w:ascii="Calibri" w:eastAsia="Calibri" w:hAnsi="Calibri"/>
      <w:sz w:val="26"/>
      <w:szCs w:val="26"/>
      <w:lang w:eastAsia="ru-RU"/>
    </w:rPr>
  </w:style>
  <w:style w:type="character" w:customStyle="1" w:styleId="311">
    <w:name w:val="Основной текст с отступом 3 Знак1"/>
    <w:basedOn w:val="a0"/>
    <w:link w:val="34"/>
    <w:uiPriority w:val="99"/>
    <w:semiHidden/>
    <w:rsid w:val="00DF459F"/>
    <w:rPr>
      <w:sz w:val="16"/>
      <w:szCs w:val="16"/>
      <w:lang w:val="uk-UA"/>
    </w:rPr>
  </w:style>
  <w:style w:type="character" w:customStyle="1" w:styleId="af8">
    <w:name w:val="Тема примечания Знак"/>
    <w:link w:val="af9"/>
    <w:semiHidden/>
    <w:locked/>
    <w:rsid w:val="00DF459F"/>
    <w:rPr>
      <w:rFonts w:ascii="Calibri" w:eastAsia="Calibri" w:hAnsi="Calibri"/>
      <w:b/>
      <w:bCs/>
      <w:lang w:val="uk-UA"/>
    </w:rPr>
  </w:style>
  <w:style w:type="paragraph" w:styleId="af9">
    <w:name w:val="annotation subject"/>
    <w:basedOn w:val="af"/>
    <w:next w:val="af"/>
    <w:link w:val="af8"/>
    <w:semiHidden/>
    <w:rsid w:val="00DF459F"/>
    <w:rPr>
      <w:b/>
      <w:bCs/>
    </w:rPr>
  </w:style>
  <w:style w:type="character" w:customStyle="1" w:styleId="1b">
    <w:name w:val="Тема примечания Знак1"/>
    <w:basedOn w:val="14"/>
    <w:link w:val="af9"/>
    <w:uiPriority w:val="99"/>
    <w:semiHidden/>
    <w:rsid w:val="00DF459F"/>
    <w:rPr>
      <w:b/>
      <w:bCs/>
    </w:rPr>
  </w:style>
  <w:style w:type="character" w:customStyle="1" w:styleId="afa">
    <w:name w:val="Текст выноски Знак"/>
    <w:link w:val="afb"/>
    <w:uiPriority w:val="99"/>
    <w:semiHidden/>
    <w:locked/>
    <w:rsid w:val="00DF459F"/>
    <w:rPr>
      <w:rFonts w:ascii="Tahoma" w:eastAsia="Calibri" w:hAnsi="Tahoma" w:cs="Tahoma"/>
      <w:sz w:val="16"/>
      <w:lang w:val="uk-UA" w:eastAsia="ru-RU"/>
    </w:rPr>
  </w:style>
  <w:style w:type="paragraph" w:styleId="afb">
    <w:name w:val="Balloon Text"/>
    <w:basedOn w:val="a"/>
    <w:link w:val="afa"/>
    <w:uiPriority w:val="99"/>
    <w:semiHidden/>
    <w:rsid w:val="00DF459F"/>
    <w:rPr>
      <w:rFonts w:ascii="Tahoma" w:eastAsia="Calibri" w:hAnsi="Tahoma" w:cs="Tahoma"/>
      <w:sz w:val="16"/>
      <w:lang w:eastAsia="ru-RU"/>
    </w:rPr>
  </w:style>
  <w:style w:type="character" w:customStyle="1" w:styleId="1c">
    <w:name w:val="Текст выноски Знак1"/>
    <w:basedOn w:val="a0"/>
    <w:link w:val="afb"/>
    <w:uiPriority w:val="99"/>
    <w:semiHidden/>
    <w:rsid w:val="00DF459F"/>
    <w:rPr>
      <w:rFonts w:ascii="Tahoma" w:hAnsi="Tahoma" w:cs="Tahoma"/>
      <w:sz w:val="16"/>
      <w:szCs w:val="16"/>
      <w:lang w:val="uk-UA"/>
    </w:rPr>
  </w:style>
  <w:style w:type="paragraph" w:customStyle="1" w:styleId="11111111111111111">
    <w:name w:val="11111111111111111"/>
    <w:basedOn w:val="a"/>
    <w:rsid w:val="00DF459F"/>
    <w:pPr>
      <w:ind w:firstLine="482"/>
      <w:jc w:val="both"/>
    </w:pPr>
    <w:rPr>
      <w:rFonts w:ascii="Calibri" w:eastAsia="Calibri" w:hAnsi="Calibri" w:cs="Times New Roman"/>
      <w:sz w:val="28"/>
      <w:szCs w:val="28"/>
    </w:rPr>
  </w:style>
  <w:style w:type="paragraph" w:customStyle="1" w:styleId="Style5">
    <w:name w:val="Style5"/>
    <w:basedOn w:val="a"/>
    <w:rsid w:val="00DF459F"/>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DF459F"/>
    <w:pPr>
      <w:spacing w:after="0" w:line="240" w:lineRule="auto"/>
    </w:pPr>
    <w:rPr>
      <w:rFonts w:ascii="Verdana" w:eastAsia="Calibri" w:hAnsi="Verdana" w:cs="Times New Roman"/>
      <w:sz w:val="20"/>
      <w:szCs w:val="20"/>
      <w:lang w:val="en-US"/>
    </w:rPr>
  </w:style>
  <w:style w:type="paragraph" w:customStyle="1" w:styleId="afc">
    <w:name w:val="Знак"/>
    <w:basedOn w:val="a"/>
    <w:rsid w:val="00DF459F"/>
    <w:pPr>
      <w:spacing w:after="0" w:line="240" w:lineRule="auto"/>
    </w:pPr>
    <w:rPr>
      <w:rFonts w:ascii="Verdana" w:eastAsia="Calibri" w:hAnsi="Verdana" w:cs="Verdana"/>
      <w:sz w:val="20"/>
      <w:szCs w:val="20"/>
      <w:lang w:val="en-US"/>
    </w:rPr>
  </w:style>
  <w:style w:type="paragraph" w:customStyle="1" w:styleId="xl32">
    <w:name w:val="xl32"/>
    <w:basedOn w:val="a"/>
    <w:rsid w:val="00DF459F"/>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1d">
    <w:name w:val="Обычный1"/>
    <w:rsid w:val="00DF459F"/>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customStyle="1" w:styleId="1e">
    <w:name w:val="Название1"/>
    <w:basedOn w:val="a"/>
    <w:rsid w:val="00DF459F"/>
    <w:pPr>
      <w:spacing w:after="0" w:line="240" w:lineRule="auto"/>
      <w:jc w:val="center"/>
    </w:pPr>
    <w:rPr>
      <w:rFonts w:ascii="Times New Roman" w:eastAsia="Calibri" w:hAnsi="Times New Roman" w:cs="Times New Roman"/>
      <w:b/>
      <w:sz w:val="28"/>
      <w:szCs w:val="20"/>
      <w:lang w:eastAsia="ru-RU"/>
    </w:rPr>
  </w:style>
  <w:style w:type="paragraph" w:customStyle="1" w:styleId="1f">
    <w:name w:val="Основной текст с отступом1"/>
    <w:basedOn w:val="a"/>
    <w:rsid w:val="00DF459F"/>
    <w:pPr>
      <w:spacing w:after="120" w:line="240" w:lineRule="auto"/>
      <w:ind w:left="283"/>
    </w:pPr>
    <w:rPr>
      <w:rFonts w:ascii="Times New Roman" w:eastAsia="Calibri" w:hAnsi="Times New Roman" w:cs="Times New Roman"/>
      <w:sz w:val="24"/>
      <w:szCs w:val="24"/>
      <w:lang w:eastAsia="ru-RU"/>
    </w:rPr>
  </w:style>
  <w:style w:type="paragraph" w:customStyle="1" w:styleId="afd">
    <w:name w:val="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e">
    <w:name w:val="!Лю_текст"/>
    <w:basedOn w:val="a"/>
    <w:rsid w:val="00DF459F"/>
    <w:pPr>
      <w:spacing w:after="0" w:line="240" w:lineRule="auto"/>
      <w:jc w:val="both"/>
    </w:pPr>
    <w:rPr>
      <w:rFonts w:ascii="Times New Roman" w:eastAsia="Calibri" w:hAnsi="Times New Roman" w:cs="Times New Roman"/>
      <w:b/>
      <w:sz w:val="28"/>
      <w:szCs w:val="28"/>
      <w:lang w:eastAsia="ru-RU"/>
    </w:rPr>
  </w:style>
  <w:style w:type="paragraph" w:styleId="aff">
    <w:name w:val="caption"/>
    <w:basedOn w:val="a"/>
    <w:next w:val="a"/>
    <w:link w:val="aff0"/>
    <w:uiPriority w:val="35"/>
    <w:qFormat/>
    <w:rsid w:val="00DF459F"/>
    <w:rPr>
      <w:rFonts w:ascii="Calibri" w:eastAsia="Calibri" w:hAnsi="Calibri" w:cs="Times New Roman"/>
      <w:b/>
      <w:bCs/>
      <w:sz w:val="20"/>
      <w:szCs w:val="20"/>
      <w:lang w:val="ru-RU"/>
    </w:rPr>
  </w:style>
  <w:style w:type="paragraph" w:customStyle="1" w:styleId="-">
    <w:name w:val="Таблица - название"/>
    <w:basedOn w:val="aff"/>
    <w:rsid w:val="00DF459F"/>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DF459F"/>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2">
    <w:name w:val="Знак Знак Знак"/>
    <w:basedOn w:val="a"/>
    <w:rsid w:val="00DF459F"/>
    <w:pPr>
      <w:spacing w:after="0" w:line="240" w:lineRule="auto"/>
    </w:pPr>
    <w:rPr>
      <w:rFonts w:ascii="Verdana" w:eastAsia="Calibri" w:hAnsi="Verdana" w:cs="Verdana"/>
      <w:sz w:val="20"/>
      <w:szCs w:val="20"/>
      <w:lang w:val="en-US"/>
    </w:rPr>
  </w:style>
  <w:style w:type="character" w:customStyle="1" w:styleId="ListParagraphChar">
    <w:name w:val="List Paragraph Char"/>
    <w:link w:val="1f0"/>
    <w:locked/>
    <w:rsid w:val="00DF459F"/>
    <w:rPr>
      <w:rFonts w:ascii="Calibri" w:hAnsi="Calibri"/>
      <w:lang w:val="uk-UA"/>
    </w:rPr>
  </w:style>
  <w:style w:type="paragraph" w:customStyle="1" w:styleId="1f0">
    <w:name w:val="Абзац списка1"/>
    <w:basedOn w:val="a"/>
    <w:link w:val="ListParagraphChar"/>
    <w:qFormat/>
    <w:rsid w:val="00DF459F"/>
    <w:pPr>
      <w:ind w:left="720"/>
    </w:pPr>
    <w:rPr>
      <w:rFonts w:ascii="Calibri" w:hAnsi="Calibri"/>
    </w:rPr>
  </w:style>
  <w:style w:type="paragraph" w:customStyle="1" w:styleId="35">
    <w:name w:val="заголовок 3"/>
    <w:basedOn w:val="a"/>
    <w:next w:val="a"/>
    <w:rsid w:val="00DF459F"/>
    <w:pPr>
      <w:keepNext/>
      <w:spacing w:after="0" w:line="360" w:lineRule="auto"/>
      <w:jc w:val="center"/>
    </w:pPr>
    <w:rPr>
      <w:rFonts w:ascii="Times New Roman" w:eastAsia="Calibri" w:hAnsi="Times New Roman" w:cs="Times New Roman"/>
      <w:sz w:val="24"/>
      <w:szCs w:val="20"/>
      <w:lang w:eastAsia="ru-RU"/>
    </w:rPr>
  </w:style>
  <w:style w:type="paragraph" w:customStyle="1" w:styleId="Style2">
    <w:name w:val="Style2"/>
    <w:basedOn w:val="a"/>
    <w:rsid w:val="00DF459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3">
    <w:name w:val="Назва документа"/>
    <w:basedOn w:val="a"/>
    <w:next w:val="a"/>
    <w:rsid w:val="00DF459F"/>
    <w:pPr>
      <w:keepNext/>
      <w:keepLines/>
      <w:spacing w:before="240" w:after="240" w:line="240" w:lineRule="auto"/>
      <w:jc w:val="center"/>
    </w:pPr>
    <w:rPr>
      <w:rFonts w:ascii="Antiqua" w:eastAsia="Calibri" w:hAnsi="Antiqua" w:cs="Times New Roman"/>
      <w:b/>
      <w:sz w:val="26"/>
      <w:szCs w:val="20"/>
      <w:lang w:eastAsia="uk-UA"/>
    </w:rPr>
  </w:style>
  <w:style w:type="paragraph" w:customStyle="1" w:styleId="1f1">
    <w:name w:val="заголовок 1"/>
    <w:basedOn w:val="a"/>
    <w:next w:val="a"/>
    <w:rsid w:val="00DF459F"/>
    <w:pPr>
      <w:keepNext/>
      <w:tabs>
        <w:tab w:val="left" w:pos="2240"/>
      </w:tabs>
      <w:spacing w:after="0" w:line="240" w:lineRule="auto"/>
    </w:pPr>
    <w:rPr>
      <w:rFonts w:ascii="Times New Roman" w:eastAsia="Calibri" w:hAnsi="Times New Roman" w:cs="Times New Roman"/>
      <w:sz w:val="26"/>
      <w:szCs w:val="20"/>
      <w:lang w:eastAsia="ru-RU"/>
    </w:rPr>
  </w:style>
  <w:style w:type="paragraph" w:customStyle="1" w:styleId="1f2">
    <w:name w:val="Знак Знак Знак Знак1"/>
    <w:basedOn w:val="a"/>
    <w:rsid w:val="00DF459F"/>
    <w:pPr>
      <w:spacing w:after="0" w:line="240" w:lineRule="auto"/>
    </w:pPr>
    <w:rPr>
      <w:rFonts w:ascii="Verdana" w:eastAsia="Calibri" w:hAnsi="Verdana" w:cs="Verdana"/>
      <w:sz w:val="20"/>
      <w:szCs w:val="20"/>
      <w:lang w:val="en-US"/>
    </w:rPr>
  </w:style>
  <w:style w:type="paragraph" w:customStyle="1" w:styleId="1f3">
    <w:name w:val="1"/>
    <w:basedOn w:val="a"/>
    <w:rsid w:val="00DF459F"/>
    <w:pPr>
      <w:spacing w:after="0" w:line="240" w:lineRule="auto"/>
    </w:pPr>
    <w:rPr>
      <w:rFonts w:ascii="Verdana" w:eastAsia="Calibri" w:hAnsi="Verdana" w:cs="Verdana"/>
      <w:sz w:val="20"/>
      <w:szCs w:val="20"/>
      <w:lang w:val="en-US"/>
    </w:rPr>
  </w:style>
  <w:style w:type="paragraph" w:customStyle="1" w:styleId="1f4">
    <w:name w:val="Знак Знак1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western">
    <w:name w:val="western"/>
    <w:basedOn w:val="a"/>
    <w:rsid w:val="00DF45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Just">
    <w:name w:val="Just"/>
    <w:rsid w:val="00DF459F"/>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f5">
    <w:name w:val="Знак1"/>
    <w:basedOn w:val="a"/>
    <w:rsid w:val="00DF459F"/>
    <w:pPr>
      <w:spacing w:after="0" w:line="240" w:lineRule="auto"/>
    </w:pPr>
    <w:rPr>
      <w:rFonts w:ascii="Bookshelf Symbol 7" w:eastAsia="Calibri" w:hAnsi="Bookshelf Symbol 7" w:cs="Bookshelf Symbol 7"/>
      <w:sz w:val="20"/>
      <w:szCs w:val="20"/>
      <w:lang w:val="en-US"/>
    </w:rPr>
  </w:style>
  <w:style w:type="paragraph" w:customStyle="1" w:styleId="1f6">
    <w:name w:val="1 Знак"/>
    <w:basedOn w:val="a"/>
    <w:rsid w:val="00DF459F"/>
    <w:pPr>
      <w:spacing w:after="0" w:line="240" w:lineRule="auto"/>
    </w:pPr>
    <w:rPr>
      <w:rFonts w:ascii="Verdana" w:eastAsia="Calibri"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4">
    <w:name w:val="Нормальний текст"/>
    <w:basedOn w:val="a"/>
    <w:rsid w:val="00DF459F"/>
    <w:pPr>
      <w:spacing w:before="120" w:after="0" w:line="240" w:lineRule="auto"/>
      <w:ind w:firstLine="567"/>
      <w:jc w:val="both"/>
    </w:pPr>
    <w:rPr>
      <w:rFonts w:ascii="Antiqua" w:eastAsia="Calibri" w:hAnsi="Antiqua" w:cs="Times New Roman"/>
      <w:sz w:val="26"/>
      <w:szCs w:val="20"/>
      <w:lang w:eastAsia="ru-RU"/>
    </w:rPr>
  </w:style>
  <w:style w:type="paragraph" w:customStyle="1" w:styleId="aff5">
    <w:name w:val="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msonormalcxspmiddle">
    <w:name w:val="msonormalcxspmiddle"/>
    <w:basedOn w:val="a"/>
    <w:rsid w:val="00DF459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6">
    <w:name w:val="Основной текст (откр./закр.) Знак"/>
    <w:link w:val="aff7"/>
    <w:locked/>
    <w:rsid w:val="00DF459F"/>
    <w:rPr>
      <w:rFonts w:ascii="Calibri" w:eastAsia="Calibri" w:hAnsi="Calibri"/>
      <w:color w:val="000000"/>
      <w:szCs w:val="24"/>
      <w:lang w:val="uk-UA" w:eastAsia="uk-UA"/>
    </w:rPr>
  </w:style>
  <w:style w:type="paragraph" w:customStyle="1" w:styleId="aff7">
    <w:name w:val="Основной текст (откр./закр.)"/>
    <w:basedOn w:val="a"/>
    <w:link w:val="aff6"/>
    <w:rsid w:val="00DF459F"/>
    <w:pPr>
      <w:spacing w:before="480" w:after="480" w:line="264" w:lineRule="auto"/>
      <w:ind w:left="1134"/>
      <w:jc w:val="both"/>
    </w:pPr>
    <w:rPr>
      <w:rFonts w:ascii="Calibri" w:eastAsia="Calibri" w:hAnsi="Calibri"/>
      <w:color w:val="000000"/>
      <w:szCs w:val="24"/>
      <w:lang w:eastAsia="uk-UA"/>
    </w:rPr>
  </w:style>
  <w:style w:type="paragraph" w:customStyle="1" w:styleId="41">
    <w:name w:val="Знак Знак41"/>
    <w:basedOn w:val="a"/>
    <w:rsid w:val="00DF459F"/>
    <w:pPr>
      <w:spacing w:after="0" w:line="240" w:lineRule="auto"/>
    </w:pPr>
    <w:rPr>
      <w:rFonts w:ascii="Verdana" w:eastAsia="Calibri" w:hAnsi="Verdana" w:cs="Verdana"/>
      <w:sz w:val="20"/>
      <w:szCs w:val="20"/>
      <w:lang w:val="en-US"/>
    </w:rPr>
  </w:style>
  <w:style w:type="paragraph" w:customStyle="1" w:styleId="rvps2">
    <w:name w:val="rvps2"/>
    <w:basedOn w:val="a"/>
    <w:rsid w:val="00DF459F"/>
    <w:pPr>
      <w:spacing w:after="150" w:line="240" w:lineRule="auto"/>
      <w:ind w:firstLine="450"/>
      <w:jc w:val="both"/>
    </w:pPr>
    <w:rPr>
      <w:rFonts w:ascii="Times New Roman" w:eastAsia="Calibri" w:hAnsi="Times New Roman" w:cs="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Style1">
    <w:name w:val="Style1"/>
    <w:basedOn w:val="a"/>
    <w:rsid w:val="00DF459F"/>
    <w:pPr>
      <w:widowControl w:val="0"/>
      <w:autoSpaceDE w:val="0"/>
      <w:autoSpaceDN w:val="0"/>
      <w:adjustRightInd w:val="0"/>
      <w:spacing w:after="0" w:line="163" w:lineRule="exact"/>
      <w:jc w:val="center"/>
    </w:pPr>
    <w:rPr>
      <w:rFonts w:ascii="Times New Roman" w:eastAsia="Calibri" w:hAnsi="Times New Roman" w:cs="Times New Roman"/>
      <w:sz w:val="24"/>
      <w:szCs w:val="24"/>
      <w:lang w:eastAsia="ru-RU"/>
    </w:rPr>
  </w:style>
  <w:style w:type="paragraph" w:customStyle="1" w:styleId="Style12">
    <w:name w:val="Style12"/>
    <w:basedOn w:val="a"/>
    <w:rsid w:val="00DF459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f7">
    <w:name w:val="Заголовок №1_"/>
    <w:link w:val="1f8"/>
    <w:locked/>
    <w:rsid w:val="00DF459F"/>
    <w:rPr>
      <w:b/>
      <w:sz w:val="23"/>
      <w:shd w:val="clear" w:color="auto" w:fill="FFFFFF"/>
    </w:rPr>
  </w:style>
  <w:style w:type="paragraph" w:customStyle="1" w:styleId="1f8">
    <w:name w:val="Заголовок №1"/>
    <w:basedOn w:val="a"/>
    <w:link w:val="1f7"/>
    <w:rsid w:val="00DF459F"/>
    <w:pPr>
      <w:shd w:val="clear" w:color="auto" w:fill="FFFFFF"/>
      <w:spacing w:after="240" w:line="271" w:lineRule="exact"/>
      <w:jc w:val="center"/>
      <w:outlineLvl w:val="0"/>
    </w:pPr>
    <w:rPr>
      <w:b/>
      <w:sz w:val="23"/>
      <w:shd w:val="clear" w:color="auto" w:fill="FFFFFF"/>
      <w:lang w:val="ru-RU"/>
    </w:rPr>
  </w:style>
  <w:style w:type="character" w:customStyle="1" w:styleId="NoSpacingChar1">
    <w:name w:val="No Spacing Char1"/>
    <w:link w:val="1f9"/>
    <w:locked/>
    <w:rsid w:val="00DF459F"/>
    <w:rPr>
      <w:sz w:val="28"/>
      <w:szCs w:val="28"/>
      <w:lang w:val="uk-UA"/>
    </w:rPr>
  </w:style>
  <w:style w:type="paragraph" w:customStyle="1" w:styleId="1f9">
    <w:name w:val="Без интервала1"/>
    <w:link w:val="NoSpacingChar1"/>
    <w:rsid w:val="00DF459F"/>
    <w:pPr>
      <w:spacing w:after="0" w:line="240" w:lineRule="auto"/>
    </w:pPr>
    <w:rPr>
      <w:sz w:val="28"/>
      <w:szCs w:val="28"/>
      <w:lang w:val="uk-UA"/>
    </w:rPr>
  </w:style>
  <w:style w:type="paragraph" w:customStyle="1" w:styleId="aff8">
    <w:name w:val="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1fa">
    <w:name w:val="Знак Знак1 Знак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9">
    <w:name w:val="Текст в заданном формате"/>
    <w:basedOn w:val="a"/>
    <w:rsid w:val="00DF459F"/>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b">
    <w:name w:val="Знак Знак Знак Знак1 Знак Знак"/>
    <w:basedOn w:val="a"/>
    <w:rsid w:val="00DF459F"/>
    <w:pPr>
      <w:spacing w:after="0" w:line="240" w:lineRule="auto"/>
    </w:pPr>
    <w:rPr>
      <w:rFonts w:ascii="Verdana" w:eastAsia="Calibri" w:hAnsi="Verdana" w:cs="Verdana"/>
      <w:sz w:val="20"/>
      <w:szCs w:val="20"/>
      <w:lang w:val="en-US"/>
    </w:rPr>
  </w:style>
  <w:style w:type="paragraph" w:customStyle="1" w:styleId="1fc">
    <w:name w:val="Знак Знак1 Знак"/>
    <w:basedOn w:val="a"/>
    <w:rsid w:val="00DF459F"/>
    <w:pPr>
      <w:spacing w:after="0" w:line="240" w:lineRule="auto"/>
    </w:pPr>
    <w:rPr>
      <w:rFonts w:ascii="Verdana" w:eastAsia="Calibri" w:hAnsi="Verdana" w:cs="Verdana"/>
      <w:sz w:val="20"/>
      <w:szCs w:val="20"/>
      <w:lang w:val="en-US"/>
    </w:rPr>
  </w:style>
  <w:style w:type="paragraph" w:customStyle="1" w:styleId="62">
    <w:name w:val="Знак Знак6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a">
    <w:name w:val="Знак Знак Знак Знак Знак Знак Знак 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Style9">
    <w:name w:val="Style9"/>
    <w:basedOn w:val="a"/>
    <w:rsid w:val="00DF459F"/>
    <w:pPr>
      <w:widowControl w:val="0"/>
      <w:autoSpaceDE w:val="0"/>
      <w:autoSpaceDN w:val="0"/>
      <w:adjustRightInd w:val="0"/>
      <w:spacing w:after="0" w:line="279" w:lineRule="exact"/>
      <w:jc w:val="both"/>
    </w:pPr>
    <w:rPr>
      <w:rFonts w:ascii="Tahoma" w:eastAsia="Calibri"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b">
    <w:name w:val="Знак Знак Знак Знак Знак Знак"/>
    <w:basedOn w:val="a"/>
    <w:rsid w:val="00DF459F"/>
    <w:pPr>
      <w:spacing w:after="0" w:line="240" w:lineRule="auto"/>
    </w:pPr>
    <w:rPr>
      <w:rFonts w:ascii="Verdana" w:eastAsia="Calibri" w:hAnsi="Verdana" w:cs="Verdana"/>
      <w:sz w:val="20"/>
      <w:szCs w:val="20"/>
      <w:lang w:val="en-US"/>
    </w:rPr>
  </w:style>
  <w:style w:type="paragraph" w:customStyle="1" w:styleId="affc">
    <w:name w:val="Знак Знак Знак Знак Знак Знак Знак Знак"/>
    <w:basedOn w:val="a"/>
    <w:rsid w:val="00DF459F"/>
    <w:pPr>
      <w:spacing w:after="0" w:line="240" w:lineRule="auto"/>
    </w:pPr>
    <w:rPr>
      <w:rFonts w:ascii="Verdana" w:eastAsia="Calibri" w:hAnsi="Verdana" w:cs="Verdana"/>
      <w:sz w:val="20"/>
      <w:szCs w:val="20"/>
      <w:lang w:val="en-US"/>
    </w:rPr>
  </w:style>
  <w:style w:type="character" w:customStyle="1" w:styleId="NoSpacingChar">
    <w:name w:val="No Spacing Char"/>
    <w:link w:val="NoSpacing1"/>
    <w:locked/>
    <w:rsid w:val="00DF459F"/>
    <w:rPr>
      <w:rFonts w:ascii="Calibri" w:eastAsia="Calibri" w:hAnsi="Calibri"/>
      <w:lang w:val="en-US" w:eastAsia="ru-RU"/>
    </w:rPr>
  </w:style>
  <w:style w:type="paragraph" w:customStyle="1" w:styleId="NoSpacing1">
    <w:name w:val="No Spacing1"/>
    <w:link w:val="NoSpacingChar"/>
    <w:rsid w:val="00DF459F"/>
    <w:pPr>
      <w:spacing w:after="0" w:line="240" w:lineRule="auto"/>
    </w:pPr>
    <w:rPr>
      <w:rFonts w:ascii="Calibri" w:eastAsia="Calibri" w:hAnsi="Calibri"/>
      <w:lang w:val="en-US" w:eastAsia="ru-RU"/>
    </w:rPr>
  </w:style>
  <w:style w:type="paragraph" w:customStyle="1" w:styleId="ListParagraph1">
    <w:name w:val="List Paragraph1"/>
    <w:basedOn w:val="a"/>
    <w:rsid w:val="00DF459F"/>
    <w:pPr>
      <w:spacing w:after="0" w:line="240" w:lineRule="auto"/>
      <w:ind w:left="720"/>
    </w:pPr>
    <w:rPr>
      <w:rFonts w:ascii="Times New Roman" w:eastAsia="Times New Roman" w:hAnsi="Times New Roman" w:cs="Times New Roman"/>
      <w:sz w:val="20"/>
      <w:szCs w:val="20"/>
      <w:lang w:val="ru-RU" w:eastAsia="ru-RU"/>
    </w:rPr>
  </w:style>
  <w:style w:type="paragraph" w:customStyle="1" w:styleId="1fd">
    <w:name w:val="Без інтервалів1"/>
    <w:rsid w:val="00DF459F"/>
    <w:pPr>
      <w:suppressAutoHyphens/>
      <w:spacing w:after="0" w:line="240" w:lineRule="auto"/>
    </w:pPr>
    <w:rPr>
      <w:rFonts w:ascii="Calibri" w:eastAsia="Times New Roman" w:hAnsi="Calibri" w:cs="Times New Roman"/>
      <w:lang w:val="uk-UA" w:eastAsia="ar-SA"/>
    </w:rPr>
  </w:style>
  <w:style w:type="paragraph" w:customStyle="1" w:styleId="26">
    <w:name w:val="Абзац списка2"/>
    <w:basedOn w:val="a"/>
    <w:rsid w:val="00DF459F"/>
    <w:pPr>
      <w:ind w:left="720"/>
    </w:pPr>
    <w:rPr>
      <w:rFonts w:ascii="Calibri" w:eastAsia="Times New Roman" w:hAnsi="Calibri" w:cs="Times New Roman"/>
    </w:rPr>
  </w:style>
  <w:style w:type="character" w:customStyle="1" w:styleId="affd">
    <w:name w:val="Без интервала Знак"/>
    <w:link w:val="27"/>
    <w:locked/>
    <w:rsid w:val="00DF459F"/>
    <w:rPr>
      <w:sz w:val="28"/>
      <w:szCs w:val="28"/>
      <w:lang w:val="en-US"/>
    </w:rPr>
  </w:style>
  <w:style w:type="paragraph" w:customStyle="1" w:styleId="27">
    <w:name w:val="Без интервала2"/>
    <w:link w:val="affd"/>
    <w:rsid w:val="00DF459F"/>
    <w:rPr>
      <w:sz w:val="28"/>
      <w:szCs w:val="28"/>
      <w:lang w:val="en-US"/>
    </w:rPr>
  </w:style>
  <w:style w:type="paragraph" w:customStyle="1" w:styleId="36">
    <w:name w:val="Знак3"/>
    <w:basedOn w:val="a"/>
    <w:rsid w:val="00DF459F"/>
    <w:pPr>
      <w:spacing w:after="0" w:line="240" w:lineRule="auto"/>
    </w:pPr>
    <w:rPr>
      <w:rFonts w:ascii="Verdana" w:eastAsia="Calibri" w:hAnsi="Verdana" w:cs="Verdana"/>
      <w:sz w:val="20"/>
      <w:szCs w:val="20"/>
      <w:lang w:val="en-US"/>
    </w:rPr>
  </w:style>
  <w:style w:type="character" w:customStyle="1" w:styleId="affe">
    <w:name w:val="Без інтервалів Знак"/>
    <w:link w:val="37"/>
    <w:locked/>
    <w:rsid w:val="00DF459F"/>
    <w:rPr>
      <w:sz w:val="28"/>
      <w:szCs w:val="28"/>
      <w:lang w:val="uk-UA"/>
    </w:rPr>
  </w:style>
  <w:style w:type="paragraph" w:customStyle="1" w:styleId="37">
    <w:name w:val="Без інтервалів3"/>
    <w:link w:val="affe"/>
    <w:rsid w:val="00DF459F"/>
    <w:rPr>
      <w:sz w:val="28"/>
      <w:szCs w:val="28"/>
      <w:lang w:val="uk-UA"/>
    </w:rPr>
  </w:style>
  <w:style w:type="paragraph" w:customStyle="1" w:styleId="BodyText21">
    <w:name w:val="Body Text 21"/>
    <w:basedOn w:val="a"/>
    <w:rsid w:val="00DF459F"/>
    <w:pPr>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213">
    <w:name w:val="Основной текст с отступом 21"/>
    <w:basedOn w:val="a"/>
    <w:rsid w:val="00DF459F"/>
    <w:pPr>
      <w:suppressAutoHyphens/>
      <w:autoSpaceDE w:val="0"/>
      <w:spacing w:after="0" w:line="240" w:lineRule="auto"/>
      <w:ind w:firstLine="709"/>
      <w:jc w:val="both"/>
    </w:pPr>
    <w:rPr>
      <w:rFonts w:ascii="Times New Roman" w:eastAsia="Calibri" w:hAnsi="Times New Roman" w:cs="Times New Roman"/>
      <w:color w:val="000000"/>
      <w:sz w:val="26"/>
      <w:szCs w:val="26"/>
      <w:lang w:eastAsia="zh-CN"/>
    </w:rPr>
  </w:style>
  <w:style w:type="paragraph" w:customStyle="1" w:styleId="214">
    <w:name w:val="Основной текст 21"/>
    <w:basedOn w:val="a"/>
    <w:rsid w:val="00DF459F"/>
    <w:pPr>
      <w:suppressAutoHyphens/>
      <w:spacing w:after="120" w:line="480" w:lineRule="auto"/>
    </w:pPr>
    <w:rPr>
      <w:rFonts w:ascii="Times New Roman" w:eastAsia="Calibri" w:hAnsi="Times New Roman" w:cs="Times New Roman"/>
      <w:sz w:val="24"/>
      <w:szCs w:val="24"/>
      <w:lang w:val="ru-RU" w:eastAsia="zh-CN"/>
    </w:rPr>
  </w:style>
  <w:style w:type="paragraph" w:customStyle="1" w:styleId="1fe">
    <w:name w:val="Абзац списку1"/>
    <w:basedOn w:val="a"/>
    <w:rsid w:val="00DF459F"/>
    <w:pPr>
      <w:ind w:left="720"/>
      <w:contextualSpacing/>
    </w:pPr>
    <w:rPr>
      <w:rFonts w:ascii="Calibri" w:eastAsia="Calibri" w:hAnsi="Calibri" w:cs="Times New Roman"/>
      <w:lang w:val="ru-RU" w:eastAsia="ru-RU"/>
    </w:rPr>
  </w:style>
  <w:style w:type="paragraph" w:customStyle="1" w:styleId="28">
    <w:name w:val="Абзац списку2"/>
    <w:basedOn w:val="a"/>
    <w:rsid w:val="00DF459F"/>
    <w:pPr>
      <w:ind w:left="720"/>
      <w:contextualSpacing/>
    </w:pPr>
    <w:rPr>
      <w:rFonts w:ascii="Calibri" w:eastAsia="Times New Roman" w:hAnsi="Calibri" w:cs="Times New Roman"/>
    </w:rPr>
  </w:style>
  <w:style w:type="paragraph" w:styleId="afff">
    <w:name w:val="List Paragraph"/>
    <w:basedOn w:val="a"/>
    <w:uiPriority w:val="99"/>
    <w:qFormat/>
    <w:rsid w:val="00DF459F"/>
    <w:pPr>
      <w:ind w:left="720"/>
    </w:pPr>
    <w:rPr>
      <w:rFonts w:ascii="Calibri" w:eastAsia="Calibri" w:hAnsi="Calibri" w:cs="Times New Roman"/>
    </w:rPr>
  </w:style>
  <w:style w:type="character" w:customStyle="1" w:styleId="1ff">
    <w:name w:val="Без интервала Знак1"/>
    <w:link w:val="afff0"/>
    <w:locked/>
    <w:rsid w:val="00DF459F"/>
    <w:rPr>
      <w:rFonts w:ascii="Calibri" w:eastAsia="Calibri" w:hAnsi="Calibri"/>
    </w:rPr>
  </w:style>
  <w:style w:type="paragraph" w:styleId="afff0">
    <w:name w:val="No Spacing"/>
    <w:link w:val="1ff"/>
    <w:uiPriority w:val="1"/>
    <w:qFormat/>
    <w:rsid w:val="00DF459F"/>
    <w:pPr>
      <w:spacing w:after="0" w:line="240" w:lineRule="auto"/>
    </w:pPr>
    <w:rPr>
      <w:rFonts w:ascii="Calibri" w:eastAsia="Calibri" w:hAnsi="Calibri"/>
    </w:rPr>
  </w:style>
  <w:style w:type="paragraph" w:customStyle="1" w:styleId="29">
    <w:name w:val="Обычный2"/>
    <w:rsid w:val="00DF459F"/>
    <w:pPr>
      <w:spacing w:after="0"/>
    </w:pPr>
    <w:rPr>
      <w:rFonts w:ascii="Arial" w:eastAsia="Times New Roman" w:hAnsi="Arial" w:cs="Arial"/>
      <w:color w:val="000000"/>
      <w:lang w:eastAsia="ru-RU"/>
    </w:rPr>
  </w:style>
  <w:style w:type="paragraph" w:customStyle="1" w:styleId="afff1">
    <w:name w:val="Òåêñò âûíîñêè"/>
    <w:basedOn w:val="a"/>
    <w:qFormat/>
    <w:rsid w:val="00DF459F"/>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2a">
    <w:name w:val="Без інтервалів2"/>
    <w:rsid w:val="00DF459F"/>
    <w:pPr>
      <w:spacing w:after="0" w:line="240" w:lineRule="auto"/>
    </w:pPr>
    <w:rPr>
      <w:rFonts w:ascii="Times New Roman" w:eastAsia="Calibri" w:hAnsi="Times New Roman" w:cs="Times New Roman"/>
      <w:sz w:val="28"/>
      <w:szCs w:val="28"/>
      <w:lang w:val="uk-UA"/>
    </w:rPr>
  </w:style>
  <w:style w:type="paragraph" w:customStyle="1" w:styleId="2b">
    <w:name w:val="Основной текст (2)"/>
    <w:basedOn w:val="a"/>
    <w:rsid w:val="00DF459F"/>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rsid w:val="00DF459F"/>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f0">
    <w:name w:val="Текст выноски1"/>
    <w:basedOn w:val="a"/>
    <w:semiHidden/>
    <w:rsid w:val="00DF459F"/>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DF459F"/>
    <w:pPr>
      <w:spacing w:after="0" w:line="240" w:lineRule="auto"/>
    </w:pPr>
    <w:rPr>
      <w:rFonts w:ascii="Verdana" w:eastAsia="Times New Roman" w:hAnsi="Verdana" w:cs="Verdana"/>
      <w:sz w:val="20"/>
      <w:szCs w:val="20"/>
      <w:lang w:val="en-US"/>
    </w:rPr>
  </w:style>
  <w:style w:type="paragraph" w:customStyle="1" w:styleId="afff2">
    <w:name w:val="Абзац списку"/>
    <w:basedOn w:val="a"/>
    <w:rsid w:val="00DF459F"/>
    <w:pPr>
      <w:ind w:left="720"/>
      <w:contextualSpacing/>
    </w:pPr>
    <w:rPr>
      <w:rFonts w:ascii="Calibri" w:eastAsia="Calibri" w:hAnsi="Calibri" w:cs="Times New Roman"/>
      <w:lang w:val="ru-RU"/>
    </w:rPr>
  </w:style>
  <w:style w:type="paragraph" w:customStyle="1" w:styleId="1ff1">
    <w:name w:val="Îáû÷íûé1"/>
    <w:rsid w:val="00DF459F"/>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Standard">
    <w:name w:val="Standard"/>
    <w:rsid w:val="00DF459F"/>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rsid w:val="00DF459F"/>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f2">
    <w:name w:val="Звичайний1"/>
    <w:rsid w:val="00DF459F"/>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f3">
    <w:name w:val="Текст1"/>
    <w:basedOn w:val="a"/>
    <w:rsid w:val="00DF459F"/>
    <w:pPr>
      <w:suppressAutoHyphens/>
      <w:spacing w:after="0" w:line="240" w:lineRule="auto"/>
    </w:pPr>
    <w:rPr>
      <w:rFonts w:ascii="Courier New" w:eastAsia="Times New Roman" w:hAnsi="Courier New" w:cs="Times New Roman"/>
      <w:sz w:val="20"/>
      <w:szCs w:val="20"/>
      <w:lang w:eastAsia="zh-CN"/>
    </w:rPr>
  </w:style>
  <w:style w:type="paragraph" w:customStyle="1" w:styleId="newsp">
    <w:name w:val="news_p"/>
    <w:basedOn w:val="a"/>
    <w:rsid w:val="00DF45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0">
    <w:name w:val="Знак Знак24"/>
    <w:basedOn w:val="a"/>
    <w:rsid w:val="00DF459F"/>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DF459F"/>
    <w:pPr>
      <w:spacing w:after="0" w:line="240" w:lineRule="auto"/>
    </w:pPr>
    <w:rPr>
      <w:rFonts w:ascii="Verdana" w:eastAsia="Times New Roman" w:hAnsi="Verdana" w:cs="Times New Roman"/>
      <w:sz w:val="24"/>
      <w:szCs w:val="24"/>
      <w:lang w:val="en-US"/>
    </w:rPr>
  </w:style>
  <w:style w:type="paragraph" w:customStyle="1" w:styleId="afff3">
    <w:name w:val="Покажчик"/>
    <w:basedOn w:val="a"/>
    <w:rsid w:val="00DF459F"/>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f4">
    <w:name w:val="Основной текст1"/>
    <w:basedOn w:val="a"/>
    <w:rsid w:val="00DF459F"/>
    <w:pPr>
      <w:widowControl w:val="0"/>
      <w:shd w:val="clear" w:color="auto" w:fill="FFFFFF"/>
      <w:suppressAutoHyphens/>
      <w:spacing w:after="0" w:line="274" w:lineRule="exact"/>
      <w:jc w:val="both"/>
    </w:pPr>
    <w:rPr>
      <w:rFonts w:ascii="Times New Roman" w:eastAsia="Times New Roman" w:hAnsi="Times New Roman" w:cs="Times New Roman"/>
      <w:sz w:val="23"/>
      <w:szCs w:val="20"/>
      <w:lang w:eastAsia="uk-UA"/>
    </w:rPr>
  </w:style>
  <w:style w:type="paragraph" w:customStyle="1" w:styleId="2d">
    <w:name w:val="Основной текст2"/>
    <w:basedOn w:val="a"/>
    <w:rsid w:val="00DF459F"/>
    <w:pPr>
      <w:widowControl w:val="0"/>
      <w:shd w:val="clear" w:color="auto" w:fill="FFFFFF"/>
      <w:suppressAutoHyphens/>
      <w:spacing w:after="0" w:line="274" w:lineRule="exact"/>
    </w:pPr>
    <w:rPr>
      <w:rFonts w:ascii="Times New Roman" w:eastAsia="Times New Roman" w:hAnsi="Times New Roman" w:cs="Times New Roman"/>
      <w:spacing w:val="10"/>
      <w:sz w:val="20"/>
      <w:szCs w:val="20"/>
      <w:lang w:val="en-US" w:eastAsia="uk-UA"/>
    </w:rPr>
  </w:style>
  <w:style w:type="paragraph" w:customStyle="1" w:styleId="220">
    <w:name w:val="Основной текст с отступом 22"/>
    <w:basedOn w:val="a"/>
    <w:rsid w:val="00DF459F"/>
    <w:pPr>
      <w:suppressAutoHyphens/>
      <w:spacing w:after="120" w:line="480" w:lineRule="auto"/>
      <w:ind w:left="283"/>
    </w:pPr>
    <w:rPr>
      <w:rFonts w:ascii="Times New Roman" w:eastAsia="Times New Roman" w:hAnsi="Times New Roman" w:cs="Times New Roman"/>
      <w:sz w:val="20"/>
      <w:szCs w:val="20"/>
      <w:lang w:val="ru-RU" w:eastAsia="zh-CN"/>
    </w:rPr>
  </w:style>
  <w:style w:type="paragraph" w:customStyle="1" w:styleId="312">
    <w:name w:val="Основной текст с отступом 31"/>
    <w:basedOn w:val="a"/>
    <w:rsid w:val="00DF459F"/>
    <w:pPr>
      <w:suppressAutoHyphens/>
      <w:spacing w:after="120" w:line="240" w:lineRule="auto"/>
      <w:ind w:left="283"/>
    </w:pPr>
    <w:rPr>
      <w:rFonts w:ascii="Times New Roman" w:eastAsia="Times New Roman" w:hAnsi="Times New Roman" w:cs="Times New Roman"/>
      <w:sz w:val="16"/>
      <w:szCs w:val="16"/>
      <w:lang w:val="ru-RU" w:eastAsia="zh-CN"/>
    </w:rPr>
  </w:style>
  <w:style w:type="paragraph" w:customStyle="1" w:styleId="313">
    <w:name w:val="Основной текст 31"/>
    <w:basedOn w:val="a"/>
    <w:rsid w:val="00DF459F"/>
    <w:pPr>
      <w:suppressAutoHyphens/>
      <w:spacing w:after="120" w:line="240" w:lineRule="auto"/>
    </w:pPr>
    <w:rPr>
      <w:rFonts w:ascii="Times New Roman" w:eastAsia="Times New Roman" w:hAnsi="Times New Roman" w:cs="Times New Roman"/>
      <w:sz w:val="16"/>
      <w:szCs w:val="16"/>
      <w:lang w:val="ru-RU" w:eastAsia="zh-CN"/>
    </w:rPr>
  </w:style>
  <w:style w:type="paragraph" w:customStyle="1" w:styleId="1ff5">
    <w:name w:val="Звичайний (веб)1"/>
    <w:basedOn w:val="a"/>
    <w:rsid w:val="00DF459F"/>
    <w:pPr>
      <w:suppressAutoHyphens/>
      <w:spacing w:before="280" w:after="119" w:line="240" w:lineRule="auto"/>
    </w:pPr>
    <w:rPr>
      <w:rFonts w:ascii="Times New Roman" w:eastAsia="Times New Roman" w:hAnsi="Times New Roman" w:cs="Times New Roman"/>
      <w:kern w:val="2"/>
      <w:sz w:val="24"/>
      <w:szCs w:val="24"/>
      <w:lang w:val="en-GB" w:eastAsia="zh-CN"/>
    </w:rPr>
  </w:style>
  <w:style w:type="paragraph" w:customStyle="1" w:styleId="2e">
    <w:name w:val="Название объекта2"/>
    <w:basedOn w:val="a"/>
    <w:rsid w:val="00DF459F"/>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221">
    <w:name w:val="Основной текст 22"/>
    <w:basedOn w:val="a"/>
    <w:rsid w:val="00DF459F"/>
    <w:pPr>
      <w:suppressAutoHyphens/>
      <w:spacing w:after="120" w:line="480" w:lineRule="auto"/>
    </w:pPr>
    <w:rPr>
      <w:rFonts w:ascii="Times New Roman" w:eastAsia="Times New Roman" w:hAnsi="Times New Roman" w:cs="Times New Roman"/>
      <w:sz w:val="20"/>
      <w:szCs w:val="20"/>
      <w:lang w:val="ru-RU" w:eastAsia="zh-CN"/>
    </w:rPr>
  </w:style>
  <w:style w:type="paragraph" w:customStyle="1" w:styleId="Style10">
    <w:name w:val="Style 1"/>
    <w:basedOn w:val="a"/>
    <w:rsid w:val="00DF459F"/>
    <w:pPr>
      <w:widowControl w:val="0"/>
      <w:suppressAutoHyphens/>
      <w:spacing w:after="0" w:line="240" w:lineRule="auto"/>
      <w:ind w:left="1440"/>
    </w:pPr>
    <w:rPr>
      <w:rFonts w:ascii="Times New Roman" w:eastAsia="Times New Roman" w:hAnsi="Times New Roman" w:cs="Times New Roman"/>
      <w:color w:val="000000"/>
      <w:sz w:val="20"/>
      <w:szCs w:val="20"/>
      <w:lang w:eastAsia="uk-UA"/>
    </w:rPr>
  </w:style>
  <w:style w:type="paragraph" w:customStyle="1" w:styleId="TimesNewRoman">
    <w:name w:val="Обычный + Times New Roman"/>
    <w:basedOn w:val="a"/>
    <w:rsid w:val="00DF459F"/>
    <w:pPr>
      <w:suppressAutoHyphens/>
    </w:pPr>
    <w:rPr>
      <w:rFonts w:ascii="Times New Roman" w:eastAsia="Times New Roman" w:hAnsi="Times New Roman" w:cs="Times New Roman"/>
      <w:lang w:eastAsia="zh-CN"/>
    </w:rPr>
  </w:style>
  <w:style w:type="paragraph" w:customStyle="1" w:styleId="215">
    <w:name w:val="Основний текст 21"/>
    <w:basedOn w:val="a"/>
    <w:rsid w:val="00DF459F"/>
    <w:pPr>
      <w:suppressAutoHyphens/>
      <w:spacing w:before="120" w:after="0" w:line="240" w:lineRule="auto"/>
      <w:ind w:firstLine="709"/>
      <w:jc w:val="both"/>
    </w:pPr>
    <w:rPr>
      <w:rFonts w:ascii="Times New Roman" w:eastAsia="Times New Roman" w:hAnsi="Times New Roman" w:cs="Times New Roman"/>
      <w:sz w:val="28"/>
      <w:szCs w:val="20"/>
      <w:lang w:eastAsia="zh-CN"/>
    </w:rPr>
  </w:style>
  <w:style w:type="paragraph" w:customStyle="1" w:styleId="afff4">
    <w:name w:val="Название предприятия"/>
    <w:basedOn w:val="a"/>
    <w:rsid w:val="00DF459F"/>
    <w:pPr>
      <w:suppressAutoHyphens/>
      <w:spacing w:after="0" w:line="280" w:lineRule="atLeast"/>
    </w:pPr>
    <w:rPr>
      <w:rFonts w:ascii="Arial Black" w:eastAsia="Times New Roman" w:hAnsi="Arial Black" w:cs="Times New Roman"/>
      <w:spacing w:val="-25"/>
      <w:sz w:val="32"/>
      <w:szCs w:val="20"/>
      <w:lang w:eastAsia="zh-CN"/>
    </w:rPr>
  </w:style>
  <w:style w:type="paragraph" w:customStyle="1" w:styleId="2110">
    <w:name w:val="Основний текст 211"/>
    <w:basedOn w:val="a"/>
    <w:rsid w:val="00DF459F"/>
    <w:pPr>
      <w:suppressAutoHyphens/>
      <w:spacing w:after="120" w:line="480" w:lineRule="auto"/>
    </w:pPr>
    <w:rPr>
      <w:rFonts w:ascii="Times New Roman" w:eastAsia="Times New Roman" w:hAnsi="Times New Roman" w:cs="Times New Roman"/>
      <w:kern w:val="2"/>
      <w:sz w:val="24"/>
      <w:szCs w:val="24"/>
      <w:lang w:val="ru-RU" w:eastAsia="zh-CN"/>
    </w:rPr>
  </w:style>
  <w:style w:type="paragraph" w:customStyle="1" w:styleId="231">
    <w:name w:val="Основной текст с отступом 23"/>
    <w:basedOn w:val="a"/>
    <w:rsid w:val="00DF459F"/>
    <w:pPr>
      <w:suppressAutoHyphens/>
      <w:spacing w:after="120" w:line="480" w:lineRule="auto"/>
      <w:ind w:left="283"/>
    </w:pPr>
    <w:rPr>
      <w:rFonts w:ascii="Times New Roman" w:eastAsia="Times New Roman" w:hAnsi="Times New Roman" w:cs="Times New Roman"/>
      <w:sz w:val="24"/>
      <w:szCs w:val="24"/>
      <w:lang w:val="ru-RU" w:eastAsia="zh-CN"/>
    </w:rPr>
  </w:style>
  <w:style w:type="paragraph" w:customStyle="1" w:styleId="StyleZakonu">
    <w:name w:val="StyleZakonu"/>
    <w:basedOn w:val="a"/>
    <w:rsid w:val="00DF459F"/>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DF459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rsid w:val="00DF459F"/>
    <w:pPr>
      <w:suppressAutoHyphens/>
      <w:spacing w:after="0" w:line="240" w:lineRule="auto"/>
    </w:pPr>
    <w:rPr>
      <w:rFonts w:ascii="Verdana" w:eastAsia="Times New Roman" w:hAnsi="Verdana" w:cs="Verdana"/>
      <w:sz w:val="20"/>
      <w:szCs w:val="20"/>
      <w:lang w:val="en-US" w:eastAsia="zh-CN"/>
    </w:rPr>
  </w:style>
  <w:style w:type="paragraph" w:customStyle="1" w:styleId="afff5">
    <w:name w:val="Стиль"/>
    <w:rsid w:val="00DF459F"/>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DF459F"/>
    <w:pPr>
      <w:suppressAutoHyphens/>
      <w:spacing w:after="0" w:line="240" w:lineRule="auto"/>
    </w:pPr>
    <w:rPr>
      <w:rFonts w:ascii="Journal" w:eastAsia="Times New Roman" w:hAnsi="Journal" w:cs="Journal"/>
      <w:sz w:val="24"/>
      <w:szCs w:val="20"/>
      <w:lang w:eastAsia="zh-CN"/>
    </w:rPr>
  </w:style>
  <w:style w:type="paragraph" w:customStyle="1" w:styleId="216">
    <w:name w:val="Заголовок 21"/>
    <w:basedOn w:val="1d"/>
    <w:next w:val="1d"/>
    <w:rsid w:val="00DF459F"/>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d"/>
    <w:next w:val="1d"/>
    <w:rsid w:val="00DF459F"/>
    <w:pPr>
      <w:keepNext/>
      <w:widowControl/>
      <w:suppressAutoHyphens/>
      <w:snapToGrid/>
      <w:spacing w:line="240" w:lineRule="auto"/>
      <w:ind w:left="0" w:right="84" w:firstLine="0"/>
      <w:jc w:val="left"/>
    </w:pPr>
    <w:rPr>
      <w:rFonts w:eastAsia="Times New Roman"/>
      <w:lang w:eastAsia="zh-CN"/>
    </w:rPr>
  </w:style>
  <w:style w:type="paragraph" w:customStyle="1" w:styleId="314">
    <w:name w:val="Заголовок 31"/>
    <w:basedOn w:val="1d"/>
    <w:next w:val="1d"/>
    <w:rsid w:val="00DF459F"/>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d"/>
    <w:next w:val="1d"/>
    <w:rsid w:val="00DF459F"/>
    <w:pPr>
      <w:keepNext/>
      <w:widowControl/>
      <w:suppressAutoHyphens/>
      <w:snapToGrid/>
      <w:spacing w:line="240" w:lineRule="auto"/>
      <w:ind w:left="0" w:right="84" w:firstLine="0"/>
      <w:jc w:val="left"/>
    </w:pPr>
    <w:rPr>
      <w:rFonts w:eastAsia="Times New Roman"/>
      <w:b/>
      <w:i/>
      <w:sz w:val="28"/>
      <w:lang w:eastAsia="zh-CN"/>
    </w:rPr>
  </w:style>
  <w:style w:type="paragraph" w:customStyle="1" w:styleId="1ff6">
    <w:name w:val="Цитата1"/>
    <w:basedOn w:val="a"/>
    <w:rsid w:val="00DF459F"/>
    <w:pPr>
      <w:suppressAutoHyphens/>
      <w:spacing w:after="0" w:line="240" w:lineRule="auto"/>
      <w:ind w:left="-85" w:right="-85"/>
    </w:pPr>
    <w:rPr>
      <w:rFonts w:ascii="Times New Roman" w:eastAsia="Times New Roman" w:hAnsi="Times New Roman" w:cs="Times New Roman"/>
      <w:szCs w:val="20"/>
      <w:lang w:eastAsia="zh-CN"/>
    </w:rPr>
  </w:style>
  <w:style w:type="paragraph" w:customStyle="1" w:styleId="afff6">
    <w:name w:val="Обычный маркер"/>
    <w:basedOn w:val="a"/>
    <w:rsid w:val="00DF459F"/>
    <w:pPr>
      <w:tabs>
        <w:tab w:val="left" w:pos="360"/>
      </w:tabs>
      <w:suppressAutoHyphens/>
      <w:spacing w:after="0" w:line="240" w:lineRule="auto"/>
    </w:pPr>
    <w:rPr>
      <w:rFonts w:ascii="Times New Roman" w:eastAsia="Times New Roman" w:hAnsi="Times New Roman" w:cs="Times New Roman"/>
      <w:sz w:val="24"/>
      <w:szCs w:val="24"/>
      <w:lang w:val="ru-RU" w:eastAsia="zh-CN"/>
    </w:rPr>
  </w:style>
  <w:style w:type="paragraph" w:customStyle="1" w:styleId="315">
    <w:name w:val="Основний текст 31"/>
    <w:basedOn w:val="a"/>
    <w:rsid w:val="00DF459F"/>
    <w:pPr>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1ff7">
    <w:name w:val="Схема документа1"/>
    <w:basedOn w:val="a"/>
    <w:rsid w:val="00DF459F"/>
    <w:pPr>
      <w:suppressAutoHyphens/>
    </w:pPr>
    <w:rPr>
      <w:rFonts w:ascii="Tahoma" w:eastAsia="Times New Roman" w:hAnsi="Tahoma" w:cs="Tahoma"/>
      <w:sz w:val="16"/>
      <w:szCs w:val="16"/>
      <w:lang w:eastAsia="zh-CN"/>
    </w:rPr>
  </w:style>
  <w:style w:type="paragraph" w:customStyle="1" w:styleId="112">
    <w:name w:val="Звичайний11"/>
    <w:rsid w:val="00DF459F"/>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rsid w:val="00DF459F"/>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rsid w:val="00DF459F"/>
    <w:pPr>
      <w:widowControl w:val="0"/>
      <w:autoSpaceDN/>
      <w:spacing w:after="120"/>
    </w:pPr>
    <w:rPr>
      <w:rFonts w:ascii="Arial" w:eastAsia="Arial Unicode MS" w:hAnsi="Arial" w:cs="Mangal"/>
      <w:kern w:val="2"/>
      <w:lang w:bidi="hi-IN"/>
    </w:rPr>
  </w:style>
  <w:style w:type="paragraph" w:customStyle="1" w:styleId="afff7">
    <w:name w:val="Содержимое таблицы"/>
    <w:basedOn w:val="a"/>
    <w:rsid w:val="00DF459F"/>
    <w:pPr>
      <w:widowControl w:val="0"/>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1ff8">
    <w:name w:val="Маркированный список1"/>
    <w:basedOn w:val="af4"/>
    <w:rsid w:val="00DF459F"/>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7">
    <w:name w:val="Маркированный список 21"/>
    <w:basedOn w:val="a"/>
    <w:rsid w:val="00DF459F"/>
    <w:pPr>
      <w:tabs>
        <w:tab w:val="num" w:pos="360"/>
      </w:tabs>
      <w:suppressAutoHyphens/>
      <w:spacing w:after="0" w:line="240" w:lineRule="auto"/>
      <w:contextualSpacing/>
    </w:pPr>
    <w:rPr>
      <w:rFonts w:ascii="Times New Roman" w:eastAsia="Times New Roman" w:hAnsi="Times New Roman" w:cs="Times New Roman"/>
      <w:sz w:val="28"/>
      <w:szCs w:val="28"/>
      <w:lang w:eastAsia="zh-CN"/>
    </w:rPr>
  </w:style>
  <w:style w:type="paragraph" w:customStyle="1" w:styleId="2f">
    <w:name w:val="Основний текст (2)"/>
    <w:basedOn w:val="a"/>
    <w:link w:val="2f0"/>
    <w:rsid w:val="00DF459F"/>
    <w:pPr>
      <w:shd w:val="clear" w:color="auto" w:fill="FFFFFF"/>
      <w:suppressAutoHyphens/>
      <w:spacing w:before="60" w:after="60" w:line="240" w:lineRule="atLeast"/>
    </w:pPr>
    <w:rPr>
      <w:rFonts w:ascii="Times New Roman" w:eastAsia="Times New Roman" w:hAnsi="Times New Roman" w:cs="Times New Roman"/>
      <w:sz w:val="20"/>
      <w:szCs w:val="20"/>
      <w:lang w:eastAsia="uk-UA"/>
    </w:rPr>
  </w:style>
  <w:style w:type="paragraph" w:customStyle="1" w:styleId="1ff9">
    <w:name w:val="Название объекта1"/>
    <w:basedOn w:val="a"/>
    <w:next w:val="a"/>
    <w:rsid w:val="00DF459F"/>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DF459F"/>
    <w:pPr>
      <w:keepNext/>
      <w:suppressAutoHyphens/>
      <w:autoSpaceDE w:val="0"/>
      <w:spacing w:after="0" w:line="240" w:lineRule="auto"/>
      <w:ind w:left="9720"/>
    </w:pPr>
    <w:rPr>
      <w:rFonts w:ascii="Times New Roman" w:eastAsia="Times New Roman" w:hAnsi="Times New Roman" w:cs="Times New Roman"/>
      <w:b/>
      <w:bCs/>
      <w:sz w:val="32"/>
      <w:szCs w:val="32"/>
      <w:lang w:eastAsia="zh-CN"/>
    </w:rPr>
  </w:style>
  <w:style w:type="paragraph" w:customStyle="1" w:styleId="63">
    <w:name w:val="заголовок 6"/>
    <w:basedOn w:val="a"/>
    <w:next w:val="a"/>
    <w:rsid w:val="00DF459F"/>
    <w:pPr>
      <w:keepNext/>
      <w:suppressAutoHyphens/>
      <w:autoSpaceDE w:val="0"/>
      <w:spacing w:after="0" w:line="240" w:lineRule="auto"/>
      <w:jc w:val="center"/>
    </w:pPr>
    <w:rPr>
      <w:rFonts w:ascii="Times New Roman" w:eastAsia="Times New Roman" w:hAnsi="Times New Roman" w:cs="Times New Roman"/>
      <w:b/>
      <w:bCs/>
      <w:sz w:val="32"/>
      <w:szCs w:val="32"/>
      <w:lang w:eastAsia="zh-CN"/>
    </w:rPr>
  </w:style>
  <w:style w:type="paragraph" w:customStyle="1" w:styleId="1ffa">
    <w:name w:val="Знак Знак Знак Знак Знак Знак Знак Знак Знак Знак Знак Знак Знак Знак Знак Знак Знак Знак1 Знак Знак Знак Знак"/>
    <w:basedOn w:val="a"/>
    <w:rsid w:val="00DF459F"/>
    <w:pPr>
      <w:suppressAutoHyphens/>
      <w:spacing w:after="0" w:line="240" w:lineRule="auto"/>
    </w:pPr>
    <w:rPr>
      <w:rFonts w:ascii="Verdana" w:eastAsia="Times New Roman" w:hAnsi="Verdana" w:cs="Verdana"/>
      <w:sz w:val="20"/>
      <w:szCs w:val="20"/>
      <w:lang w:val="en-US" w:eastAsia="zh-CN"/>
    </w:rPr>
  </w:style>
  <w:style w:type="paragraph" w:customStyle="1" w:styleId="1ffb">
    <w:name w:val="Текст у виносці1"/>
    <w:basedOn w:val="a"/>
    <w:rsid w:val="00DF459F"/>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DF459F"/>
    <w:pPr>
      <w:suppressAutoHyphens/>
      <w:spacing w:after="0"/>
    </w:pPr>
    <w:rPr>
      <w:rFonts w:ascii="Arial" w:eastAsia="Times New Roman" w:hAnsi="Arial" w:cs="Arial"/>
      <w:color w:val="000000"/>
      <w:lang w:eastAsia="zh-CN"/>
    </w:rPr>
  </w:style>
  <w:style w:type="paragraph" w:customStyle="1" w:styleId="218">
    <w:name w:val="Продолжение списка 21"/>
    <w:basedOn w:val="a"/>
    <w:rsid w:val="00DF459F"/>
    <w:pPr>
      <w:suppressAutoHyphens/>
      <w:spacing w:after="120" w:line="240" w:lineRule="auto"/>
      <w:ind w:left="566"/>
    </w:pPr>
    <w:rPr>
      <w:rFonts w:ascii="Times New Roman" w:eastAsia="Times New Roman" w:hAnsi="Times New Roman" w:cs="Times New Roman"/>
      <w:sz w:val="24"/>
      <w:szCs w:val="24"/>
      <w:lang w:eastAsia="zh-CN"/>
    </w:rPr>
  </w:style>
  <w:style w:type="paragraph" w:customStyle="1" w:styleId="1cxsplast">
    <w:name w:val="1cxsplast"/>
    <w:basedOn w:val="a"/>
    <w:rsid w:val="00DF459F"/>
    <w:pPr>
      <w:suppressAutoHyphens/>
      <w:spacing w:before="280" w:after="280" w:line="240" w:lineRule="auto"/>
    </w:pPr>
    <w:rPr>
      <w:rFonts w:ascii="Times New Roman" w:eastAsia="Times New Roman" w:hAnsi="Times New Roman" w:cs="Times New Roman"/>
      <w:sz w:val="24"/>
      <w:szCs w:val="24"/>
      <w:lang w:val="ru-RU" w:eastAsia="zh-CN" w:bidi="hi-IN"/>
    </w:rPr>
  </w:style>
  <w:style w:type="paragraph" w:customStyle="1" w:styleId="afff8">
    <w:name w:val="Вміст таблиці"/>
    <w:basedOn w:val="a"/>
    <w:rsid w:val="00DF459F"/>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9">
    <w:name w:val="Заголовок таблиці"/>
    <w:basedOn w:val="afff8"/>
    <w:rsid w:val="00DF459F"/>
    <w:pPr>
      <w:jc w:val="center"/>
    </w:pPr>
    <w:rPr>
      <w:b/>
      <w:bCs/>
    </w:rPr>
  </w:style>
  <w:style w:type="paragraph" w:customStyle="1" w:styleId="1acxspmiddle">
    <w:name w:val="1acxspmiddle"/>
    <w:basedOn w:val="a"/>
    <w:rsid w:val="00DF45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9">
    <w:name w:val="Без интервала3"/>
    <w:rsid w:val="00DF459F"/>
    <w:pPr>
      <w:suppressAutoHyphens/>
      <w:spacing w:after="0" w:line="240" w:lineRule="auto"/>
    </w:pPr>
    <w:rPr>
      <w:rFonts w:ascii="Calibri" w:eastAsia="Times New Roman" w:hAnsi="Calibri" w:cs="Calibri"/>
      <w:lang w:val="uk-UA" w:eastAsia="zh-CN"/>
    </w:rPr>
  </w:style>
  <w:style w:type="paragraph" w:customStyle="1" w:styleId="3a">
    <w:name w:val="Абзац списка3"/>
    <w:basedOn w:val="a"/>
    <w:rsid w:val="00DF459F"/>
    <w:pPr>
      <w:suppressAutoHyphens/>
      <w:ind w:left="720"/>
    </w:pPr>
    <w:rPr>
      <w:rFonts w:ascii="Calibri" w:eastAsia="Times New Roman" w:hAnsi="Calibri" w:cs="Calibri"/>
      <w:lang w:val="ru-RU" w:eastAsia="zh-CN"/>
    </w:rPr>
  </w:style>
  <w:style w:type="paragraph" w:customStyle="1" w:styleId="42">
    <w:name w:val="Без интервала4"/>
    <w:rsid w:val="00DF459F"/>
    <w:pPr>
      <w:suppressAutoHyphens/>
      <w:spacing w:after="0" w:line="240" w:lineRule="auto"/>
    </w:pPr>
    <w:rPr>
      <w:rFonts w:ascii="Calibri" w:eastAsia="Times New Roman" w:hAnsi="Calibri" w:cs="Calibri"/>
      <w:lang w:val="uk-UA" w:eastAsia="zh-CN"/>
    </w:rPr>
  </w:style>
  <w:style w:type="paragraph" w:customStyle="1" w:styleId="43">
    <w:name w:val="Абзац списка4"/>
    <w:basedOn w:val="a"/>
    <w:rsid w:val="00DF459F"/>
    <w:pPr>
      <w:suppressAutoHyphens/>
      <w:ind w:left="720"/>
    </w:pPr>
    <w:rPr>
      <w:rFonts w:ascii="Calibri" w:eastAsia="Times New Roman" w:hAnsi="Calibri" w:cs="Calibri"/>
      <w:lang w:val="ru-RU" w:eastAsia="zh-CN"/>
    </w:rPr>
  </w:style>
  <w:style w:type="paragraph" w:customStyle="1" w:styleId="3b">
    <w:name w:val="Обычный3"/>
    <w:rsid w:val="00DF459F"/>
    <w:pPr>
      <w:suppressAutoHyphens/>
      <w:spacing w:after="0" w:line="240" w:lineRule="auto"/>
    </w:pPr>
    <w:rPr>
      <w:rFonts w:ascii="Times New Roman" w:eastAsia="Arial" w:hAnsi="Times New Roman" w:cs="Times New Roman"/>
      <w:sz w:val="20"/>
      <w:szCs w:val="20"/>
      <w:lang w:val="uk-UA" w:eastAsia="ar-SA"/>
    </w:rPr>
  </w:style>
  <w:style w:type="paragraph" w:customStyle="1" w:styleId="52">
    <w:name w:val="Абзац списка5"/>
    <w:basedOn w:val="a"/>
    <w:rsid w:val="00DF459F"/>
    <w:pPr>
      <w:suppressAutoHyphens/>
      <w:ind w:left="720"/>
    </w:pPr>
    <w:rPr>
      <w:rFonts w:ascii="Calibri" w:eastAsia="Arial Unicode MS" w:hAnsi="Calibri" w:cs="Times New Roman"/>
      <w:kern w:val="2"/>
      <w:lang w:val="ru-RU" w:eastAsia="ar-SA"/>
    </w:rPr>
  </w:style>
  <w:style w:type="paragraph" w:customStyle="1" w:styleId="Style3">
    <w:name w:val="Style3"/>
    <w:basedOn w:val="a"/>
    <w:rsid w:val="00DF459F"/>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DF45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fa">
    <w:name w:val="Основний текст_"/>
    <w:link w:val="1ffc"/>
    <w:locked/>
    <w:rsid w:val="00DF459F"/>
    <w:rPr>
      <w:sz w:val="26"/>
      <w:szCs w:val="26"/>
      <w:shd w:val="clear" w:color="auto" w:fill="FFFFFF"/>
    </w:rPr>
  </w:style>
  <w:style w:type="paragraph" w:customStyle="1" w:styleId="1ffc">
    <w:name w:val="Основний текст1"/>
    <w:basedOn w:val="a"/>
    <w:link w:val="afffa"/>
    <w:rsid w:val="00DF459F"/>
    <w:pPr>
      <w:widowControl w:val="0"/>
      <w:shd w:val="clear" w:color="auto" w:fill="FFFFFF"/>
      <w:spacing w:before="300" w:after="660" w:line="360" w:lineRule="exact"/>
    </w:pPr>
    <w:rPr>
      <w:sz w:val="26"/>
      <w:szCs w:val="26"/>
      <w:shd w:val="clear" w:color="auto" w:fill="FFFFFF"/>
      <w:lang w:val="ru-RU"/>
    </w:rPr>
  </w:style>
  <w:style w:type="character" w:customStyle="1" w:styleId="44">
    <w:name w:val="Основний текст (4)_"/>
    <w:link w:val="45"/>
    <w:locked/>
    <w:rsid w:val="00DF459F"/>
    <w:rPr>
      <w:b/>
      <w:bCs/>
      <w:shd w:val="clear" w:color="auto" w:fill="FFFFFF"/>
    </w:rPr>
  </w:style>
  <w:style w:type="paragraph" w:customStyle="1" w:styleId="45">
    <w:name w:val="Основний текст (4)"/>
    <w:basedOn w:val="a"/>
    <w:link w:val="44"/>
    <w:rsid w:val="00DF459F"/>
    <w:pPr>
      <w:widowControl w:val="0"/>
      <w:shd w:val="clear" w:color="auto" w:fill="FFFFFF"/>
      <w:spacing w:after="300" w:line="240" w:lineRule="atLeast"/>
      <w:jc w:val="center"/>
    </w:pPr>
    <w:rPr>
      <w:b/>
      <w:bCs/>
      <w:shd w:val="clear" w:color="auto" w:fill="FFFFFF"/>
      <w:lang w:val="ru-RU"/>
    </w:rPr>
  </w:style>
  <w:style w:type="character" w:customStyle="1" w:styleId="afffb">
    <w:name w:val="Підпис до таблиці_"/>
    <w:link w:val="1ffd"/>
    <w:locked/>
    <w:rsid w:val="00DF459F"/>
    <w:rPr>
      <w:shd w:val="clear" w:color="auto" w:fill="FFFFFF"/>
    </w:rPr>
  </w:style>
  <w:style w:type="paragraph" w:customStyle="1" w:styleId="1ffd">
    <w:name w:val="Підпис до таблиці1"/>
    <w:basedOn w:val="a"/>
    <w:link w:val="afffb"/>
    <w:rsid w:val="00DF459F"/>
    <w:pPr>
      <w:widowControl w:val="0"/>
      <w:shd w:val="clear" w:color="auto" w:fill="FFFFFF"/>
      <w:spacing w:after="0" w:line="240" w:lineRule="atLeast"/>
    </w:pPr>
    <w:rPr>
      <w:shd w:val="clear" w:color="auto" w:fill="FFFFFF"/>
      <w:lang w:val="ru-RU"/>
    </w:rPr>
  </w:style>
  <w:style w:type="paragraph" w:customStyle="1" w:styleId="afffc">
    <w:name w:val="Без інтервалів"/>
    <w:qFormat/>
    <w:rsid w:val="00DF459F"/>
    <w:pPr>
      <w:spacing w:after="0" w:line="240" w:lineRule="auto"/>
      <w:jc w:val="center"/>
    </w:pPr>
    <w:rPr>
      <w:rFonts w:ascii="Calibri" w:eastAsia="Times New Roman" w:hAnsi="Calibri" w:cs="Times New Roman"/>
      <w:lang w:val="uk-UA"/>
    </w:rPr>
  </w:style>
  <w:style w:type="paragraph" w:customStyle="1" w:styleId="2f1">
    <w:name w:val="Маркированный список2"/>
    <w:basedOn w:val="af4"/>
    <w:rsid w:val="00DF459F"/>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f4"/>
    <w:rsid w:val="00DF459F"/>
    <w:pPr>
      <w:suppressAutoHyphens/>
      <w:spacing w:before="60" w:after="60"/>
    </w:pPr>
    <w:rPr>
      <w:rFonts w:ascii="Arial" w:eastAsia="Times New Roman" w:hAnsi="Arial" w:cs="Arial"/>
      <w:sz w:val="16"/>
      <w:szCs w:val="20"/>
      <w:lang w:eastAsia="ar-SA"/>
    </w:rPr>
  </w:style>
  <w:style w:type="paragraph" w:customStyle="1" w:styleId="1ffe">
    <w:name w:val="Обычный (веб)1"/>
    <w:basedOn w:val="a"/>
    <w:rsid w:val="00DF459F"/>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oSpacingChar3">
    <w:name w:val="No Spacing Char3"/>
    <w:link w:val="53"/>
    <w:locked/>
    <w:rsid w:val="00DF459F"/>
    <w:rPr>
      <w:rFonts w:ascii="Calibri" w:eastAsia="Calibri" w:hAnsi="Calibri"/>
      <w:lang w:val="uk-UA" w:eastAsia="uk-UA"/>
    </w:rPr>
  </w:style>
  <w:style w:type="paragraph" w:customStyle="1" w:styleId="53">
    <w:name w:val="Без интервала5"/>
    <w:link w:val="NoSpacingChar3"/>
    <w:rsid w:val="00DF459F"/>
    <w:pPr>
      <w:spacing w:after="0" w:line="240" w:lineRule="auto"/>
    </w:pPr>
    <w:rPr>
      <w:rFonts w:ascii="Calibri" w:eastAsia="Calibri" w:hAnsi="Calibri"/>
      <w:lang w:val="uk-UA" w:eastAsia="uk-UA"/>
    </w:rPr>
  </w:style>
  <w:style w:type="paragraph" w:customStyle="1" w:styleId="1fff">
    <w:name w:val="Заголовок1"/>
    <w:basedOn w:val="a"/>
    <w:rsid w:val="00DF459F"/>
    <w:pPr>
      <w:spacing w:after="0" w:line="240" w:lineRule="auto"/>
      <w:jc w:val="center"/>
    </w:pPr>
    <w:rPr>
      <w:rFonts w:ascii="Times New Roman" w:eastAsia="Times New Roman" w:hAnsi="Times New Roman" w:cs="Times New Roman"/>
      <w:sz w:val="24"/>
      <w:szCs w:val="20"/>
      <w:lang w:eastAsia="ru-RU"/>
    </w:rPr>
  </w:style>
  <w:style w:type="paragraph" w:customStyle="1" w:styleId="113">
    <w:name w:val="Обычный11"/>
    <w:rsid w:val="00DF459F"/>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2f2">
    <w:name w:val="2"/>
    <w:basedOn w:val="a"/>
    <w:rsid w:val="00DF459F"/>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DF459F"/>
    <w:rPr>
      <w:rFonts w:ascii="Times New Roman" w:hAnsi="Times New Roman" w:cs="Times New Roman" w:hint="default"/>
    </w:rPr>
  </w:style>
  <w:style w:type="character" w:customStyle="1" w:styleId="rvts0">
    <w:name w:val="rvts0"/>
    <w:basedOn w:val="a0"/>
    <w:rsid w:val="00DF459F"/>
  </w:style>
  <w:style w:type="table" w:styleId="afffd">
    <w:name w:val="Table Grid"/>
    <w:basedOn w:val="a1"/>
    <w:rsid w:val="00DF459F"/>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0">
    <w:name w:val="Сетка таблицы1"/>
    <w:basedOn w:val="a1"/>
    <w:rsid w:val="00DF45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next w:val="afffd"/>
    <w:rsid w:val="00DF45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BI-rating">
    <w:name w:val="Цытата IBI-rating"/>
    <w:basedOn w:val="a"/>
    <w:qFormat/>
    <w:rsid w:val="00DF459F"/>
    <w:pPr>
      <w:pBdr>
        <w:left w:val="single" w:sz="12" w:space="4" w:color="3B444F"/>
      </w:pBdr>
      <w:spacing w:before="40" w:after="40" w:line="240" w:lineRule="auto"/>
    </w:pPr>
    <w:rPr>
      <w:rFonts w:ascii="Myriad Pro" w:eastAsia="Calibri" w:hAnsi="Myriad Pro" w:cs="Times New Roman"/>
      <w:i/>
      <w:color w:val="3B444F"/>
      <w:sz w:val="18"/>
    </w:rPr>
  </w:style>
  <w:style w:type="character" w:styleId="afffe">
    <w:name w:val="Emphasis"/>
    <w:uiPriority w:val="20"/>
    <w:qFormat/>
    <w:rsid w:val="00DF459F"/>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DF45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TGliederung1">
    <w:name w:val="???????~LT~Gliederung 1"/>
    <w:qFormat/>
    <w:rsid w:val="00DF459F"/>
    <w:pPr>
      <w:suppressAutoHyphens/>
      <w:spacing w:after="283"/>
    </w:pPr>
    <w:rPr>
      <w:rFonts w:ascii="Mangal" w:eastAsia="Tahoma" w:hAnsi="Mangal" w:cs="Arial"/>
      <w:color w:val="00000A"/>
      <w:kern w:val="2"/>
      <w:sz w:val="64"/>
      <w:szCs w:val="24"/>
      <w:lang w:eastAsia="ru-RU"/>
    </w:rPr>
  </w:style>
  <w:style w:type="character" w:styleId="affff">
    <w:name w:val="Strong"/>
    <w:uiPriority w:val="22"/>
    <w:qFormat/>
    <w:rsid w:val="00DF459F"/>
    <w:rPr>
      <w:b/>
      <w:bCs w:val="0"/>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locked/>
    <w:rsid w:val="00DF459F"/>
    <w:rPr>
      <w:rFonts w:ascii="Times New Roman" w:eastAsia="Calibri" w:hAnsi="Times New Roman" w:cs="Times New Roman"/>
      <w:sz w:val="24"/>
      <w:szCs w:val="24"/>
      <w:lang w:val="uk-UA"/>
    </w:rPr>
  </w:style>
  <w:style w:type="paragraph" w:customStyle="1" w:styleId="m-8004682923729023331s3">
    <w:name w:val="m_-8004682923729023331s3"/>
    <w:basedOn w:val="a"/>
    <w:rsid w:val="00DF45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8004682923729023331bumpedfont15">
    <w:name w:val="m_-8004682923729023331bumpedfont15"/>
    <w:rsid w:val="00DF459F"/>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DF459F"/>
    <w:rPr>
      <w:rFonts w:ascii="Times New Roman" w:hAnsi="Times New Roman" w:cs="Times New Roman" w:hint="default"/>
    </w:rPr>
  </w:style>
  <w:style w:type="character" w:customStyle="1" w:styleId="5yl5">
    <w:name w:val="_5yl5"/>
    <w:basedOn w:val="a0"/>
    <w:rsid w:val="00DF459F"/>
  </w:style>
  <w:style w:type="character" w:customStyle="1" w:styleId="Bodytext2">
    <w:name w:val="Body text (2)_"/>
    <w:link w:val="Bodytext20"/>
    <w:rsid w:val="00DF459F"/>
    <w:rPr>
      <w:sz w:val="26"/>
      <w:szCs w:val="26"/>
      <w:shd w:val="clear" w:color="auto" w:fill="FFFFFF"/>
    </w:rPr>
  </w:style>
  <w:style w:type="paragraph" w:customStyle="1" w:styleId="Bodytext20">
    <w:name w:val="Body text (2)"/>
    <w:basedOn w:val="a"/>
    <w:link w:val="Bodytext2"/>
    <w:rsid w:val="00DF459F"/>
    <w:pPr>
      <w:widowControl w:val="0"/>
      <w:shd w:val="clear" w:color="auto" w:fill="FFFFFF"/>
      <w:spacing w:before="1200" w:after="600" w:line="322" w:lineRule="exact"/>
      <w:ind w:hanging="1388"/>
    </w:pPr>
    <w:rPr>
      <w:sz w:val="26"/>
      <w:szCs w:val="26"/>
      <w:lang w:val="ru-RU"/>
    </w:rPr>
  </w:style>
  <w:style w:type="character" w:customStyle="1" w:styleId="Bodytext2Bold">
    <w:name w:val="Body text (2) + Bold"/>
    <w:rsid w:val="00DF459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DF459F"/>
    <w:rPr>
      <w:sz w:val="26"/>
      <w:szCs w:val="26"/>
      <w:shd w:val="clear" w:color="auto" w:fill="FFFFFF"/>
    </w:rPr>
  </w:style>
  <w:style w:type="paragraph" w:customStyle="1" w:styleId="Heading230">
    <w:name w:val="Heading #2 (3)"/>
    <w:basedOn w:val="a"/>
    <w:link w:val="Heading23"/>
    <w:rsid w:val="00DF459F"/>
    <w:pPr>
      <w:widowControl w:val="0"/>
      <w:shd w:val="clear" w:color="auto" w:fill="FFFFFF"/>
      <w:spacing w:after="300" w:line="0" w:lineRule="atLeast"/>
      <w:jc w:val="center"/>
      <w:outlineLvl w:val="1"/>
    </w:pPr>
    <w:rPr>
      <w:sz w:val="26"/>
      <w:szCs w:val="26"/>
      <w:lang w:val="ru-RU"/>
    </w:rPr>
  </w:style>
  <w:style w:type="character" w:customStyle="1" w:styleId="Bodytext16">
    <w:name w:val="Body text (16)_"/>
    <w:link w:val="Bodytext160"/>
    <w:rsid w:val="00DF459F"/>
    <w:rPr>
      <w:b/>
      <w:bCs/>
      <w:sz w:val="26"/>
      <w:szCs w:val="26"/>
      <w:shd w:val="clear" w:color="auto" w:fill="FFFFFF"/>
    </w:rPr>
  </w:style>
  <w:style w:type="paragraph" w:customStyle="1" w:styleId="Bodytext160">
    <w:name w:val="Body text (16)"/>
    <w:basedOn w:val="a"/>
    <w:link w:val="Bodytext16"/>
    <w:rsid w:val="00DF459F"/>
    <w:pPr>
      <w:widowControl w:val="0"/>
      <w:shd w:val="clear" w:color="auto" w:fill="FFFFFF"/>
      <w:spacing w:after="60" w:line="293" w:lineRule="exact"/>
      <w:jc w:val="center"/>
    </w:pPr>
    <w:rPr>
      <w:b/>
      <w:bCs/>
      <w:sz w:val="26"/>
      <w:szCs w:val="26"/>
      <w:lang w:val="ru-RU"/>
    </w:rPr>
  </w:style>
  <w:style w:type="character" w:customStyle="1" w:styleId="Bodytext15">
    <w:name w:val="Body text (15)_"/>
    <w:link w:val="Bodytext150"/>
    <w:rsid w:val="00DF459F"/>
    <w:rPr>
      <w:i/>
      <w:iCs/>
      <w:sz w:val="26"/>
      <w:szCs w:val="26"/>
      <w:shd w:val="clear" w:color="auto" w:fill="FFFFFF"/>
    </w:rPr>
  </w:style>
  <w:style w:type="paragraph" w:customStyle="1" w:styleId="Bodytext150">
    <w:name w:val="Body text (15)"/>
    <w:basedOn w:val="a"/>
    <w:link w:val="Bodytext15"/>
    <w:rsid w:val="00DF459F"/>
    <w:pPr>
      <w:widowControl w:val="0"/>
      <w:shd w:val="clear" w:color="auto" w:fill="FFFFFF"/>
      <w:spacing w:after="0" w:line="307" w:lineRule="exact"/>
      <w:ind w:firstLine="592"/>
    </w:pPr>
    <w:rPr>
      <w:i/>
      <w:iCs/>
      <w:sz w:val="26"/>
      <w:szCs w:val="26"/>
      <w:lang w:val="ru-RU"/>
    </w:rPr>
  </w:style>
  <w:style w:type="character" w:customStyle="1" w:styleId="Bodytext83">
    <w:name w:val="Body text (83)_"/>
    <w:link w:val="Bodytext830"/>
    <w:rsid w:val="00DF459F"/>
    <w:rPr>
      <w:b/>
      <w:bCs/>
      <w:shd w:val="clear" w:color="auto" w:fill="FFFFFF"/>
    </w:rPr>
  </w:style>
  <w:style w:type="paragraph" w:customStyle="1" w:styleId="Bodytext830">
    <w:name w:val="Body text (83)"/>
    <w:basedOn w:val="a"/>
    <w:link w:val="Bodytext83"/>
    <w:rsid w:val="00DF459F"/>
    <w:pPr>
      <w:widowControl w:val="0"/>
      <w:shd w:val="clear" w:color="auto" w:fill="FFFFFF"/>
      <w:spacing w:before="600" w:after="0" w:line="298" w:lineRule="exact"/>
      <w:ind w:firstLine="2"/>
      <w:jc w:val="both"/>
    </w:pPr>
    <w:rPr>
      <w:b/>
      <w:bCs/>
      <w:lang w:val="ru-RU"/>
    </w:rPr>
  </w:style>
  <w:style w:type="character" w:styleId="affff0">
    <w:name w:val="annotation reference"/>
    <w:rsid w:val="00DF459F"/>
    <w:rPr>
      <w:sz w:val="16"/>
      <w:szCs w:val="16"/>
    </w:rPr>
  </w:style>
  <w:style w:type="character" w:customStyle="1" w:styleId="aff0">
    <w:name w:val="Название объекта Знак"/>
    <w:link w:val="aff"/>
    <w:uiPriority w:val="35"/>
    <w:rsid w:val="00DF459F"/>
    <w:rPr>
      <w:rFonts w:ascii="Calibri" w:eastAsia="Calibri" w:hAnsi="Calibri" w:cs="Times New Roman"/>
      <w:b/>
      <w:bCs/>
      <w:sz w:val="20"/>
      <w:szCs w:val="20"/>
    </w:rPr>
  </w:style>
  <w:style w:type="paragraph" w:customStyle="1" w:styleId="affff1">
    <w:name w:val="Висновок"/>
    <w:basedOn w:val="a"/>
    <w:link w:val="affff2"/>
    <w:qFormat/>
    <w:rsid w:val="00DF459F"/>
    <w:pPr>
      <w:spacing w:after="0" w:line="240" w:lineRule="auto"/>
      <w:jc w:val="both"/>
    </w:pPr>
    <w:rPr>
      <w:rFonts w:ascii="Times New Roman" w:eastAsia="Calibri" w:hAnsi="Times New Roman" w:cs="Times New Roman"/>
      <w:i/>
      <w:color w:val="1F497D"/>
      <w:sz w:val="16"/>
      <w:szCs w:val="16"/>
      <w:lang w:val="ru-RU"/>
    </w:rPr>
  </w:style>
  <w:style w:type="character" w:customStyle="1" w:styleId="affff2">
    <w:name w:val="Висновок Знак"/>
    <w:link w:val="affff1"/>
    <w:rsid w:val="00DF459F"/>
    <w:rPr>
      <w:rFonts w:ascii="Times New Roman" w:eastAsia="Calibri" w:hAnsi="Times New Roman" w:cs="Times New Roman"/>
      <w:i/>
      <w:color w:val="1F497D"/>
      <w:sz w:val="16"/>
      <w:szCs w:val="16"/>
    </w:rPr>
  </w:style>
  <w:style w:type="character" w:customStyle="1" w:styleId="46">
    <w:name w:val="Знак Знак4"/>
    <w:rsid w:val="00DF459F"/>
    <w:rPr>
      <w:rFonts w:eastAsia="Times New Roman"/>
      <w:sz w:val="28"/>
      <w:lang w:eastAsia="ru-RU"/>
    </w:rPr>
  </w:style>
  <w:style w:type="character" w:customStyle="1" w:styleId="hps">
    <w:name w:val="hps"/>
    <w:qFormat/>
    <w:rsid w:val="00DF459F"/>
    <w:rPr>
      <w:rFonts w:cs="Times New Roman"/>
    </w:rPr>
  </w:style>
  <w:style w:type="character" w:customStyle="1" w:styleId="2f0">
    <w:name w:val="Основний текст (2)_"/>
    <w:link w:val="2f"/>
    <w:locked/>
    <w:rsid w:val="00DF459F"/>
    <w:rPr>
      <w:rFonts w:ascii="Times New Roman" w:eastAsia="Times New Roman" w:hAnsi="Times New Roman" w:cs="Times New Roman"/>
      <w:sz w:val="20"/>
      <w:szCs w:val="20"/>
      <w:shd w:val="clear" w:color="auto" w:fill="FFFFFF"/>
      <w:lang w:val="uk-UA" w:eastAsia="uk-U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DF459F"/>
    <w:rPr>
      <w:rFonts w:eastAsia="Calibri"/>
      <w:sz w:val="24"/>
      <w:szCs w:val="24"/>
      <w:lang w:val="en-US" w:eastAsia="ru-RU" w:bidi="ar-SA"/>
    </w:rPr>
  </w:style>
  <w:style w:type="paragraph" w:customStyle="1" w:styleId="3c">
    <w:name w:val="Абзац списку3"/>
    <w:basedOn w:val="a"/>
    <w:rsid w:val="00DF459F"/>
    <w:pPr>
      <w:ind w:left="720"/>
      <w:contextualSpacing/>
    </w:pPr>
    <w:rPr>
      <w:rFonts w:ascii="Calibri" w:eastAsia="Calibri" w:hAnsi="Calibri" w:cs="Times New Roman"/>
      <w:lang w:val="ru-RU"/>
    </w:rPr>
  </w:style>
  <w:style w:type="paragraph" w:customStyle="1" w:styleId="47">
    <w:name w:val="Без інтервалів4"/>
    <w:rsid w:val="00DF459F"/>
    <w:pPr>
      <w:spacing w:after="0" w:line="240" w:lineRule="auto"/>
      <w:jc w:val="center"/>
    </w:pPr>
    <w:rPr>
      <w:rFonts w:ascii="Calibri" w:eastAsia="Times New Roman" w:hAnsi="Calibri" w:cs="Times New Roman"/>
      <w:lang w:val="uk-UA"/>
    </w:rPr>
  </w:style>
  <w:style w:type="paragraph" w:customStyle="1" w:styleId="48">
    <w:name w:val="Знак Знак4 Знак Знак Знак Знак"/>
    <w:basedOn w:val="a"/>
    <w:rsid w:val="00DF459F"/>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DF459F"/>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14">
    <w:name w:val="Нет списка11"/>
    <w:next w:val="a2"/>
    <w:uiPriority w:val="99"/>
    <w:semiHidden/>
    <w:unhideWhenUsed/>
    <w:rsid w:val="00DF459F"/>
  </w:style>
  <w:style w:type="character" w:customStyle="1" w:styleId="FooterChar1">
    <w:name w:val="Footer Char1"/>
    <w:uiPriority w:val="99"/>
    <w:semiHidden/>
    <w:rsid w:val="00DF459F"/>
    <w:rPr>
      <w:lang w:val="uk-UA"/>
    </w:rPr>
  </w:style>
  <w:style w:type="paragraph" w:customStyle="1" w:styleId="accountemail">
    <w:name w:val="account__email"/>
    <w:basedOn w:val="a"/>
    <w:uiPriority w:val="99"/>
    <w:rsid w:val="00DF45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g-binding">
    <w:name w:val="ng-binding"/>
    <w:basedOn w:val="a0"/>
    <w:rsid w:val="00DF459F"/>
  </w:style>
</w:styles>
</file>

<file path=word/webSettings.xml><?xml version="1.0" encoding="utf-8"?>
<w:webSettings xmlns:r="http://schemas.openxmlformats.org/officeDocument/2006/relationships" xmlns:w="http://schemas.openxmlformats.org/wordprocessingml/2006/main">
  <w:divs>
    <w:div w:id="9354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dget.e-de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A1F64-5068-4498-8A8F-7B542446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95</Pages>
  <Words>14790</Words>
  <Characters>84309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d03-Babiy1</dc:creator>
  <cp:lastModifiedBy>d03-Babiy1</cp:lastModifiedBy>
  <cp:revision>2</cp:revision>
  <cp:lastPrinted>2020-11-30T07:25:00Z</cp:lastPrinted>
  <dcterms:created xsi:type="dcterms:W3CDTF">2020-12-14T14:18:00Z</dcterms:created>
  <dcterms:modified xsi:type="dcterms:W3CDTF">2020-12-14T14:30:00Z</dcterms:modified>
</cp:coreProperties>
</file>