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D" w:rsidRPr="00FC0E93" w:rsidRDefault="000D69AD" w:rsidP="004E70BF">
      <w:pPr>
        <w:shd w:val="clear" w:color="auto" w:fill="FFFFFF"/>
        <w:spacing w:after="0" w:line="240" w:lineRule="auto"/>
        <w:rPr>
          <w:rFonts w:ascii="Times New Roman" w:hAnsi="Times New Roman"/>
          <w:b/>
          <w:lang w:val="uk-UA"/>
        </w:rPr>
      </w:pPr>
    </w:p>
    <w:p w:rsidR="000D69AD" w:rsidRPr="00FC0E93" w:rsidRDefault="000D69AD" w:rsidP="004E70BF">
      <w:pPr>
        <w:shd w:val="clear" w:color="auto" w:fill="FFFFFF"/>
        <w:spacing w:after="0" w:line="240" w:lineRule="auto"/>
        <w:rPr>
          <w:rFonts w:ascii="Times New Roman" w:hAnsi="Times New Roman"/>
          <w:b/>
          <w:lang w:val="uk-UA"/>
        </w:rPr>
      </w:pPr>
    </w:p>
    <w:p w:rsidR="000D69AD" w:rsidRPr="00FC0E93" w:rsidRDefault="00DE585F" w:rsidP="003F79CA">
      <w:pPr>
        <w:shd w:val="clear" w:color="auto" w:fill="FFFFFF"/>
        <w:spacing w:after="0" w:line="240" w:lineRule="auto"/>
        <w:jc w:val="right"/>
        <w:rPr>
          <w:rFonts w:ascii="Times New Roman" w:hAnsi="Times New Roman"/>
          <w:b/>
          <w:lang w:val="uk-UA"/>
        </w:rPr>
      </w:pPr>
      <w:r>
        <w:rPr>
          <w:rFonts w:ascii="Times New Roman" w:hAnsi="Times New Roman"/>
          <w:b/>
          <w:lang w:val="uk-UA"/>
        </w:rPr>
        <w:tab/>
      </w:r>
      <w:r>
        <w:rPr>
          <w:rFonts w:ascii="Times New Roman" w:hAnsi="Times New Roman"/>
          <w:b/>
          <w:lang w:val="uk-UA"/>
        </w:rPr>
        <w:tab/>
      </w:r>
      <w:r>
        <w:rPr>
          <w:rFonts w:ascii="Times New Roman" w:hAnsi="Times New Roman"/>
          <w:b/>
          <w:lang w:val="uk-UA"/>
        </w:rPr>
        <w:tab/>
      </w:r>
    </w:p>
    <w:p w:rsidR="003F79CA" w:rsidRPr="00FC0E93" w:rsidRDefault="00DE585F" w:rsidP="004E70BF">
      <w:pPr>
        <w:shd w:val="clear" w:color="auto" w:fill="FFFFFF"/>
        <w:spacing w:after="0" w:line="240" w:lineRule="auto"/>
        <w:jc w:val="center"/>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003F79CA" w:rsidRPr="00FC0E93">
        <w:rPr>
          <w:rFonts w:ascii="Times New Roman" w:hAnsi="Times New Roman"/>
          <w:lang w:val="uk-UA"/>
        </w:rPr>
        <w:t xml:space="preserve">Додаток </w:t>
      </w:r>
    </w:p>
    <w:p w:rsidR="003F79CA" w:rsidRPr="00FC0E93" w:rsidRDefault="003F79CA" w:rsidP="004E70BF">
      <w:pPr>
        <w:shd w:val="clear" w:color="auto" w:fill="FFFFFF"/>
        <w:spacing w:after="0" w:line="240" w:lineRule="auto"/>
        <w:jc w:val="center"/>
        <w:rPr>
          <w:rFonts w:ascii="Times New Roman" w:hAnsi="Times New Roman"/>
          <w:lang w:val="uk-UA"/>
        </w:rPr>
      </w:pPr>
      <w:r w:rsidRPr="00FC0E93">
        <w:rPr>
          <w:rFonts w:ascii="Times New Roman" w:hAnsi="Times New Roman"/>
          <w:lang w:val="uk-UA"/>
        </w:rPr>
        <w:t xml:space="preserve"> </w:t>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00DE585F">
        <w:rPr>
          <w:rFonts w:ascii="Times New Roman" w:hAnsi="Times New Roman"/>
          <w:lang w:val="uk-UA"/>
        </w:rPr>
        <w:tab/>
      </w:r>
      <w:r w:rsidRPr="00FC0E93">
        <w:rPr>
          <w:rFonts w:ascii="Times New Roman" w:hAnsi="Times New Roman"/>
          <w:lang w:val="uk-UA"/>
        </w:rPr>
        <w:t>до рішення міської ради</w:t>
      </w:r>
    </w:p>
    <w:p w:rsidR="003F79CA" w:rsidRPr="00FC0E93" w:rsidRDefault="003F79CA" w:rsidP="003F79CA">
      <w:pPr>
        <w:shd w:val="clear" w:color="auto" w:fill="FFFFFF"/>
        <w:spacing w:after="0" w:line="240" w:lineRule="auto"/>
        <w:jc w:val="right"/>
        <w:rPr>
          <w:rFonts w:ascii="Times New Roman" w:hAnsi="Times New Roman"/>
        </w:rPr>
      </w:pPr>
      <w:r w:rsidRPr="00FC0E93">
        <w:rPr>
          <w:rFonts w:ascii="Times New Roman" w:hAnsi="Times New Roman"/>
          <w:lang w:val="uk-UA"/>
        </w:rPr>
        <w:t xml:space="preserve">від </w:t>
      </w:r>
      <w:r w:rsidR="004E70BF" w:rsidRPr="00FC0E93">
        <w:rPr>
          <w:rFonts w:ascii="Times New Roman" w:hAnsi="Times New Roman"/>
        </w:rPr>
        <w:t>______________</w:t>
      </w:r>
      <w:r w:rsidR="009C30E6" w:rsidRPr="00FC0E93">
        <w:rPr>
          <w:rFonts w:ascii="Times New Roman" w:hAnsi="Times New Roman"/>
          <w:lang w:val="uk-UA"/>
        </w:rPr>
        <w:t>№</w:t>
      </w:r>
      <w:r w:rsidR="009C30E6" w:rsidRPr="00FC0E93">
        <w:rPr>
          <w:rFonts w:ascii="Times New Roman" w:hAnsi="Times New Roman"/>
        </w:rPr>
        <w:t>_______</w:t>
      </w:r>
    </w:p>
    <w:p w:rsidR="003F79CA" w:rsidRPr="00FC0E93" w:rsidRDefault="003F79CA" w:rsidP="003F79CA">
      <w:pPr>
        <w:shd w:val="clear" w:color="auto" w:fill="FFFFFF"/>
        <w:spacing w:line="240" w:lineRule="auto"/>
        <w:jc w:val="right"/>
        <w:rPr>
          <w:rFonts w:ascii="Times New Roman" w:hAnsi="Times New Roman"/>
          <w:b/>
          <w:lang w:val="uk-UA"/>
        </w:rPr>
      </w:pPr>
    </w:p>
    <w:p w:rsidR="004F16DA" w:rsidRPr="00FC0E93" w:rsidRDefault="004F16DA" w:rsidP="004F16DA">
      <w:pPr>
        <w:shd w:val="clear" w:color="auto" w:fill="FFFFFF"/>
        <w:spacing w:after="0" w:line="240" w:lineRule="auto"/>
        <w:jc w:val="center"/>
        <w:rPr>
          <w:rFonts w:ascii="Times New Roman" w:hAnsi="Times New Roman"/>
          <w:b/>
          <w:lang w:val="uk-UA"/>
        </w:rPr>
      </w:pPr>
      <w:r w:rsidRPr="00FC0E93">
        <w:rPr>
          <w:rFonts w:ascii="Times New Roman" w:hAnsi="Times New Roman"/>
          <w:b/>
          <w:lang w:val="uk-UA"/>
        </w:rPr>
        <w:t>Програма розвитку пасажирського транспорту на 2021-2023 роки</w:t>
      </w:r>
    </w:p>
    <w:p w:rsidR="003F79CA" w:rsidRPr="00FC0E93" w:rsidRDefault="003F79CA" w:rsidP="003F79CA">
      <w:pPr>
        <w:shd w:val="clear" w:color="auto" w:fill="FFFFFF"/>
        <w:spacing w:after="0" w:line="240" w:lineRule="auto"/>
        <w:jc w:val="center"/>
        <w:rPr>
          <w:rFonts w:ascii="Times New Roman" w:hAnsi="Times New Roman"/>
          <w:b/>
          <w:lang w:val="uk-UA"/>
        </w:rPr>
      </w:pPr>
      <w:r w:rsidRPr="00FC0E93">
        <w:rPr>
          <w:rFonts w:ascii="Times New Roman" w:hAnsi="Times New Roman"/>
          <w:b/>
          <w:lang w:val="uk-UA"/>
        </w:rPr>
        <w:t>Розділ І.</w:t>
      </w:r>
      <w:r w:rsidR="004F16DA" w:rsidRPr="00FC0E93">
        <w:rPr>
          <w:rFonts w:ascii="Times New Roman" w:hAnsi="Times New Roman"/>
          <w:b/>
          <w:lang w:val="uk-UA"/>
        </w:rPr>
        <w:t xml:space="preserve"> Паспорт Програми</w:t>
      </w:r>
    </w:p>
    <w:p w:rsidR="003F79CA" w:rsidRPr="00FC0E93" w:rsidRDefault="003F79CA" w:rsidP="003F79CA">
      <w:pPr>
        <w:shd w:val="clear" w:color="auto" w:fill="FFFFFF"/>
        <w:spacing w:after="0" w:line="240" w:lineRule="auto"/>
        <w:jc w:val="center"/>
        <w:rPr>
          <w:rFonts w:ascii="Times New Roman" w:hAnsi="Times New Roman"/>
          <w:b/>
          <w:lang w:val="uk-UA"/>
        </w:rPr>
      </w:pPr>
    </w:p>
    <w:tbl>
      <w:tblPr>
        <w:tblW w:w="10564" w:type="dxa"/>
        <w:tblInd w:w="-108" w:type="dxa"/>
        <w:tblLayout w:type="fixed"/>
        <w:tblLook w:val="0000"/>
      </w:tblPr>
      <w:tblGrid>
        <w:gridCol w:w="642"/>
        <w:gridCol w:w="2956"/>
        <w:gridCol w:w="6966"/>
      </w:tblGrid>
      <w:tr w:rsidR="003F79CA" w:rsidRPr="00FC0E93" w:rsidTr="004F16DA">
        <w:trPr>
          <w:trHeight w:val="38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1.</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proofErr w:type="spellStart"/>
            <w:r w:rsidRPr="00FC0E93">
              <w:rPr>
                <w:rFonts w:ascii="Times New Roman" w:hAnsi="Times New Roman"/>
              </w:rPr>
              <w:t>Ініціатор</w:t>
            </w:r>
            <w:proofErr w:type="spellEnd"/>
            <w:r w:rsidRPr="00FC0E93">
              <w:rPr>
                <w:rFonts w:ascii="Times New Roman" w:hAnsi="Times New Roman"/>
              </w:rPr>
              <w:t xml:space="preserve"> </w:t>
            </w:r>
            <w:proofErr w:type="spellStart"/>
            <w:r w:rsidRPr="00FC0E93">
              <w:rPr>
                <w:rFonts w:ascii="Times New Roman" w:hAnsi="Times New Roman"/>
              </w:rPr>
              <w:t>розроблення</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FC0E93" w:rsidRDefault="003F79CA" w:rsidP="00631543">
            <w:pPr>
              <w:shd w:val="clear" w:color="auto" w:fill="FFFFFF"/>
              <w:spacing w:after="0" w:line="240" w:lineRule="auto"/>
              <w:jc w:val="both"/>
              <w:rPr>
                <w:rFonts w:ascii="Times New Roman" w:hAnsi="Times New Roman"/>
                <w:lang w:val="uk-UA"/>
              </w:rPr>
            </w:pPr>
            <w:proofErr w:type="spellStart"/>
            <w:r w:rsidRPr="00FC0E93">
              <w:rPr>
                <w:rFonts w:ascii="Times New Roman" w:hAnsi="Times New Roman"/>
              </w:rPr>
              <w:t>Управління</w:t>
            </w:r>
            <w:proofErr w:type="spellEnd"/>
            <w:r w:rsidRPr="00FC0E93">
              <w:rPr>
                <w:rFonts w:ascii="Times New Roman" w:hAnsi="Times New Roman"/>
              </w:rPr>
              <w:t xml:space="preserve"> транспорт</w:t>
            </w:r>
            <w:r w:rsidR="00631543" w:rsidRPr="00FC0E93">
              <w:rPr>
                <w:rFonts w:ascii="Times New Roman" w:hAnsi="Times New Roman"/>
                <w:lang w:val="uk-UA"/>
              </w:rPr>
              <w:t xml:space="preserve">них мереж </w:t>
            </w:r>
            <w:r w:rsidRPr="00FC0E93">
              <w:rPr>
                <w:rFonts w:ascii="Times New Roman" w:hAnsi="Times New Roman"/>
              </w:rPr>
              <w:t xml:space="preserve">та </w:t>
            </w:r>
            <w:proofErr w:type="spellStart"/>
            <w:r w:rsidRPr="00FC0E93">
              <w:rPr>
                <w:rFonts w:ascii="Times New Roman" w:hAnsi="Times New Roman"/>
              </w:rPr>
              <w:t>зв’язк</w:t>
            </w:r>
            <w:proofErr w:type="spellEnd"/>
            <w:r w:rsidR="0059152A" w:rsidRPr="00FC0E93">
              <w:rPr>
                <w:rFonts w:ascii="Times New Roman" w:hAnsi="Times New Roman"/>
                <w:lang w:val="uk-UA"/>
              </w:rPr>
              <w:t>у</w:t>
            </w:r>
          </w:p>
        </w:tc>
      </w:tr>
      <w:tr w:rsidR="003F79CA" w:rsidRPr="00FC0E93" w:rsidTr="004F16DA">
        <w:trPr>
          <w:trHeight w:val="68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2.</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lang w:val="uk-UA"/>
              </w:rPr>
              <w:t>Н</w:t>
            </w:r>
            <w:proofErr w:type="spellStart"/>
            <w:r w:rsidRPr="00FC0E93">
              <w:rPr>
                <w:rFonts w:ascii="Times New Roman" w:hAnsi="Times New Roman"/>
              </w:rPr>
              <w:t>азва</w:t>
            </w:r>
            <w:proofErr w:type="spellEnd"/>
            <w:r w:rsidRPr="00FC0E93">
              <w:rPr>
                <w:rFonts w:ascii="Times New Roman" w:hAnsi="Times New Roman"/>
              </w:rPr>
              <w:t xml:space="preserve"> документа </w:t>
            </w:r>
            <w:proofErr w:type="spellStart"/>
            <w:r w:rsidRPr="00FC0E93">
              <w:rPr>
                <w:rFonts w:ascii="Times New Roman" w:hAnsi="Times New Roman"/>
              </w:rPr>
              <w:t>щодо</w:t>
            </w:r>
            <w:proofErr w:type="spellEnd"/>
            <w:r w:rsidRPr="00FC0E93">
              <w:rPr>
                <w:rFonts w:ascii="Times New Roman" w:hAnsi="Times New Roman"/>
              </w:rPr>
              <w:t xml:space="preserve"> </w:t>
            </w:r>
            <w:proofErr w:type="spellStart"/>
            <w:r w:rsidRPr="00FC0E93">
              <w:rPr>
                <w:rFonts w:ascii="Times New Roman" w:hAnsi="Times New Roman"/>
              </w:rPr>
              <w:t>розроблення</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p w:rsidR="003F79CA" w:rsidRPr="00FC0E93" w:rsidRDefault="003F79CA" w:rsidP="00426A62">
            <w:pPr>
              <w:shd w:val="clear" w:color="auto" w:fill="FFFFFF"/>
              <w:spacing w:after="0" w:line="240" w:lineRule="auto"/>
              <w:jc w:val="both"/>
              <w:rPr>
                <w:rFonts w:ascii="Times New Roman" w:hAnsi="Times New Roman"/>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9F11A3" w:rsidRPr="00FC0E93" w:rsidRDefault="009F11A3" w:rsidP="00426A62">
            <w:pPr>
              <w:shd w:val="clear" w:color="auto" w:fill="FFFFFF"/>
              <w:autoSpaceDE w:val="0"/>
              <w:autoSpaceDN w:val="0"/>
              <w:adjustRightInd w:val="0"/>
              <w:spacing w:after="0" w:line="240" w:lineRule="auto"/>
              <w:rPr>
                <w:rFonts w:ascii="Times New Roman" w:hAnsi="Times New Roman"/>
              </w:rPr>
            </w:pPr>
            <w:r w:rsidRPr="00FC0E93">
              <w:rPr>
                <w:rFonts w:ascii="Times New Roman" w:hAnsi="Times New Roman"/>
                <w:lang w:val="uk-UA"/>
              </w:rPr>
              <w:t>Протокольне доручення наради при міському голові № 57 п.8 від 13.10.2020</w:t>
            </w:r>
          </w:p>
        </w:tc>
      </w:tr>
      <w:tr w:rsidR="003F79CA" w:rsidRPr="00FC0E93" w:rsidTr="004F16DA">
        <w:trPr>
          <w:trHeight w:val="48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3.</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proofErr w:type="spellStart"/>
            <w:r w:rsidRPr="00FC0E93">
              <w:rPr>
                <w:rFonts w:ascii="Times New Roman" w:hAnsi="Times New Roman"/>
              </w:rPr>
              <w:t>Розробник</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FC0E93" w:rsidRDefault="00E70FF5" w:rsidP="00426A62">
            <w:pPr>
              <w:shd w:val="clear" w:color="auto" w:fill="FFFFFF"/>
              <w:spacing w:after="0" w:line="240" w:lineRule="auto"/>
              <w:jc w:val="both"/>
              <w:rPr>
                <w:rFonts w:ascii="Times New Roman" w:hAnsi="Times New Roman"/>
                <w:lang w:val="uk-UA"/>
              </w:rPr>
            </w:pPr>
            <w:proofErr w:type="spellStart"/>
            <w:r w:rsidRPr="00FC0E93">
              <w:rPr>
                <w:rFonts w:ascii="Times New Roman" w:hAnsi="Times New Roman"/>
              </w:rPr>
              <w:t>Управління</w:t>
            </w:r>
            <w:proofErr w:type="spellEnd"/>
            <w:r w:rsidRPr="00FC0E93">
              <w:rPr>
                <w:rFonts w:ascii="Times New Roman" w:hAnsi="Times New Roman"/>
              </w:rPr>
              <w:t xml:space="preserve"> транспорт</w:t>
            </w:r>
            <w:r w:rsidRPr="00FC0E93">
              <w:rPr>
                <w:rFonts w:ascii="Times New Roman" w:hAnsi="Times New Roman"/>
                <w:lang w:val="uk-UA"/>
              </w:rPr>
              <w:t xml:space="preserve">них мереж </w:t>
            </w:r>
            <w:r w:rsidRPr="00FC0E93">
              <w:rPr>
                <w:rFonts w:ascii="Times New Roman" w:hAnsi="Times New Roman"/>
              </w:rPr>
              <w:t xml:space="preserve">та </w:t>
            </w:r>
            <w:proofErr w:type="spellStart"/>
            <w:r w:rsidRPr="00FC0E93">
              <w:rPr>
                <w:rFonts w:ascii="Times New Roman" w:hAnsi="Times New Roman"/>
              </w:rPr>
              <w:t>зв’язк</w:t>
            </w:r>
            <w:proofErr w:type="spellEnd"/>
            <w:r w:rsidRPr="00FC0E93">
              <w:rPr>
                <w:rFonts w:ascii="Times New Roman" w:hAnsi="Times New Roman"/>
                <w:lang w:val="uk-UA"/>
              </w:rPr>
              <w:t>у</w:t>
            </w:r>
            <w:r w:rsidR="004B6BCD" w:rsidRPr="00FC0E93">
              <w:rPr>
                <w:rFonts w:ascii="Times New Roman" w:hAnsi="Times New Roman"/>
                <w:lang w:val="uk-UA"/>
              </w:rPr>
              <w:t xml:space="preserve"> Тернопільської міської </w:t>
            </w:r>
            <w:proofErr w:type="gramStart"/>
            <w:r w:rsidR="004B6BCD" w:rsidRPr="00FC0E93">
              <w:rPr>
                <w:rFonts w:ascii="Times New Roman" w:hAnsi="Times New Roman"/>
                <w:lang w:val="uk-UA"/>
              </w:rPr>
              <w:t>ради</w:t>
            </w:r>
            <w:proofErr w:type="gramEnd"/>
            <w:r w:rsidR="004B6BCD" w:rsidRPr="00FC0E93">
              <w:rPr>
                <w:rFonts w:ascii="Times New Roman" w:hAnsi="Times New Roman"/>
                <w:lang w:val="uk-UA"/>
              </w:rPr>
              <w:t xml:space="preserve"> </w:t>
            </w:r>
          </w:p>
        </w:tc>
      </w:tr>
      <w:tr w:rsidR="003F79CA" w:rsidRPr="00FC0E93" w:rsidTr="004F16DA">
        <w:trPr>
          <w:trHeight w:val="26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4.</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proofErr w:type="spellStart"/>
            <w:r w:rsidRPr="00FC0E93">
              <w:rPr>
                <w:rFonts w:ascii="Times New Roman" w:hAnsi="Times New Roman"/>
              </w:rPr>
              <w:t>Співрозробники</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FC0E93" w:rsidRDefault="009F11A3" w:rsidP="00426A62">
            <w:pPr>
              <w:shd w:val="clear" w:color="auto" w:fill="FFFFFF"/>
              <w:spacing w:after="0" w:line="240" w:lineRule="auto"/>
              <w:jc w:val="both"/>
              <w:rPr>
                <w:rFonts w:ascii="Times New Roman" w:hAnsi="Times New Roman"/>
                <w:lang w:val="uk-UA"/>
              </w:rPr>
            </w:pPr>
            <w:proofErr w:type="spellStart"/>
            <w:r w:rsidRPr="00FC0E93">
              <w:rPr>
                <w:rFonts w:ascii="Times New Roman" w:hAnsi="Times New Roman"/>
              </w:rPr>
              <w:t>Комунальн</w:t>
            </w:r>
            <w:proofErr w:type="spellEnd"/>
            <w:r w:rsidRPr="00FC0E93">
              <w:rPr>
                <w:rFonts w:ascii="Times New Roman" w:hAnsi="Times New Roman"/>
                <w:lang w:val="uk-UA"/>
              </w:rPr>
              <w:t>і</w:t>
            </w:r>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ідприємств</w:t>
            </w:r>
            <w:proofErr w:type="spellEnd"/>
            <w:r w:rsidRPr="00FC0E93">
              <w:rPr>
                <w:rFonts w:ascii="Times New Roman" w:hAnsi="Times New Roman"/>
                <w:lang w:val="uk-UA"/>
              </w:rPr>
              <w:t>а:</w:t>
            </w:r>
            <w:r w:rsidR="003F79CA" w:rsidRPr="00FC0E93">
              <w:rPr>
                <w:rFonts w:ascii="Times New Roman" w:hAnsi="Times New Roman"/>
              </w:rPr>
              <w:t xml:space="preserve"> «</w:t>
            </w:r>
            <w:proofErr w:type="spellStart"/>
            <w:r w:rsidR="003F79CA" w:rsidRPr="00FC0E93">
              <w:rPr>
                <w:rFonts w:ascii="Times New Roman" w:hAnsi="Times New Roman"/>
              </w:rPr>
              <w:t>Тернопільелектротр</w:t>
            </w:r>
            <w:r w:rsidR="0059152A" w:rsidRPr="00FC0E93">
              <w:rPr>
                <w:rFonts w:ascii="Times New Roman" w:hAnsi="Times New Roman"/>
              </w:rPr>
              <w:t>анс</w:t>
            </w:r>
            <w:proofErr w:type="spellEnd"/>
            <w:r w:rsidR="0059152A" w:rsidRPr="00FC0E93">
              <w:rPr>
                <w:rFonts w:ascii="Times New Roman" w:hAnsi="Times New Roman"/>
              </w:rPr>
              <w:t>»</w:t>
            </w:r>
            <w:r w:rsidRPr="00FC0E93">
              <w:rPr>
                <w:rFonts w:ascii="Times New Roman" w:hAnsi="Times New Roman"/>
              </w:rPr>
              <w:t xml:space="preserve">, </w:t>
            </w:r>
            <w:r w:rsidR="003F79CA" w:rsidRPr="00FC0E93">
              <w:rPr>
                <w:rFonts w:ascii="Times New Roman" w:hAnsi="Times New Roman"/>
              </w:rPr>
              <w:t xml:space="preserve"> «</w:t>
            </w:r>
            <w:proofErr w:type="spellStart"/>
            <w:r w:rsidR="003F79CA" w:rsidRPr="00FC0E93">
              <w:rPr>
                <w:rFonts w:ascii="Times New Roman" w:hAnsi="Times New Roman"/>
              </w:rPr>
              <w:t>Міськавтотр</w:t>
            </w:r>
            <w:r w:rsidR="0059152A" w:rsidRPr="00FC0E93">
              <w:rPr>
                <w:rFonts w:ascii="Times New Roman" w:hAnsi="Times New Roman"/>
              </w:rPr>
              <w:t>анс</w:t>
            </w:r>
            <w:proofErr w:type="spellEnd"/>
            <w:r w:rsidR="0059152A" w:rsidRPr="00FC0E93">
              <w:rPr>
                <w:rFonts w:ascii="Times New Roman" w:hAnsi="Times New Roman"/>
              </w:rPr>
              <w:t>»</w:t>
            </w:r>
            <w:r w:rsidR="00A7574E" w:rsidRPr="00FC0E93">
              <w:rPr>
                <w:rFonts w:ascii="Times New Roman" w:hAnsi="Times New Roman"/>
                <w:lang w:val="uk-UA"/>
              </w:rPr>
              <w:t xml:space="preserve">, «Автошкола </w:t>
            </w:r>
            <w:r w:rsidR="00A7574E" w:rsidRPr="00FC0E93">
              <w:rPr>
                <w:rFonts w:ascii="Times New Roman" w:hAnsi="Times New Roman"/>
              </w:rPr>
              <w:t>«</w:t>
            </w:r>
            <w:proofErr w:type="spellStart"/>
            <w:r w:rsidR="00A7574E" w:rsidRPr="00FC0E93">
              <w:rPr>
                <w:rFonts w:ascii="Times New Roman" w:hAnsi="Times New Roman"/>
              </w:rPr>
              <w:t>Міськавтотранс</w:t>
            </w:r>
            <w:proofErr w:type="spellEnd"/>
            <w:r w:rsidR="00A7574E" w:rsidRPr="00FC0E93">
              <w:rPr>
                <w:rFonts w:ascii="Times New Roman" w:hAnsi="Times New Roman"/>
              </w:rPr>
              <w:t xml:space="preserve">» </w:t>
            </w:r>
          </w:p>
        </w:tc>
      </w:tr>
      <w:tr w:rsidR="003F79CA" w:rsidRPr="00FC0E93" w:rsidTr="004F16DA">
        <w:trPr>
          <w:trHeight w:val="36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5.</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F16DA">
            <w:pPr>
              <w:shd w:val="clear" w:color="auto" w:fill="FFFFFF"/>
              <w:spacing w:after="0" w:line="240" w:lineRule="auto"/>
              <w:jc w:val="both"/>
              <w:rPr>
                <w:rFonts w:ascii="Times New Roman" w:hAnsi="Times New Roman"/>
              </w:rPr>
            </w:pPr>
            <w:proofErr w:type="spellStart"/>
            <w:r w:rsidRPr="00FC0E93">
              <w:rPr>
                <w:rFonts w:ascii="Times New Roman" w:hAnsi="Times New Roman"/>
              </w:rPr>
              <w:t>Відповідальн</w:t>
            </w:r>
            <w:r w:rsidR="004F16DA" w:rsidRPr="00FC0E93">
              <w:rPr>
                <w:rFonts w:ascii="Times New Roman" w:hAnsi="Times New Roman"/>
                <w:lang w:val="uk-UA"/>
              </w:rPr>
              <w:t>ий</w:t>
            </w:r>
            <w:proofErr w:type="spellEnd"/>
            <w:r w:rsidRPr="00FC0E93">
              <w:rPr>
                <w:rFonts w:ascii="Times New Roman" w:hAnsi="Times New Roman"/>
              </w:rPr>
              <w:t xml:space="preserve"> </w:t>
            </w:r>
            <w:proofErr w:type="spellStart"/>
            <w:r w:rsidRPr="00FC0E93">
              <w:rPr>
                <w:rFonts w:ascii="Times New Roman" w:hAnsi="Times New Roman"/>
              </w:rPr>
              <w:t>виконав</w:t>
            </w:r>
            <w:r w:rsidR="004F16DA" w:rsidRPr="00FC0E93">
              <w:rPr>
                <w:rFonts w:ascii="Times New Roman" w:hAnsi="Times New Roman"/>
                <w:lang w:val="uk-UA"/>
              </w:rPr>
              <w:t>ець</w:t>
            </w:r>
            <w:proofErr w:type="spellEnd"/>
            <w:r w:rsidR="004F16DA" w:rsidRPr="00FC0E93">
              <w:rPr>
                <w:rFonts w:ascii="Times New Roman" w:hAnsi="Times New Roman"/>
                <w:lang w:val="uk-UA"/>
              </w:rPr>
              <w:t xml:space="preserve"> п</w:t>
            </w:r>
            <w:proofErr w:type="spellStart"/>
            <w:r w:rsidRPr="00FC0E93">
              <w:rPr>
                <w:rFonts w:ascii="Times New Roman" w:hAnsi="Times New Roman"/>
              </w:rPr>
              <w:t>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4F16DA" w:rsidRPr="00FC0E93" w:rsidRDefault="004F16DA" w:rsidP="00426A62">
            <w:pPr>
              <w:shd w:val="clear" w:color="auto" w:fill="FFFFFF"/>
              <w:spacing w:after="0" w:line="240" w:lineRule="auto"/>
              <w:jc w:val="both"/>
              <w:rPr>
                <w:rFonts w:ascii="Times New Roman" w:hAnsi="Times New Roman"/>
                <w:lang w:val="uk-UA"/>
              </w:rPr>
            </w:pPr>
            <w:proofErr w:type="spellStart"/>
            <w:r w:rsidRPr="00FC0E93">
              <w:rPr>
                <w:rFonts w:ascii="Times New Roman" w:hAnsi="Times New Roman"/>
              </w:rPr>
              <w:t>Управління</w:t>
            </w:r>
            <w:proofErr w:type="spellEnd"/>
            <w:r w:rsidRPr="00FC0E93">
              <w:rPr>
                <w:rFonts w:ascii="Times New Roman" w:hAnsi="Times New Roman"/>
              </w:rPr>
              <w:t xml:space="preserve"> транспорт</w:t>
            </w:r>
            <w:r w:rsidRPr="00FC0E93">
              <w:rPr>
                <w:rFonts w:ascii="Times New Roman" w:hAnsi="Times New Roman"/>
                <w:lang w:val="uk-UA"/>
              </w:rPr>
              <w:t xml:space="preserve">них мереж </w:t>
            </w:r>
            <w:r w:rsidRPr="00FC0E93">
              <w:rPr>
                <w:rFonts w:ascii="Times New Roman" w:hAnsi="Times New Roman"/>
              </w:rPr>
              <w:t xml:space="preserve">та </w:t>
            </w:r>
            <w:proofErr w:type="spellStart"/>
            <w:r w:rsidRPr="00FC0E93">
              <w:rPr>
                <w:rFonts w:ascii="Times New Roman" w:hAnsi="Times New Roman"/>
              </w:rPr>
              <w:t>зв’язк</w:t>
            </w:r>
            <w:proofErr w:type="spellEnd"/>
            <w:r w:rsidRPr="00FC0E93">
              <w:rPr>
                <w:rFonts w:ascii="Times New Roman" w:hAnsi="Times New Roman"/>
                <w:lang w:val="uk-UA"/>
              </w:rPr>
              <w:t>у</w:t>
            </w:r>
            <w:r w:rsidR="004B6BCD" w:rsidRPr="00FC0E93">
              <w:rPr>
                <w:rFonts w:ascii="Times New Roman" w:hAnsi="Times New Roman"/>
                <w:lang w:val="uk-UA"/>
              </w:rPr>
              <w:t>,</w:t>
            </w:r>
          </w:p>
          <w:p w:rsidR="004B6BCD" w:rsidRPr="00FC0E93" w:rsidRDefault="004B6BCD" w:rsidP="00426A62">
            <w:pPr>
              <w:shd w:val="clear" w:color="auto" w:fill="FFFFFF"/>
              <w:spacing w:after="0" w:line="240" w:lineRule="auto"/>
              <w:jc w:val="both"/>
              <w:rPr>
                <w:rFonts w:ascii="Times New Roman" w:hAnsi="Times New Roman"/>
              </w:rPr>
            </w:pPr>
            <w:r w:rsidRPr="00FC0E93">
              <w:rPr>
                <w:rFonts w:ascii="Times New Roman" w:hAnsi="Times New Roman"/>
                <w:lang w:val="uk-UA"/>
              </w:rPr>
              <w:t>к</w:t>
            </w:r>
            <w:proofErr w:type="spellStart"/>
            <w:r w:rsidRPr="00FC0E93">
              <w:rPr>
                <w:rFonts w:ascii="Times New Roman" w:hAnsi="Times New Roman"/>
              </w:rPr>
              <w:t>омунальн</w:t>
            </w:r>
            <w:proofErr w:type="spellEnd"/>
            <w:r w:rsidRPr="00FC0E93">
              <w:rPr>
                <w:rFonts w:ascii="Times New Roman" w:hAnsi="Times New Roman"/>
                <w:lang w:val="uk-UA"/>
              </w:rPr>
              <w:t>і</w:t>
            </w:r>
            <w:r w:rsidRPr="00FC0E93">
              <w:rPr>
                <w:rFonts w:ascii="Times New Roman" w:hAnsi="Times New Roman"/>
              </w:rPr>
              <w:t xml:space="preserve"> </w:t>
            </w:r>
            <w:proofErr w:type="spellStart"/>
            <w:r w:rsidRPr="00FC0E93">
              <w:rPr>
                <w:rFonts w:ascii="Times New Roman" w:hAnsi="Times New Roman"/>
              </w:rPr>
              <w:t>підприємств</w:t>
            </w:r>
            <w:proofErr w:type="spellEnd"/>
            <w:r w:rsidRPr="00FC0E93">
              <w:rPr>
                <w:rFonts w:ascii="Times New Roman" w:hAnsi="Times New Roman"/>
                <w:lang w:val="uk-UA"/>
              </w:rPr>
              <w:t>а:</w:t>
            </w:r>
            <w:r w:rsidRPr="00FC0E93">
              <w:rPr>
                <w:rFonts w:ascii="Times New Roman" w:hAnsi="Times New Roman"/>
              </w:rPr>
              <w:t xml:space="preserve"> «</w:t>
            </w:r>
            <w:proofErr w:type="spellStart"/>
            <w:r w:rsidRPr="00FC0E93">
              <w:rPr>
                <w:rFonts w:ascii="Times New Roman" w:hAnsi="Times New Roman"/>
              </w:rPr>
              <w:t>Тернопільелектротранс</w:t>
            </w:r>
            <w:proofErr w:type="spellEnd"/>
            <w:r w:rsidRPr="00FC0E93">
              <w:rPr>
                <w:rFonts w:ascii="Times New Roman" w:hAnsi="Times New Roman"/>
              </w:rPr>
              <w:t>»,  «</w:t>
            </w:r>
            <w:proofErr w:type="spellStart"/>
            <w:r w:rsidRPr="00FC0E93">
              <w:rPr>
                <w:rFonts w:ascii="Times New Roman" w:hAnsi="Times New Roman"/>
              </w:rPr>
              <w:t>Міськавтотранс</w:t>
            </w:r>
            <w:proofErr w:type="spellEnd"/>
            <w:r w:rsidRPr="00FC0E93">
              <w:rPr>
                <w:rFonts w:ascii="Times New Roman" w:hAnsi="Times New Roman"/>
              </w:rPr>
              <w:t>»</w:t>
            </w:r>
            <w:r w:rsidRPr="00FC0E93">
              <w:rPr>
                <w:rFonts w:ascii="Times New Roman" w:hAnsi="Times New Roman"/>
                <w:lang w:val="uk-UA"/>
              </w:rPr>
              <w:t xml:space="preserve">, «Автошкола </w:t>
            </w:r>
            <w:r w:rsidRPr="00FC0E93">
              <w:rPr>
                <w:rFonts w:ascii="Times New Roman" w:hAnsi="Times New Roman"/>
              </w:rPr>
              <w:t>«</w:t>
            </w:r>
            <w:proofErr w:type="spellStart"/>
            <w:r w:rsidRPr="00FC0E93">
              <w:rPr>
                <w:rFonts w:ascii="Times New Roman" w:hAnsi="Times New Roman"/>
              </w:rPr>
              <w:t>Міськавтотранс</w:t>
            </w:r>
            <w:proofErr w:type="spellEnd"/>
            <w:r w:rsidRPr="00FC0E93">
              <w:rPr>
                <w:rFonts w:ascii="Times New Roman" w:hAnsi="Times New Roman"/>
              </w:rPr>
              <w:t>»</w:t>
            </w:r>
          </w:p>
          <w:p w:rsidR="003F79CA" w:rsidRPr="00FC0E93" w:rsidRDefault="003F79CA" w:rsidP="00824F63">
            <w:pPr>
              <w:shd w:val="clear" w:color="auto" w:fill="FFFFFF"/>
              <w:spacing w:after="0" w:line="240" w:lineRule="auto"/>
              <w:jc w:val="both"/>
              <w:rPr>
                <w:rFonts w:ascii="Times New Roman" w:hAnsi="Times New Roman"/>
              </w:rPr>
            </w:pPr>
          </w:p>
        </w:tc>
      </w:tr>
      <w:tr w:rsidR="003F79CA" w:rsidRPr="00FC0E93" w:rsidTr="004F16DA">
        <w:trPr>
          <w:trHeight w:val="34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6.</w:t>
            </w: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proofErr w:type="spellStart"/>
            <w:r w:rsidRPr="00FC0E93">
              <w:rPr>
                <w:rFonts w:ascii="Times New Roman" w:hAnsi="Times New Roman"/>
              </w:rPr>
              <w:t>Учасники</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FC0E93" w:rsidRDefault="00CD6A7F" w:rsidP="00426A62">
            <w:pPr>
              <w:shd w:val="clear" w:color="auto" w:fill="FFFFFF"/>
              <w:spacing w:after="0" w:line="240" w:lineRule="auto"/>
              <w:jc w:val="both"/>
              <w:rPr>
                <w:rFonts w:ascii="Times New Roman" w:hAnsi="Times New Roman"/>
                <w:lang w:val="uk-UA"/>
              </w:rPr>
            </w:pPr>
            <w:r w:rsidRPr="00FC0E93">
              <w:rPr>
                <w:rFonts w:ascii="Times New Roman" w:hAnsi="Times New Roman"/>
                <w:lang w:val="uk-UA"/>
              </w:rPr>
              <w:t xml:space="preserve">Структурні підрозділи </w:t>
            </w:r>
            <w:r w:rsidR="004B6BCD" w:rsidRPr="00FC0E93">
              <w:rPr>
                <w:rFonts w:ascii="Times New Roman" w:hAnsi="Times New Roman"/>
                <w:lang w:val="uk-UA"/>
              </w:rPr>
              <w:t xml:space="preserve">Тернопільської </w:t>
            </w:r>
            <w:r w:rsidRPr="00FC0E93">
              <w:rPr>
                <w:rFonts w:ascii="Times New Roman" w:hAnsi="Times New Roman"/>
                <w:lang w:val="uk-UA"/>
              </w:rPr>
              <w:t>міської ради</w:t>
            </w:r>
          </w:p>
        </w:tc>
      </w:tr>
      <w:tr w:rsidR="003F79CA" w:rsidRPr="00FC0E93" w:rsidTr="004F16DA">
        <w:trPr>
          <w:trHeight w:val="200"/>
        </w:trPr>
        <w:tc>
          <w:tcPr>
            <w:tcW w:w="642"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r w:rsidRPr="00FC0E93">
              <w:rPr>
                <w:rFonts w:ascii="Times New Roman" w:hAnsi="Times New Roman"/>
              </w:rPr>
              <w:t>7.</w:t>
            </w:r>
          </w:p>
          <w:p w:rsidR="003F79CA" w:rsidRPr="00FC0E93" w:rsidRDefault="003F79CA" w:rsidP="00426A62">
            <w:pPr>
              <w:shd w:val="clear" w:color="auto" w:fill="FFFFFF"/>
              <w:spacing w:after="0" w:line="240" w:lineRule="auto"/>
              <w:jc w:val="both"/>
              <w:rPr>
                <w:rFonts w:ascii="Times New Roman" w:hAnsi="Times New Roman"/>
              </w:rPr>
            </w:pPr>
          </w:p>
        </w:tc>
        <w:tc>
          <w:tcPr>
            <w:tcW w:w="2956" w:type="dxa"/>
            <w:tcBorders>
              <w:top w:val="single" w:sz="4" w:space="0" w:color="000000"/>
              <w:left w:val="single" w:sz="4" w:space="0" w:color="000000"/>
              <w:bottom w:val="single" w:sz="4" w:space="0" w:color="000000"/>
            </w:tcBorders>
            <w:shd w:val="clear" w:color="auto" w:fill="FFFFFF"/>
          </w:tcPr>
          <w:p w:rsidR="003F79CA" w:rsidRPr="00FC0E93" w:rsidRDefault="003F79CA" w:rsidP="00426A62">
            <w:pPr>
              <w:shd w:val="clear" w:color="auto" w:fill="FFFFFF"/>
              <w:spacing w:after="0" w:line="240" w:lineRule="auto"/>
              <w:jc w:val="both"/>
              <w:rPr>
                <w:rFonts w:ascii="Times New Roman" w:hAnsi="Times New Roman"/>
              </w:rPr>
            </w:pPr>
            <w:proofErr w:type="spellStart"/>
            <w:r w:rsidRPr="00FC0E93">
              <w:rPr>
                <w:rFonts w:ascii="Times New Roman" w:hAnsi="Times New Roman"/>
              </w:rPr>
              <w:t>Термін</w:t>
            </w:r>
            <w:proofErr w:type="spellEnd"/>
            <w:r w:rsidRPr="00FC0E93">
              <w:rPr>
                <w:rFonts w:ascii="Times New Roman" w:hAnsi="Times New Roman"/>
              </w:rPr>
              <w:t xml:space="preserve"> </w:t>
            </w:r>
            <w:proofErr w:type="spellStart"/>
            <w:r w:rsidRPr="00FC0E93">
              <w:rPr>
                <w:rFonts w:ascii="Times New Roman" w:hAnsi="Times New Roman"/>
              </w:rPr>
              <w:t>реалізації</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FC0E93" w:rsidRDefault="003F79CA" w:rsidP="00824F63">
            <w:pPr>
              <w:shd w:val="clear" w:color="auto" w:fill="FFFFFF"/>
              <w:spacing w:after="0" w:line="240" w:lineRule="auto"/>
              <w:jc w:val="both"/>
              <w:rPr>
                <w:rFonts w:ascii="Times New Roman" w:hAnsi="Times New Roman"/>
              </w:rPr>
            </w:pPr>
            <w:r w:rsidRPr="00FC0E93">
              <w:rPr>
                <w:rFonts w:ascii="Times New Roman" w:hAnsi="Times New Roman"/>
              </w:rPr>
              <w:t>20</w:t>
            </w:r>
            <w:r w:rsidR="00824F63" w:rsidRPr="00FC0E93">
              <w:rPr>
                <w:rFonts w:ascii="Times New Roman" w:hAnsi="Times New Roman"/>
                <w:lang w:val="uk-UA"/>
              </w:rPr>
              <w:t>21</w:t>
            </w:r>
            <w:r w:rsidRPr="00FC0E93">
              <w:rPr>
                <w:rFonts w:ascii="Times New Roman" w:hAnsi="Times New Roman"/>
              </w:rPr>
              <w:t>-20</w:t>
            </w:r>
            <w:r w:rsidRPr="00FC0E93">
              <w:rPr>
                <w:rFonts w:ascii="Times New Roman" w:hAnsi="Times New Roman"/>
                <w:lang w:val="uk-UA"/>
              </w:rPr>
              <w:t>2</w:t>
            </w:r>
            <w:r w:rsidR="00824F63" w:rsidRPr="00FC0E93">
              <w:rPr>
                <w:rFonts w:ascii="Times New Roman" w:hAnsi="Times New Roman"/>
                <w:lang w:val="uk-UA"/>
              </w:rPr>
              <w:t>3</w:t>
            </w:r>
            <w:r w:rsidRPr="00FC0E93">
              <w:rPr>
                <w:rFonts w:ascii="Times New Roman" w:hAnsi="Times New Roman"/>
              </w:rPr>
              <w:t xml:space="preserve"> роки </w:t>
            </w:r>
          </w:p>
        </w:tc>
      </w:tr>
      <w:tr w:rsidR="003F79CA" w:rsidRPr="00FC0E93" w:rsidTr="004F16DA">
        <w:trPr>
          <w:trHeight w:val="1165"/>
        </w:trPr>
        <w:tc>
          <w:tcPr>
            <w:tcW w:w="642" w:type="dxa"/>
            <w:tcBorders>
              <w:top w:val="single" w:sz="4" w:space="0" w:color="000000"/>
              <w:left w:val="single" w:sz="4" w:space="0" w:color="000000"/>
              <w:bottom w:val="single" w:sz="4" w:space="0" w:color="000000"/>
            </w:tcBorders>
          </w:tcPr>
          <w:p w:rsidR="003F79CA" w:rsidRPr="00FC0E93" w:rsidRDefault="004F16DA" w:rsidP="004F16DA">
            <w:pPr>
              <w:shd w:val="clear" w:color="auto" w:fill="FFFFFF"/>
              <w:spacing w:after="0" w:line="240" w:lineRule="auto"/>
              <w:jc w:val="both"/>
              <w:rPr>
                <w:rFonts w:ascii="Times New Roman" w:hAnsi="Times New Roman"/>
              </w:rPr>
            </w:pPr>
            <w:r w:rsidRPr="00FC0E93">
              <w:rPr>
                <w:rFonts w:ascii="Times New Roman" w:hAnsi="Times New Roman"/>
                <w:lang w:val="uk-UA"/>
              </w:rPr>
              <w:t>8</w:t>
            </w:r>
            <w:r w:rsidR="003F79CA" w:rsidRPr="00FC0E93">
              <w:rPr>
                <w:rFonts w:ascii="Times New Roman" w:hAnsi="Times New Roman"/>
              </w:rPr>
              <w:t>.</w:t>
            </w:r>
          </w:p>
        </w:tc>
        <w:tc>
          <w:tcPr>
            <w:tcW w:w="2956" w:type="dxa"/>
            <w:tcBorders>
              <w:top w:val="single" w:sz="4" w:space="0" w:color="000000"/>
              <w:left w:val="single" w:sz="4" w:space="0" w:color="000000"/>
              <w:bottom w:val="single" w:sz="4" w:space="0" w:color="000000"/>
            </w:tcBorders>
          </w:tcPr>
          <w:p w:rsidR="003F79CA" w:rsidRPr="00FC0E93" w:rsidRDefault="003F79CA" w:rsidP="00426A62">
            <w:pPr>
              <w:shd w:val="clear" w:color="auto" w:fill="FFFFFF"/>
              <w:spacing w:after="0" w:line="240" w:lineRule="auto"/>
              <w:rPr>
                <w:rFonts w:ascii="Times New Roman" w:hAnsi="Times New Roman"/>
                <w:lang w:val="uk-UA"/>
              </w:rPr>
            </w:pPr>
            <w:proofErr w:type="spellStart"/>
            <w:r w:rsidRPr="00FC0E93">
              <w:rPr>
                <w:rFonts w:ascii="Times New Roman" w:hAnsi="Times New Roman"/>
              </w:rPr>
              <w:t>Загальний</w:t>
            </w:r>
            <w:proofErr w:type="spellEnd"/>
            <w:r w:rsidRPr="00FC0E93">
              <w:rPr>
                <w:rFonts w:ascii="Times New Roman" w:hAnsi="Times New Roman"/>
              </w:rPr>
              <w:t xml:space="preserve"> </w:t>
            </w:r>
            <w:proofErr w:type="spellStart"/>
            <w:r w:rsidRPr="00FC0E93">
              <w:rPr>
                <w:rFonts w:ascii="Times New Roman" w:hAnsi="Times New Roman"/>
              </w:rPr>
              <w:t>обсяг</w:t>
            </w:r>
            <w:proofErr w:type="spellEnd"/>
            <w:r w:rsidRPr="00FC0E93">
              <w:rPr>
                <w:rFonts w:ascii="Times New Roman" w:hAnsi="Times New Roman"/>
              </w:rPr>
              <w:t xml:space="preserve"> </w:t>
            </w:r>
            <w:proofErr w:type="spellStart"/>
            <w:r w:rsidRPr="00FC0E93">
              <w:rPr>
                <w:rFonts w:ascii="Times New Roman" w:hAnsi="Times New Roman"/>
              </w:rPr>
              <w:t>фінансових</w:t>
            </w:r>
            <w:proofErr w:type="spellEnd"/>
            <w:r w:rsidRPr="00FC0E93">
              <w:rPr>
                <w:rFonts w:ascii="Times New Roman" w:hAnsi="Times New Roman"/>
              </w:rPr>
              <w:t xml:space="preserve"> </w:t>
            </w:r>
            <w:proofErr w:type="spellStart"/>
            <w:r w:rsidRPr="00FC0E93">
              <w:rPr>
                <w:rFonts w:ascii="Times New Roman" w:hAnsi="Times New Roman"/>
              </w:rPr>
              <w:t>ресурсів</w:t>
            </w:r>
            <w:proofErr w:type="spellEnd"/>
            <w:r w:rsidRPr="00FC0E93">
              <w:rPr>
                <w:rFonts w:ascii="Times New Roman" w:hAnsi="Times New Roman"/>
              </w:rPr>
              <w:t xml:space="preserve">, </w:t>
            </w:r>
            <w:proofErr w:type="spellStart"/>
            <w:r w:rsidRPr="00FC0E93">
              <w:rPr>
                <w:rFonts w:ascii="Times New Roman" w:hAnsi="Times New Roman"/>
              </w:rPr>
              <w:t>необхідних</w:t>
            </w:r>
            <w:proofErr w:type="spellEnd"/>
            <w:r w:rsidRPr="00FC0E93">
              <w:rPr>
                <w:rFonts w:ascii="Times New Roman" w:hAnsi="Times New Roman"/>
              </w:rPr>
              <w:t xml:space="preserve"> для </w:t>
            </w:r>
            <w:proofErr w:type="spellStart"/>
            <w:r w:rsidRPr="00FC0E93">
              <w:rPr>
                <w:rFonts w:ascii="Times New Roman" w:hAnsi="Times New Roman"/>
              </w:rPr>
              <w:t>реалізації</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r w:rsidRPr="00FC0E93">
              <w:rPr>
                <w:rFonts w:ascii="Times New Roman" w:hAnsi="Times New Roman"/>
              </w:rPr>
              <w:t xml:space="preserve">, </w:t>
            </w:r>
            <w:proofErr w:type="spellStart"/>
            <w:r w:rsidRPr="00FC0E93">
              <w:rPr>
                <w:rFonts w:ascii="Times New Roman" w:hAnsi="Times New Roman"/>
              </w:rPr>
              <w:t>тис</w:t>
            </w:r>
            <w:proofErr w:type="gramStart"/>
            <w:r w:rsidRPr="00FC0E93">
              <w:rPr>
                <w:rFonts w:ascii="Times New Roman" w:hAnsi="Times New Roman"/>
              </w:rPr>
              <w:t>.г</w:t>
            </w:r>
            <w:proofErr w:type="gramEnd"/>
            <w:r w:rsidRPr="00FC0E93">
              <w:rPr>
                <w:rFonts w:ascii="Times New Roman" w:hAnsi="Times New Roman"/>
              </w:rPr>
              <w:t>рн</w:t>
            </w:r>
            <w:proofErr w:type="spellEnd"/>
            <w:r w:rsidR="001A7AF0" w:rsidRPr="00FC0E93">
              <w:rPr>
                <w:rFonts w:ascii="Times New Roman" w:hAnsi="Times New Roman"/>
                <w:lang w:val="uk-UA"/>
              </w:rPr>
              <w:t>.</w:t>
            </w:r>
          </w:p>
          <w:p w:rsidR="003F79CA" w:rsidRPr="00FC0E93" w:rsidRDefault="003F79CA" w:rsidP="00426A62">
            <w:pPr>
              <w:shd w:val="clear" w:color="auto" w:fill="FFFFFF"/>
              <w:spacing w:after="0" w:line="240" w:lineRule="auto"/>
              <w:rPr>
                <w:rFonts w:ascii="Times New Roman" w:hAnsi="Times New Roman"/>
                <w:color w:val="3366FF"/>
              </w:rPr>
            </w:pPr>
            <w:proofErr w:type="gramStart"/>
            <w:r w:rsidRPr="00FC0E93">
              <w:rPr>
                <w:rFonts w:ascii="Times New Roman" w:hAnsi="Times New Roman"/>
              </w:rPr>
              <w:t>в</w:t>
            </w:r>
            <w:proofErr w:type="gramEnd"/>
            <w:r w:rsidRPr="00FC0E93">
              <w:rPr>
                <w:rFonts w:ascii="Times New Roman" w:hAnsi="Times New Roman"/>
              </w:rPr>
              <w:t xml:space="preserve"> тому </w:t>
            </w:r>
            <w:proofErr w:type="spellStart"/>
            <w:r w:rsidRPr="00FC0E93">
              <w:rPr>
                <w:rFonts w:ascii="Times New Roman" w:hAnsi="Times New Roman"/>
              </w:rPr>
              <w:t>числі</w:t>
            </w:r>
            <w:proofErr w:type="spellEnd"/>
            <w:r w:rsidRPr="00FC0E93">
              <w:rPr>
                <w:rFonts w:ascii="Times New Roman" w:hAnsi="Times New Roman"/>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FC0E93" w:rsidRDefault="00B9275A" w:rsidP="001A7AF0">
            <w:pPr>
              <w:shd w:val="clear" w:color="auto" w:fill="FFFFFF"/>
              <w:spacing w:after="0" w:line="240" w:lineRule="auto"/>
              <w:jc w:val="center"/>
              <w:rPr>
                <w:rFonts w:ascii="Times New Roman" w:hAnsi="Times New Roman"/>
                <w:lang w:val="uk-UA"/>
              </w:rPr>
            </w:pPr>
            <w:r w:rsidRPr="00FC0E93">
              <w:rPr>
                <w:rFonts w:ascii="Times New Roman" w:hAnsi="Times New Roman"/>
                <w:lang w:val="uk-UA"/>
              </w:rPr>
              <w:t>1064542,9</w:t>
            </w:r>
          </w:p>
        </w:tc>
      </w:tr>
      <w:tr w:rsidR="003F79CA" w:rsidRPr="00FC0E93" w:rsidTr="004F16DA">
        <w:trPr>
          <w:trHeight w:val="640"/>
        </w:trPr>
        <w:tc>
          <w:tcPr>
            <w:tcW w:w="642" w:type="dxa"/>
            <w:tcBorders>
              <w:top w:val="single" w:sz="4" w:space="0" w:color="000000"/>
              <w:left w:val="single" w:sz="4" w:space="0" w:color="000000"/>
              <w:bottom w:val="single" w:sz="4" w:space="0" w:color="000000"/>
            </w:tcBorders>
          </w:tcPr>
          <w:p w:rsidR="003F79CA" w:rsidRPr="00FC0E93" w:rsidRDefault="004F16DA" w:rsidP="004F16DA">
            <w:pPr>
              <w:shd w:val="clear" w:color="auto" w:fill="FFFFFF"/>
              <w:spacing w:after="0" w:line="240" w:lineRule="auto"/>
              <w:jc w:val="both"/>
              <w:rPr>
                <w:rFonts w:ascii="Times New Roman" w:hAnsi="Times New Roman"/>
                <w:lang w:val="uk-UA"/>
              </w:rPr>
            </w:pPr>
            <w:r w:rsidRPr="00FC0E93">
              <w:rPr>
                <w:rFonts w:ascii="Times New Roman" w:hAnsi="Times New Roman"/>
                <w:lang w:val="uk-UA"/>
              </w:rPr>
              <w:t>8</w:t>
            </w:r>
            <w:r w:rsidR="009F11A3" w:rsidRPr="00FC0E93">
              <w:rPr>
                <w:rFonts w:ascii="Times New Roman" w:hAnsi="Times New Roman"/>
                <w:lang w:val="uk-UA"/>
              </w:rPr>
              <w:t>.1</w:t>
            </w:r>
          </w:p>
        </w:tc>
        <w:tc>
          <w:tcPr>
            <w:tcW w:w="2956" w:type="dxa"/>
            <w:tcBorders>
              <w:top w:val="single" w:sz="4" w:space="0" w:color="000000"/>
              <w:left w:val="single" w:sz="4" w:space="0" w:color="000000"/>
              <w:bottom w:val="single" w:sz="4" w:space="0" w:color="000000"/>
            </w:tcBorders>
          </w:tcPr>
          <w:p w:rsidR="003F79CA" w:rsidRPr="00FC0E93" w:rsidRDefault="004F16DA" w:rsidP="001A7AF0">
            <w:pPr>
              <w:shd w:val="clear" w:color="auto" w:fill="FFFFFF"/>
              <w:spacing w:after="0" w:line="240" w:lineRule="auto"/>
              <w:rPr>
                <w:rFonts w:ascii="Times New Roman" w:hAnsi="Times New Roman"/>
                <w:lang w:val="uk-UA"/>
              </w:rPr>
            </w:pPr>
            <w:r w:rsidRPr="00FC0E93">
              <w:rPr>
                <w:rFonts w:ascii="Times New Roman" w:hAnsi="Times New Roman"/>
                <w:lang w:val="uk-UA"/>
              </w:rPr>
              <w:t xml:space="preserve">Кошти Місцевого бюджету Тернопільської міської територіальної громади </w:t>
            </w:r>
            <w:r w:rsidR="001A7AF0" w:rsidRPr="00FC0E93">
              <w:rPr>
                <w:rFonts w:ascii="Times New Roman" w:hAnsi="Times New Roman"/>
                <w:lang w:val="uk-UA"/>
              </w:rPr>
              <w:t xml:space="preserve">, </w:t>
            </w:r>
            <w:proofErr w:type="spellStart"/>
            <w:r w:rsidR="001A7AF0" w:rsidRPr="00FC0E93">
              <w:rPr>
                <w:rFonts w:ascii="Times New Roman" w:hAnsi="Times New Roman"/>
                <w:lang w:val="uk-UA"/>
              </w:rPr>
              <w:t>тис.грн</w:t>
            </w:r>
            <w:proofErr w:type="spellEnd"/>
            <w:r w:rsidR="001A7AF0" w:rsidRPr="00FC0E93">
              <w:rPr>
                <w:rFonts w:ascii="Times New Roman" w:hAnsi="Times New Roman"/>
                <w:lang w:val="uk-UA"/>
              </w:rPr>
              <w:t xml:space="preserve">. </w:t>
            </w:r>
            <w:r w:rsidRPr="00FC0E93">
              <w:rPr>
                <w:rFonts w:ascii="Times New Roman" w:hAnsi="Times New Roman"/>
                <w:lang w:val="uk-UA"/>
              </w:rPr>
              <w:t>(надалі б</w:t>
            </w:r>
            <w:r w:rsidR="00682085" w:rsidRPr="00FC0E93">
              <w:rPr>
                <w:rFonts w:ascii="Times New Roman" w:hAnsi="Times New Roman"/>
                <w:lang w:val="uk-UA"/>
              </w:rPr>
              <w:t>юджет громади</w:t>
            </w:r>
            <w:r w:rsidRPr="00FC0E93">
              <w:rPr>
                <w:rFonts w:ascii="Times New Roman" w:hAnsi="Times New Roman"/>
                <w:lang w:val="uk-UA"/>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FC0E93" w:rsidRDefault="000749A0" w:rsidP="00FC0E93">
            <w:pPr>
              <w:shd w:val="clear" w:color="auto" w:fill="FFFFFF"/>
              <w:spacing w:after="0" w:line="240" w:lineRule="auto"/>
              <w:jc w:val="center"/>
              <w:rPr>
                <w:rFonts w:ascii="Times New Roman" w:hAnsi="Times New Roman"/>
                <w:lang w:val="uk-UA"/>
              </w:rPr>
            </w:pPr>
            <w:r w:rsidRPr="00FC0E93">
              <w:rPr>
                <w:rFonts w:ascii="Times New Roman" w:hAnsi="Times New Roman"/>
                <w:lang w:val="uk-UA"/>
              </w:rPr>
              <w:t>7</w:t>
            </w:r>
            <w:r w:rsidR="00B9275A" w:rsidRPr="00FC0E93">
              <w:rPr>
                <w:rFonts w:ascii="Times New Roman" w:hAnsi="Times New Roman"/>
                <w:lang w:val="uk-UA"/>
              </w:rPr>
              <w:t>94 351,9</w:t>
            </w:r>
          </w:p>
        </w:tc>
      </w:tr>
      <w:tr w:rsidR="003F79CA" w:rsidRPr="00FC0E93" w:rsidTr="004F16DA">
        <w:trPr>
          <w:trHeight w:val="640"/>
        </w:trPr>
        <w:tc>
          <w:tcPr>
            <w:tcW w:w="642" w:type="dxa"/>
            <w:tcBorders>
              <w:top w:val="single" w:sz="4" w:space="0" w:color="000000"/>
              <w:left w:val="single" w:sz="4" w:space="0" w:color="000000"/>
              <w:bottom w:val="single" w:sz="4" w:space="0" w:color="000000"/>
            </w:tcBorders>
          </w:tcPr>
          <w:p w:rsidR="003F79CA" w:rsidRPr="00FC0E93" w:rsidRDefault="004F16DA" w:rsidP="004F16DA">
            <w:pPr>
              <w:shd w:val="clear" w:color="auto" w:fill="FFFFFF"/>
              <w:spacing w:after="0" w:line="240" w:lineRule="auto"/>
              <w:jc w:val="both"/>
              <w:rPr>
                <w:rFonts w:ascii="Times New Roman" w:hAnsi="Times New Roman"/>
                <w:lang w:val="uk-UA"/>
              </w:rPr>
            </w:pPr>
            <w:r w:rsidRPr="00FC0E93">
              <w:rPr>
                <w:rFonts w:ascii="Times New Roman" w:hAnsi="Times New Roman"/>
                <w:lang w:val="uk-UA"/>
              </w:rPr>
              <w:t>8</w:t>
            </w:r>
            <w:r w:rsidR="009F11A3" w:rsidRPr="00FC0E93">
              <w:rPr>
                <w:rFonts w:ascii="Times New Roman" w:hAnsi="Times New Roman"/>
                <w:lang w:val="uk-UA"/>
              </w:rPr>
              <w:t>.2</w:t>
            </w:r>
          </w:p>
        </w:tc>
        <w:tc>
          <w:tcPr>
            <w:tcW w:w="2956" w:type="dxa"/>
            <w:tcBorders>
              <w:top w:val="single" w:sz="4" w:space="0" w:color="000000"/>
              <w:left w:val="single" w:sz="4" w:space="0" w:color="000000"/>
              <w:bottom w:val="single" w:sz="4" w:space="0" w:color="000000"/>
            </w:tcBorders>
          </w:tcPr>
          <w:p w:rsidR="003F79CA" w:rsidRPr="00FC0E93" w:rsidRDefault="003F79CA" w:rsidP="00E256A3">
            <w:pPr>
              <w:shd w:val="clear" w:color="auto" w:fill="FFFFFF"/>
              <w:spacing w:after="0" w:line="240" w:lineRule="auto"/>
              <w:rPr>
                <w:rFonts w:ascii="Times New Roman" w:hAnsi="Times New Roman"/>
                <w:lang w:val="uk-UA"/>
              </w:rPr>
            </w:pPr>
            <w:proofErr w:type="spellStart"/>
            <w:r w:rsidRPr="00FC0E93">
              <w:rPr>
                <w:rFonts w:ascii="Times New Roman" w:hAnsi="Times New Roman"/>
                <w:lang w:val="uk-UA"/>
              </w:rPr>
              <w:t>-інші</w:t>
            </w:r>
            <w:proofErr w:type="spellEnd"/>
            <w:r w:rsidRPr="00FC0E93">
              <w:rPr>
                <w:rFonts w:ascii="Times New Roman" w:hAnsi="Times New Roman"/>
                <w:lang w:val="uk-UA"/>
              </w:rPr>
              <w:t xml:space="preserve"> </w:t>
            </w:r>
            <w:r w:rsidR="00D94DFC" w:rsidRPr="00FC0E93">
              <w:rPr>
                <w:rFonts w:ascii="Times New Roman" w:hAnsi="Times New Roman"/>
                <w:lang w:val="uk-UA"/>
              </w:rPr>
              <w:t xml:space="preserve"> </w:t>
            </w:r>
            <w:r w:rsidR="00E256A3" w:rsidRPr="00FC0E93">
              <w:rPr>
                <w:rFonts w:ascii="Times New Roman" w:hAnsi="Times New Roman"/>
                <w:lang w:val="uk-UA"/>
              </w:rPr>
              <w:t>кошти</w:t>
            </w:r>
            <w:r w:rsidR="001A7AF0" w:rsidRPr="00FC0E93">
              <w:rPr>
                <w:rFonts w:ascii="Times New Roman" w:hAnsi="Times New Roman"/>
                <w:lang w:val="uk-UA"/>
              </w:rPr>
              <w:t>,</w:t>
            </w:r>
            <w:r w:rsidR="001A7AF0" w:rsidRPr="00FC0E93">
              <w:rPr>
                <w:rFonts w:ascii="Times New Roman" w:hAnsi="Times New Roman"/>
              </w:rPr>
              <w:t xml:space="preserve"> </w:t>
            </w:r>
            <w:proofErr w:type="spellStart"/>
            <w:r w:rsidR="001A7AF0" w:rsidRPr="00FC0E93">
              <w:rPr>
                <w:rFonts w:ascii="Times New Roman" w:hAnsi="Times New Roman"/>
              </w:rPr>
              <w:t>тис.грн</w:t>
            </w:r>
            <w:proofErr w:type="spellEnd"/>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FC0E93" w:rsidRDefault="00B9275A" w:rsidP="00FC0E93">
            <w:pPr>
              <w:shd w:val="clear" w:color="auto" w:fill="FFFFFF"/>
              <w:spacing w:after="0" w:line="240" w:lineRule="auto"/>
              <w:jc w:val="center"/>
              <w:rPr>
                <w:rFonts w:ascii="Times New Roman" w:hAnsi="Times New Roman"/>
                <w:lang w:val="uk-UA"/>
              </w:rPr>
            </w:pPr>
            <w:r w:rsidRPr="00FC0E93">
              <w:rPr>
                <w:rFonts w:ascii="Times New Roman" w:hAnsi="Times New Roman"/>
                <w:lang w:val="uk-UA"/>
              </w:rPr>
              <w:t>270</w:t>
            </w:r>
            <w:r w:rsidR="000749A0" w:rsidRPr="00FC0E93">
              <w:rPr>
                <w:rFonts w:ascii="Times New Roman" w:hAnsi="Times New Roman"/>
                <w:lang w:val="uk-UA"/>
              </w:rPr>
              <w:t> </w:t>
            </w:r>
            <w:r w:rsidRPr="00FC0E93">
              <w:rPr>
                <w:rFonts w:ascii="Times New Roman" w:hAnsi="Times New Roman"/>
                <w:lang w:val="uk-UA"/>
              </w:rPr>
              <w:t>191</w:t>
            </w:r>
            <w:r w:rsidR="000749A0" w:rsidRPr="00FC0E93">
              <w:rPr>
                <w:rFonts w:ascii="Times New Roman" w:hAnsi="Times New Roman"/>
                <w:lang w:val="uk-UA"/>
              </w:rPr>
              <w:t xml:space="preserve">,0 </w:t>
            </w:r>
          </w:p>
        </w:tc>
      </w:tr>
    </w:tbl>
    <w:p w:rsidR="003F79CA" w:rsidRPr="00FC0E93" w:rsidRDefault="003F79CA" w:rsidP="003F79CA">
      <w:pPr>
        <w:pStyle w:val="2"/>
        <w:shd w:val="clear" w:color="auto" w:fill="FCFCFC"/>
        <w:rPr>
          <w:i/>
          <w:sz w:val="22"/>
          <w:szCs w:val="22"/>
        </w:rPr>
      </w:pPr>
    </w:p>
    <w:p w:rsidR="003F79CA" w:rsidRPr="00FC0E93" w:rsidRDefault="003F79CA" w:rsidP="003F79CA">
      <w:pPr>
        <w:pStyle w:val="2"/>
        <w:shd w:val="clear" w:color="auto" w:fill="FCFCFC"/>
        <w:rPr>
          <w:bCs w:val="0"/>
          <w:i/>
          <w:sz w:val="22"/>
          <w:szCs w:val="22"/>
          <w:u w:val="single"/>
        </w:rPr>
      </w:pPr>
      <w:r w:rsidRPr="00FC0E93">
        <w:rPr>
          <w:i/>
          <w:sz w:val="22"/>
          <w:szCs w:val="22"/>
        </w:rPr>
        <w:t xml:space="preserve">Розділ </w:t>
      </w:r>
      <w:proofErr w:type="spellStart"/>
      <w:r w:rsidRPr="00FC0E93">
        <w:rPr>
          <w:i/>
          <w:sz w:val="22"/>
          <w:szCs w:val="22"/>
        </w:rPr>
        <w:t>ІІ</w:t>
      </w:r>
      <w:r w:rsidRPr="00FC0E93">
        <w:rPr>
          <w:bCs w:val="0"/>
          <w:i/>
          <w:sz w:val="22"/>
          <w:szCs w:val="22"/>
          <w:u w:val="single"/>
        </w:rPr>
        <w:t>.Визначення</w:t>
      </w:r>
      <w:proofErr w:type="spellEnd"/>
      <w:r w:rsidRPr="00FC0E93">
        <w:rPr>
          <w:bCs w:val="0"/>
          <w:i/>
          <w:sz w:val="22"/>
          <w:szCs w:val="22"/>
          <w:u w:val="single"/>
        </w:rPr>
        <w:t xml:space="preserve"> проблеми, на розв’язання якої спрямована Програма.</w:t>
      </w:r>
    </w:p>
    <w:p w:rsidR="003F79CA" w:rsidRPr="00FC0E93" w:rsidRDefault="003F79CA" w:rsidP="003F79CA">
      <w:pPr>
        <w:keepNext/>
        <w:shd w:val="clear" w:color="auto" w:fill="FFFFFF"/>
        <w:tabs>
          <w:tab w:val="left" w:pos="851"/>
        </w:tabs>
        <w:spacing w:after="0" w:line="240" w:lineRule="auto"/>
        <w:jc w:val="both"/>
        <w:rPr>
          <w:rFonts w:ascii="Times New Roman" w:hAnsi="Times New Roman"/>
          <w:b/>
        </w:rPr>
      </w:pPr>
    </w:p>
    <w:p w:rsidR="003F79CA" w:rsidRPr="00FC0E93" w:rsidRDefault="003F79CA" w:rsidP="004F16DA">
      <w:pPr>
        <w:shd w:val="clear" w:color="auto" w:fill="FFFFFF"/>
        <w:spacing w:after="0" w:line="240" w:lineRule="auto"/>
        <w:ind w:firstLine="142"/>
        <w:jc w:val="both"/>
        <w:rPr>
          <w:rFonts w:ascii="Times New Roman" w:hAnsi="Times New Roman"/>
          <w:u w:val="single"/>
          <w:lang w:val="uk-UA"/>
        </w:rPr>
      </w:pPr>
      <w:r w:rsidRPr="00FC0E93">
        <w:rPr>
          <w:rFonts w:ascii="Times New Roman" w:hAnsi="Times New Roman"/>
          <w:u w:val="single"/>
          <w:lang w:val="uk-UA"/>
        </w:rPr>
        <w:t>Загальний стан транспортної сфери.</w:t>
      </w:r>
    </w:p>
    <w:p w:rsidR="00380A2E" w:rsidRPr="00FC0E93" w:rsidRDefault="00380A2E" w:rsidP="004F16DA">
      <w:pPr>
        <w:shd w:val="clear" w:color="auto" w:fill="FFFFFF"/>
        <w:spacing w:after="0" w:line="240" w:lineRule="auto"/>
        <w:ind w:firstLine="142"/>
        <w:jc w:val="both"/>
        <w:rPr>
          <w:rFonts w:ascii="Times New Roman" w:hAnsi="Times New Roman"/>
          <w:u w:val="single"/>
          <w:lang w:val="uk-UA"/>
        </w:rPr>
      </w:pPr>
    </w:p>
    <w:p w:rsidR="0026338B" w:rsidRPr="00FC0E93" w:rsidRDefault="0026338B" w:rsidP="009F31E8">
      <w:pPr>
        <w:shd w:val="clear" w:color="auto" w:fill="FFFFFF"/>
        <w:tabs>
          <w:tab w:val="left" w:pos="0"/>
          <w:tab w:val="left" w:pos="142"/>
        </w:tabs>
        <w:spacing w:after="0" w:line="240" w:lineRule="auto"/>
        <w:ind w:firstLine="567"/>
        <w:jc w:val="both"/>
        <w:rPr>
          <w:rFonts w:ascii="Times New Roman" w:hAnsi="Times New Roman"/>
          <w:lang w:val="uk-UA"/>
        </w:rPr>
      </w:pPr>
      <w:r w:rsidRPr="00FC0E93">
        <w:rPr>
          <w:rFonts w:ascii="Times New Roman" w:hAnsi="Times New Roman"/>
          <w:lang w:val="uk-UA"/>
        </w:rPr>
        <w:t>Пасажирські перевезення в Тернопільській міській територіальній громаді (далі громада) здійснюються електричним, автомобільним та залізничним транспортом.</w:t>
      </w:r>
    </w:p>
    <w:p w:rsidR="0026338B" w:rsidRPr="00FC0E93" w:rsidRDefault="0026338B" w:rsidP="0026338B">
      <w:pPr>
        <w:pStyle w:val="1"/>
        <w:ind w:firstLine="709"/>
        <w:jc w:val="both"/>
        <w:rPr>
          <w:rFonts w:ascii="Times New Roman" w:hAnsi="Times New Roman" w:cs="Times New Roman"/>
        </w:rPr>
      </w:pPr>
      <w:r w:rsidRPr="00FC0E93">
        <w:rPr>
          <w:rFonts w:ascii="Times New Roman" w:hAnsi="Times New Roman" w:cs="Times New Roman"/>
        </w:rPr>
        <w:t xml:space="preserve">На сьогоднішній день на теренах громади працює 10 </w:t>
      </w:r>
      <w:proofErr w:type="spellStart"/>
      <w:r w:rsidRPr="00FC0E93">
        <w:rPr>
          <w:rFonts w:ascii="Times New Roman" w:hAnsi="Times New Roman" w:cs="Times New Roman"/>
        </w:rPr>
        <w:t>автоперевізників</w:t>
      </w:r>
      <w:proofErr w:type="spellEnd"/>
      <w:r w:rsidRPr="00FC0E93">
        <w:rPr>
          <w:rFonts w:ascii="Times New Roman" w:hAnsi="Times New Roman" w:cs="Times New Roman"/>
        </w:rPr>
        <w:t>, з них 2  комунальних підприємства та 1 СПД ФО, електричні перевезення тролейбусами здійснює комунальне підприємство «</w:t>
      </w:r>
      <w:proofErr w:type="spellStart"/>
      <w:r w:rsidRPr="00FC0E93">
        <w:rPr>
          <w:rFonts w:ascii="Times New Roman" w:hAnsi="Times New Roman" w:cs="Times New Roman"/>
        </w:rPr>
        <w:t>Тернопільелектротрнас</w:t>
      </w:r>
      <w:proofErr w:type="spellEnd"/>
      <w:r w:rsidRPr="00FC0E93">
        <w:rPr>
          <w:rFonts w:ascii="Times New Roman" w:hAnsi="Times New Roman" w:cs="Times New Roman"/>
        </w:rPr>
        <w:t>».</w:t>
      </w:r>
    </w:p>
    <w:p w:rsidR="00837173" w:rsidRPr="00FC0E93" w:rsidRDefault="00837173" w:rsidP="00837173">
      <w:pPr>
        <w:spacing w:after="0" w:line="240" w:lineRule="auto"/>
        <w:ind w:firstLine="142"/>
        <w:jc w:val="both"/>
        <w:rPr>
          <w:rFonts w:ascii="Times New Roman" w:hAnsi="Times New Roman"/>
          <w:lang w:val="uk-UA"/>
        </w:rPr>
      </w:pPr>
      <w:r w:rsidRPr="00FC0E93">
        <w:rPr>
          <w:rFonts w:ascii="Times New Roman" w:hAnsi="Times New Roman"/>
          <w:lang w:val="uk-UA"/>
        </w:rPr>
        <w:t xml:space="preserve">На балансі </w:t>
      </w:r>
      <w:proofErr w:type="spellStart"/>
      <w:r w:rsidRPr="00FC0E93">
        <w:rPr>
          <w:rFonts w:ascii="Times New Roman" w:hAnsi="Times New Roman"/>
          <w:lang w:val="uk-UA"/>
        </w:rPr>
        <w:t>КП</w:t>
      </w:r>
      <w:proofErr w:type="spellEnd"/>
      <w:r w:rsidRPr="00FC0E93">
        <w:rPr>
          <w:rFonts w:ascii="Times New Roman" w:hAnsi="Times New Roman"/>
          <w:lang w:val="uk-UA"/>
        </w:rPr>
        <w:t xml:space="preserve"> «</w:t>
      </w:r>
      <w:proofErr w:type="spellStart"/>
      <w:r w:rsidRPr="00FC0E93">
        <w:rPr>
          <w:rFonts w:ascii="Times New Roman" w:hAnsi="Times New Roman"/>
          <w:lang w:val="uk-UA"/>
        </w:rPr>
        <w:t>Тернопільелектротранс</w:t>
      </w:r>
      <w:proofErr w:type="spellEnd"/>
      <w:r w:rsidRPr="00FC0E93">
        <w:rPr>
          <w:rFonts w:ascii="Times New Roman" w:hAnsi="Times New Roman"/>
          <w:lang w:val="uk-UA"/>
        </w:rPr>
        <w:t xml:space="preserve">» 60 тролейбусів (в т.ч. 1 спеціальний),  із них за 5 років оновлено 15 тролейбусів, оскільки середній вік рухомого складу тролейбусів становить 26 років , з них 5 тролейбусів – від 10-15 років, 56 тролейбусів більше 15 років, відповідно, мінімальною потребою є повне оновлення. Станом на сьогоднішній день бюджет громади не має змоги задовольнити таку потребу, тому йде процес вишукування інших шляхів для вирішення цієї проблеми, наприклад: кредити ЄІБ, лізинги та інше.    </w:t>
      </w:r>
    </w:p>
    <w:p w:rsidR="00D35A45" w:rsidRDefault="007B526E" w:rsidP="00D35A45">
      <w:pPr>
        <w:spacing w:after="0" w:line="240" w:lineRule="auto"/>
        <w:ind w:firstLine="284"/>
        <w:jc w:val="both"/>
        <w:rPr>
          <w:rFonts w:ascii="Times New Roman" w:hAnsi="Times New Roman"/>
          <w:highlight w:val="yellow"/>
          <w:lang w:val="uk-UA"/>
        </w:rPr>
      </w:pPr>
      <w:r>
        <w:rPr>
          <w:rFonts w:ascii="Times New Roman" w:hAnsi="Times New Roman"/>
          <w:highlight w:val="yellow"/>
          <w:lang w:val="uk-UA"/>
        </w:rPr>
        <w:t>Згідно діючої маршрутної мережі а</w:t>
      </w:r>
      <w:r w:rsidR="00837173" w:rsidRPr="007B526E">
        <w:rPr>
          <w:rFonts w:ascii="Times New Roman" w:hAnsi="Times New Roman"/>
          <w:highlight w:val="yellow"/>
          <w:lang w:val="uk-UA"/>
        </w:rPr>
        <w:t>втобусн</w:t>
      </w:r>
      <w:r>
        <w:rPr>
          <w:rFonts w:ascii="Times New Roman" w:hAnsi="Times New Roman"/>
          <w:highlight w:val="yellow"/>
          <w:lang w:val="uk-UA"/>
        </w:rPr>
        <w:t>і маршрути обслуговує</w:t>
      </w:r>
      <w:r w:rsidR="00837173" w:rsidRPr="007B526E">
        <w:rPr>
          <w:rFonts w:ascii="Times New Roman" w:hAnsi="Times New Roman"/>
          <w:highlight w:val="yellow"/>
          <w:lang w:val="uk-UA"/>
        </w:rPr>
        <w:t xml:space="preserve"> 172 автобусів, з них 1</w:t>
      </w:r>
      <w:r w:rsidR="0082701F">
        <w:rPr>
          <w:rFonts w:ascii="Times New Roman" w:hAnsi="Times New Roman"/>
          <w:highlight w:val="yellow"/>
          <w:lang w:val="uk-UA"/>
        </w:rPr>
        <w:t>31</w:t>
      </w:r>
      <w:r w:rsidR="00837173" w:rsidRPr="007B526E">
        <w:rPr>
          <w:rFonts w:ascii="Times New Roman" w:hAnsi="Times New Roman"/>
          <w:highlight w:val="yellow"/>
          <w:lang w:val="uk-UA"/>
        </w:rPr>
        <w:t xml:space="preserve"> одиниць  </w:t>
      </w:r>
      <w:r>
        <w:rPr>
          <w:rFonts w:ascii="Times New Roman" w:hAnsi="Times New Roman"/>
          <w:highlight w:val="yellow"/>
          <w:lang w:val="uk-UA"/>
        </w:rPr>
        <w:t>в приватній власності</w:t>
      </w:r>
      <w:r w:rsidR="00837173" w:rsidRPr="007B526E">
        <w:rPr>
          <w:rFonts w:ascii="Times New Roman" w:hAnsi="Times New Roman"/>
          <w:highlight w:val="yellow"/>
          <w:lang w:val="uk-UA"/>
        </w:rPr>
        <w:t>, а в комунальній власності 4</w:t>
      </w:r>
      <w:r w:rsidR="0082701F">
        <w:rPr>
          <w:rFonts w:ascii="Times New Roman" w:hAnsi="Times New Roman"/>
          <w:highlight w:val="yellow"/>
          <w:lang w:val="uk-UA"/>
        </w:rPr>
        <w:t>1</w:t>
      </w:r>
      <w:r w:rsidR="00837173" w:rsidRPr="007B526E">
        <w:rPr>
          <w:rFonts w:ascii="Times New Roman" w:hAnsi="Times New Roman"/>
          <w:highlight w:val="yellow"/>
          <w:lang w:val="uk-UA"/>
        </w:rPr>
        <w:t xml:space="preserve"> одиниці. </w:t>
      </w:r>
    </w:p>
    <w:p w:rsidR="00837173" w:rsidRPr="00FC0E93" w:rsidRDefault="00837173" w:rsidP="00D35A45">
      <w:pPr>
        <w:spacing w:after="0" w:line="240" w:lineRule="auto"/>
        <w:ind w:firstLine="284"/>
        <w:jc w:val="both"/>
        <w:rPr>
          <w:rFonts w:ascii="Times New Roman" w:hAnsi="Times New Roman"/>
          <w:lang w:val="uk-UA"/>
        </w:rPr>
      </w:pPr>
      <w:r w:rsidRPr="007B526E">
        <w:rPr>
          <w:rFonts w:ascii="Times New Roman" w:hAnsi="Times New Roman"/>
          <w:highlight w:val="yellow"/>
          <w:lang w:val="uk-UA"/>
        </w:rPr>
        <w:lastRenderedPageBreak/>
        <w:t xml:space="preserve">З </w:t>
      </w:r>
      <w:r w:rsidR="007B526E">
        <w:rPr>
          <w:rFonts w:ascii="Times New Roman" w:hAnsi="Times New Roman"/>
          <w:highlight w:val="yellow"/>
          <w:lang w:val="uk-UA"/>
        </w:rPr>
        <w:t xml:space="preserve">станом оновлення з </w:t>
      </w:r>
      <w:r w:rsidRPr="007B526E">
        <w:rPr>
          <w:rFonts w:ascii="Times New Roman" w:hAnsi="Times New Roman"/>
          <w:highlight w:val="yellow"/>
          <w:lang w:val="uk-UA"/>
        </w:rPr>
        <w:t xml:space="preserve">автобусним парком ситуація значно краща, оскільки за останні 5 років було придбано 20 автобусів </w:t>
      </w:r>
      <w:proofErr w:type="spellStart"/>
      <w:r w:rsidRPr="007B526E">
        <w:rPr>
          <w:rFonts w:ascii="Times New Roman" w:hAnsi="Times New Roman"/>
          <w:highlight w:val="yellow"/>
          <w:lang w:val="uk-UA"/>
        </w:rPr>
        <w:t>МАЗ</w:t>
      </w:r>
      <w:proofErr w:type="spellEnd"/>
      <w:r w:rsidRPr="007B526E">
        <w:rPr>
          <w:rFonts w:ascii="Times New Roman" w:hAnsi="Times New Roman"/>
          <w:highlight w:val="yellow"/>
          <w:lang w:val="uk-UA"/>
        </w:rPr>
        <w:t xml:space="preserve"> </w:t>
      </w:r>
      <w:r w:rsidR="00B14E05">
        <w:rPr>
          <w:rFonts w:ascii="Times New Roman" w:hAnsi="Times New Roman"/>
          <w:highlight w:val="yellow"/>
          <w:lang w:val="uk-UA"/>
        </w:rPr>
        <w:t>20</w:t>
      </w:r>
      <w:r w:rsidRPr="007B526E">
        <w:rPr>
          <w:rFonts w:ascii="Times New Roman" w:hAnsi="Times New Roman"/>
          <w:highlight w:val="yellow"/>
          <w:lang w:val="uk-UA"/>
        </w:rPr>
        <w:t xml:space="preserve">19р/в, 21 автобус МАН 2009 р/в., </w:t>
      </w:r>
      <w:r w:rsidR="00D35A45">
        <w:rPr>
          <w:rFonts w:ascii="Times New Roman" w:hAnsi="Times New Roman"/>
          <w:highlight w:val="yellow"/>
          <w:lang w:val="uk-UA"/>
        </w:rPr>
        <w:t xml:space="preserve">також в комунальній власності знаходиться  </w:t>
      </w:r>
      <w:r w:rsidRPr="007B526E">
        <w:rPr>
          <w:rFonts w:ascii="Times New Roman" w:hAnsi="Times New Roman"/>
          <w:highlight w:val="yellow"/>
          <w:lang w:val="uk-UA"/>
        </w:rPr>
        <w:t>3 автобуси ЛАЗ 2004 р/в. Це не виключає потребу в оновленні автобусного парку, особливо в частині тих транспортних</w:t>
      </w:r>
      <w:r w:rsidRPr="00FC0E93">
        <w:rPr>
          <w:rFonts w:ascii="Times New Roman" w:hAnsi="Times New Roman"/>
          <w:lang w:val="uk-UA"/>
        </w:rPr>
        <w:t xml:space="preserve"> засобів, які передбачені для перевезення людей з обмеженими фізичними можливостями.  </w:t>
      </w:r>
    </w:p>
    <w:p w:rsidR="00203D81" w:rsidRPr="00FC0E93" w:rsidRDefault="00A937E6" w:rsidP="004938BE">
      <w:pPr>
        <w:spacing w:after="0" w:line="240" w:lineRule="auto"/>
        <w:ind w:firstLine="284"/>
        <w:jc w:val="both"/>
        <w:rPr>
          <w:rFonts w:ascii="Times New Roman" w:hAnsi="Times New Roman"/>
          <w:lang w:val="uk-UA"/>
        </w:rPr>
      </w:pPr>
      <w:proofErr w:type="spellStart"/>
      <w:r w:rsidRPr="00FC0E93">
        <w:rPr>
          <w:rFonts w:ascii="Times New Roman" w:hAnsi="Times New Roman"/>
        </w:rPr>
        <w:t>Відповідно</w:t>
      </w:r>
      <w:proofErr w:type="spellEnd"/>
      <w:r w:rsidRPr="00FC0E93">
        <w:rPr>
          <w:rFonts w:ascii="Times New Roman" w:hAnsi="Times New Roman"/>
        </w:rPr>
        <w:t xml:space="preserve"> до </w:t>
      </w:r>
      <w:proofErr w:type="spellStart"/>
      <w:r w:rsidRPr="00FC0E93">
        <w:rPr>
          <w:rFonts w:ascii="Times New Roman" w:hAnsi="Times New Roman"/>
        </w:rPr>
        <w:t>змінених</w:t>
      </w:r>
      <w:proofErr w:type="spellEnd"/>
      <w:r w:rsidRPr="00FC0E93">
        <w:rPr>
          <w:rFonts w:ascii="Times New Roman" w:hAnsi="Times New Roman"/>
        </w:rPr>
        <w:t xml:space="preserve"> в </w:t>
      </w:r>
      <w:proofErr w:type="spellStart"/>
      <w:r w:rsidRPr="00FC0E93">
        <w:rPr>
          <w:rFonts w:ascii="Times New Roman" w:hAnsi="Times New Roman"/>
        </w:rPr>
        <w:t>часі</w:t>
      </w:r>
      <w:proofErr w:type="spellEnd"/>
      <w:r w:rsidRPr="00FC0E93">
        <w:rPr>
          <w:rFonts w:ascii="Times New Roman" w:hAnsi="Times New Roman"/>
        </w:rPr>
        <w:t xml:space="preserve"> потреб </w:t>
      </w:r>
      <w:proofErr w:type="spellStart"/>
      <w:r w:rsidRPr="00FC0E93">
        <w:rPr>
          <w:rFonts w:ascii="Times New Roman" w:hAnsi="Times New Roman"/>
        </w:rPr>
        <w:t>пасажиропотоків</w:t>
      </w:r>
      <w:proofErr w:type="spellEnd"/>
      <w:r w:rsidRPr="00FC0E93">
        <w:rPr>
          <w:rFonts w:ascii="Times New Roman" w:hAnsi="Times New Roman"/>
        </w:rPr>
        <w:t xml:space="preserve">, за результатами </w:t>
      </w:r>
      <w:proofErr w:type="spellStart"/>
      <w:r w:rsidRPr="00FC0E93">
        <w:rPr>
          <w:rFonts w:ascii="Times New Roman" w:hAnsi="Times New Roman"/>
        </w:rPr>
        <w:t>проведених</w:t>
      </w:r>
      <w:proofErr w:type="spellEnd"/>
      <w:r w:rsidRPr="00FC0E93">
        <w:rPr>
          <w:rFonts w:ascii="Times New Roman" w:hAnsi="Times New Roman"/>
        </w:rPr>
        <w:t xml:space="preserve"> </w:t>
      </w:r>
      <w:proofErr w:type="spellStart"/>
      <w:proofErr w:type="gramStart"/>
      <w:r w:rsidRPr="00FC0E93">
        <w:rPr>
          <w:rFonts w:ascii="Times New Roman" w:hAnsi="Times New Roman"/>
        </w:rPr>
        <w:t>досл</w:t>
      </w:r>
      <w:proofErr w:type="gramEnd"/>
      <w:r w:rsidRPr="00FC0E93">
        <w:rPr>
          <w:rFonts w:ascii="Times New Roman" w:hAnsi="Times New Roman"/>
        </w:rPr>
        <w:t>іджень</w:t>
      </w:r>
      <w:proofErr w:type="spellEnd"/>
      <w:r w:rsidRPr="00FC0E93">
        <w:rPr>
          <w:rFonts w:ascii="Times New Roman" w:hAnsi="Times New Roman"/>
        </w:rPr>
        <w:t xml:space="preserve"> </w:t>
      </w:r>
      <w:proofErr w:type="spellStart"/>
      <w:r w:rsidRPr="00FC0E93">
        <w:rPr>
          <w:rFonts w:ascii="Times New Roman" w:hAnsi="Times New Roman"/>
        </w:rPr>
        <w:t>представництвом</w:t>
      </w:r>
      <w:proofErr w:type="spellEnd"/>
      <w:r w:rsidRPr="00FC0E93">
        <w:rPr>
          <w:rFonts w:ascii="Times New Roman" w:hAnsi="Times New Roman"/>
        </w:rPr>
        <w:t xml:space="preserve"> </w:t>
      </w:r>
      <w:proofErr w:type="spellStart"/>
      <w:r w:rsidRPr="00FC0E93">
        <w:rPr>
          <w:rFonts w:ascii="Times New Roman" w:hAnsi="Times New Roman"/>
        </w:rPr>
        <w:t>німецької</w:t>
      </w:r>
      <w:proofErr w:type="spellEnd"/>
      <w:r w:rsidRPr="00FC0E93">
        <w:rPr>
          <w:rFonts w:ascii="Times New Roman" w:hAnsi="Times New Roman"/>
        </w:rPr>
        <w:t xml:space="preserve"> </w:t>
      </w:r>
      <w:proofErr w:type="spellStart"/>
      <w:r w:rsidRPr="00FC0E93">
        <w:rPr>
          <w:rFonts w:ascii="Times New Roman" w:hAnsi="Times New Roman"/>
        </w:rPr>
        <w:t>компанії</w:t>
      </w:r>
      <w:proofErr w:type="spellEnd"/>
      <w:r w:rsidRPr="00FC0E93">
        <w:rPr>
          <w:rFonts w:ascii="Times New Roman" w:hAnsi="Times New Roman"/>
        </w:rPr>
        <w:t xml:space="preserve"> “</w:t>
      </w:r>
      <w:proofErr w:type="spellStart"/>
      <w:r w:rsidRPr="00FC0E93">
        <w:rPr>
          <w:rFonts w:ascii="Times New Roman" w:hAnsi="Times New Roman"/>
        </w:rPr>
        <w:t>Дорнієр</w:t>
      </w:r>
      <w:proofErr w:type="spellEnd"/>
      <w:r w:rsidRPr="00FC0E93">
        <w:rPr>
          <w:rFonts w:ascii="Times New Roman" w:hAnsi="Times New Roman"/>
        </w:rPr>
        <w:t xml:space="preserve"> Консалтинг </w:t>
      </w:r>
      <w:proofErr w:type="spellStart"/>
      <w:r w:rsidRPr="00FC0E93">
        <w:rPr>
          <w:rFonts w:ascii="Times New Roman" w:hAnsi="Times New Roman"/>
        </w:rPr>
        <w:t>Інтернешенал</w:t>
      </w:r>
      <w:proofErr w:type="spellEnd"/>
      <w:r w:rsidRPr="00FC0E93">
        <w:rPr>
          <w:rFonts w:ascii="Times New Roman" w:hAnsi="Times New Roman"/>
        </w:rPr>
        <w:t xml:space="preserve"> </w:t>
      </w:r>
      <w:proofErr w:type="spellStart"/>
      <w:r w:rsidRPr="00FC0E93">
        <w:rPr>
          <w:rFonts w:ascii="Times New Roman" w:hAnsi="Times New Roman"/>
        </w:rPr>
        <w:t>ГмбХ</w:t>
      </w:r>
      <w:proofErr w:type="spellEnd"/>
      <w:r w:rsidRPr="00FC0E93">
        <w:rPr>
          <w:rFonts w:ascii="Times New Roman" w:hAnsi="Times New Roman"/>
        </w:rPr>
        <w:t xml:space="preserve">”, </w:t>
      </w:r>
      <w:proofErr w:type="spellStart"/>
      <w:r w:rsidRPr="00FC0E93">
        <w:rPr>
          <w:rFonts w:ascii="Times New Roman" w:hAnsi="Times New Roman"/>
        </w:rPr>
        <w:t>затверджено</w:t>
      </w:r>
      <w:proofErr w:type="spellEnd"/>
      <w:r w:rsidRPr="00FC0E93">
        <w:rPr>
          <w:rFonts w:ascii="Times New Roman" w:hAnsi="Times New Roman"/>
        </w:rPr>
        <w:t xml:space="preserve"> </w:t>
      </w:r>
      <w:r w:rsidR="00C67E40" w:rsidRPr="00FC0E93">
        <w:rPr>
          <w:rFonts w:ascii="Times New Roman" w:hAnsi="Times New Roman"/>
          <w:lang w:val="uk-UA"/>
        </w:rPr>
        <w:t xml:space="preserve"> та впроваджено </w:t>
      </w:r>
      <w:r w:rsidR="00C67E40" w:rsidRPr="00FC0E93">
        <w:rPr>
          <w:rFonts w:ascii="Times New Roman" w:hAnsi="Times New Roman"/>
          <w:color w:val="000000" w:themeColor="text1"/>
        </w:rPr>
        <w:t>нов</w:t>
      </w:r>
      <w:r w:rsidR="00C67E40" w:rsidRPr="00FC0E93">
        <w:rPr>
          <w:rFonts w:ascii="Times New Roman" w:hAnsi="Times New Roman"/>
          <w:color w:val="000000" w:themeColor="text1"/>
          <w:lang w:val="uk-UA"/>
        </w:rPr>
        <w:t>у</w:t>
      </w:r>
      <w:r w:rsidR="00C67E40" w:rsidRPr="00FC0E93">
        <w:rPr>
          <w:rFonts w:ascii="Times New Roman" w:hAnsi="Times New Roman"/>
          <w:color w:val="000000" w:themeColor="text1"/>
        </w:rPr>
        <w:t xml:space="preserve"> мереж</w:t>
      </w:r>
      <w:r w:rsidR="00C67E40" w:rsidRPr="00FC0E93">
        <w:rPr>
          <w:rFonts w:ascii="Times New Roman" w:hAnsi="Times New Roman"/>
          <w:color w:val="000000" w:themeColor="text1"/>
          <w:lang w:val="uk-UA"/>
        </w:rPr>
        <w:t>у</w:t>
      </w:r>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маршрутів</w:t>
      </w:r>
      <w:proofErr w:type="spellEnd"/>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громадського</w:t>
      </w:r>
      <w:proofErr w:type="spellEnd"/>
      <w:r w:rsidR="00C67E40" w:rsidRPr="00FC0E93">
        <w:rPr>
          <w:rFonts w:ascii="Times New Roman" w:hAnsi="Times New Roman"/>
          <w:color w:val="000000" w:themeColor="text1"/>
        </w:rPr>
        <w:t xml:space="preserve"> транспорту, </w:t>
      </w:r>
      <w:proofErr w:type="spellStart"/>
      <w:r w:rsidR="00C67E40" w:rsidRPr="00FC0E93">
        <w:rPr>
          <w:rFonts w:ascii="Times New Roman" w:hAnsi="Times New Roman"/>
          <w:color w:val="000000" w:themeColor="text1"/>
        </w:rPr>
        <w:t>розроблен</w:t>
      </w:r>
      <w:proofErr w:type="spellEnd"/>
      <w:r w:rsidR="00C67E40" w:rsidRPr="00FC0E93">
        <w:rPr>
          <w:rFonts w:ascii="Times New Roman" w:hAnsi="Times New Roman"/>
          <w:color w:val="000000" w:themeColor="text1"/>
          <w:lang w:val="uk-UA"/>
        </w:rPr>
        <w:t>у</w:t>
      </w:r>
      <w:r w:rsidR="00C67E40" w:rsidRPr="00FC0E93">
        <w:rPr>
          <w:rFonts w:ascii="Times New Roman" w:hAnsi="Times New Roman"/>
          <w:color w:val="000000" w:themeColor="text1"/>
        </w:rPr>
        <w:t xml:space="preserve"> на </w:t>
      </w:r>
      <w:proofErr w:type="spellStart"/>
      <w:r w:rsidR="00C67E40" w:rsidRPr="00FC0E93">
        <w:rPr>
          <w:rFonts w:ascii="Times New Roman" w:hAnsi="Times New Roman"/>
          <w:color w:val="000000" w:themeColor="text1"/>
        </w:rPr>
        <w:t>основі</w:t>
      </w:r>
      <w:proofErr w:type="spellEnd"/>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проведених</w:t>
      </w:r>
      <w:proofErr w:type="spellEnd"/>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обстежень</w:t>
      </w:r>
      <w:proofErr w:type="spellEnd"/>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з</w:t>
      </w:r>
      <w:proofErr w:type="spellEnd"/>
      <w:r w:rsidR="00C67E40" w:rsidRPr="00FC0E93">
        <w:rPr>
          <w:rFonts w:ascii="Times New Roman" w:hAnsi="Times New Roman"/>
          <w:color w:val="000000" w:themeColor="text1"/>
        </w:rPr>
        <w:t xml:space="preserve"> максимально </w:t>
      </w:r>
      <w:proofErr w:type="spellStart"/>
      <w:r w:rsidR="00C67E40" w:rsidRPr="00FC0E93">
        <w:rPr>
          <w:rFonts w:ascii="Times New Roman" w:hAnsi="Times New Roman"/>
          <w:color w:val="000000" w:themeColor="text1"/>
        </w:rPr>
        <w:t>можливим</w:t>
      </w:r>
      <w:proofErr w:type="spellEnd"/>
      <w:r w:rsidR="00C67E40" w:rsidRPr="00FC0E93">
        <w:rPr>
          <w:rFonts w:ascii="Times New Roman" w:hAnsi="Times New Roman"/>
          <w:color w:val="000000" w:themeColor="text1"/>
        </w:rPr>
        <w:t xml:space="preserve"> </w:t>
      </w:r>
      <w:proofErr w:type="spellStart"/>
      <w:r w:rsidR="00C67E40" w:rsidRPr="00FC0E93">
        <w:rPr>
          <w:rFonts w:ascii="Times New Roman" w:hAnsi="Times New Roman"/>
          <w:color w:val="000000" w:themeColor="text1"/>
        </w:rPr>
        <w:t>врахуванням</w:t>
      </w:r>
      <w:proofErr w:type="spellEnd"/>
      <w:r w:rsidR="00C67E40" w:rsidRPr="00FC0E93">
        <w:rPr>
          <w:rFonts w:ascii="Times New Roman" w:hAnsi="Times New Roman"/>
          <w:color w:val="000000" w:themeColor="text1"/>
        </w:rPr>
        <w:t xml:space="preserve"> потреб </w:t>
      </w:r>
      <w:r w:rsidR="004938BE" w:rsidRPr="00FC0E93">
        <w:rPr>
          <w:rFonts w:ascii="Times New Roman" w:hAnsi="Times New Roman"/>
          <w:color w:val="000000" w:themeColor="text1"/>
          <w:lang w:val="uk-UA"/>
        </w:rPr>
        <w:t>жителів громади</w:t>
      </w:r>
      <w:r w:rsidR="00C67E40" w:rsidRPr="00FC0E93">
        <w:rPr>
          <w:rFonts w:ascii="Times New Roman" w:hAnsi="Times New Roman"/>
          <w:color w:val="FF0000"/>
        </w:rPr>
        <w:t>.</w:t>
      </w:r>
      <w:r w:rsidR="00C67E40" w:rsidRPr="00FC0E93">
        <w:rPr>
          <w:rFonts w:ascii="Times New Roman" w:hAnsi="Times New Roman"/>
        </w:rPr>
        <w:t xml:space="preserve"> </w:t>
      </w:r>
      <w:proofErr w:type="spellStart"/>
      <w:r w:rsidR="00C67E40" w:rsidRPr="00FC0E93">
        <w:rPr>
          <w:rFonts w:ascii="Times New Roman" w:hAnsi="Times New Roman"/>
        </w:rPr>
        <w:t>Також</w:t>
      </w:r>
      <w:proofErr w:type="spellEnd"/>
      <w:r w:rsidR="00C67E40" w:rsidRPr="00FC0E93">
        <w:rPr>
          <w:rFonts w:ascii="Times New Roman" w:hAnsi="Times New Roman"/>
        </w:rPr>
        <w:t xml:space="preserve"> </w:t>
      </w:r>
      <w:proofErr w:type="spellStart"/>
      <w:r w:rsidR="00C67E40" w:rsidRPr="00FC0E93">
        <w:rPr>
          <w:rFonts w:ascii="Times New Roman" w:hAnsi="Times New Roman"/>
        </w:rPr>
        <w:t>транспортним</w:t>
      </w:r>
      <w:proofErr w:type="spellEnd"/>
      <w:r w:rsidR="00C67E40" w:rsidRPr="00FC0E93">
        <w:rPr>
          <w:rFonts w:ascii="Times New Roman" w:hAnsi="Times New Roman"/>
        </w:rPr>
        <w:t xml:space="preserve"> </w:t>
      </w:r>
      <w:proofErr w:type="spellStart"/>
      <w:r w:rsidR="00C67E40" w:rsidRPr="00FC0E93">
        <w:rPr>
          <w:rFonts w:ascii="Times New Roman" w:hAnsi="Times New Roman"/>
        </w:rPr>
        <w:t>сполученням</w:t>
      </w:r>
      <w:proofErr w:type="spellEnd"/>
      <w:r w:rsidR="00C67E40" w:rsidRPr="00FC0E93">
        <w:rPr>
          <w:rFonts w:ascii="Times New Roman" w:hAnsi="Times New Roman"/>
        </w:rPr>
        <w:t xml:space="preserve"> </w:t>
      </w:r>
      <w:proofErr w:type="spellStart"/>
      <w:r w:rsidR="00C67E40" w:rsidRPr="00FC0E93">
        <w:rPr>
          <w:rFonts w:ascii="Times New Roman" w:hAnsi="Times New Roman"/>
        </w:rPr>
        <w:t>забезпечено</w:t>
      </w:r>
      <w:proofErr w:type="spellEnd"/>
      <w:r w:rsidR="00C67E40" w:rsidRPr="00FC0E93">
        <w:rPr>
          <w:rFonts w:ascii="Times New Roman" w:hAnsi="Times New Roman"/>
        </w:rPr>
        <w:t xml:space="preserve"> </w:t>
      </w:r>
      <w:proofErr w:type="spellStart"/>
      <w:r w:rsidR="00C67E40" w:rsidRPr="00FC0E93">
        <w:rPr>
          <w:rFonts w:ascii="Times New Roman" w:hAnsi="Times New Roman"/>
        </w:rPr>
        <w:t>усі</w:t>
      </w:r>
      <w:proofErr w:type="spellEnd"/>
      <w:r w:rsidR="00C67E40" w:rsidRPr="00FC0E93">
        <w:rPr>
          <w:rFonts w:ascii="Times New Roman" w:hAnsi="Times New Roman"/>
        </w:rPr>
        <w:t xml:space="preserve"> села </w:t>
      </w:r>
      <w:r w:rsidR="004938BE" w:rsidRPr="00FC0E93">
        <w:rPr>
          <w:rFonts w:ascii="Times New Roman" w:hAnsi="Times New Roman"/>
          <w:lang w:val="uk-UA"/>
        </w:rPr>
        <w:t>громади</w:t>
      </w:r>
      <w:r w:rsidR="00C67E40" w:rsidRPr="00FC0E93">
        <w:rPr>
          <w:rFonts w:ascii="Times New Roman" w:hAnsi="Times New Roman"/>
        </w:rPr>
        <w:t>.</w:t>
      </w:r>
      <w:r w:rsidR="00203D81" w:rsidRPr="00FC0E93">
        <w:rPr>
          <w:rFonts w:ascii="Times New Roman" w:hAnsi="Times New Roman"/>
          <w:lang w:val="uk-UA"/>
        </w:rPr>
        <w:t xml:space="preserve"> Проте, приєднання інших </w:t>
      </w:r>
      <w:r w:rsidR="00D35A45">
        <w:rPr>
          <w:rFonts w:ascii="Times New Roman" w:hAnsi="Times New Roman"/>
          <w:lang w:val="uk-UA"/>
        </w:rPr>
        <w:t>населених пунктів</w:t>
      </w:r>
      <w:r w:rsidR="00203D81" w:rsidRPr="00FC0E93">
        <w:rPr>
          <w:rFonts w:ascii="Times New Roman" w:hAnsi="Times New Roman"/>
          <w:lang w:val="uk-UA"/>
        </w:rPr>
        <w:t xml:space="preserve"> потребує додаткових опрацювань нових маршрутів та додаткових транспортних одиниць. </w:t>
      </w:r>
    </w:p>
    <w:p w:rsidR="00C67E40" w:rsidRPr="00FC0E93" w:rsidRDefault="009F31E8" w:rsidP="009F31E8">
      <w:pPr>
        <w:shd w:val="clear" w:color="auto" w:fill="FFFFFF"/>
        <w:spacing w:after="0" w:line="240" w:lineRule="auto"/>
        <w:ind w:firstLine="284"/>
        <w:jc w:val="both"/>
        <w:rPr>
          <w:rFonts w:ascii="Times New Roman" w:hAnsi="Times New Roman"/>
          <w:lang w:val="uk-UA"/>
        </w:rPr>
      </w:pPr>
      <w:r w:rsidRPr="00FC0E93">
        <w:rPr>
          <w:rFonts w:ascii="Times New Roman" w:hAnsi="Times New Roman"/>
          <w:lang w:val="uk-UA"/>
        </w:rPr>
        <w:t>Надходить значна кількість пропозицій населення щодо створення нових маршрутів і мод</w:t>
      </w:r>
      <w:r w:rsidR="00CF58A6">
        <w:rPr>
          <w:rFonts w:ascii="Times New Roman" w:hAnsi="Times New Roman"/>
          <w:lang w:val="uk-UA"/>
        </w:rPr>
        <w:t>ифікація</w:t>
      </w:r>
      <w:r w:rsidRPr="00FC0E93">
        <w:rPr>
          <w:rFonts w:ascii="Times New Roman" w:hAnsi="Times New Roman"/>
          <w:lang w:val="uk-UA"/>
        </w:rPr>
        <w:t xml:space="preserve"> існуючих для охоплення нових точок притягання і налагодження тролейбусного зв’язку між ними. Аналіз потенційних пасажиропотоків і економічне </w:t>
      </w:r>
      <w:proofErr w:type="spellStart"/>
      <w:r w:rsidRPr="00FC0E93">
        <w:rPr>
          <w:rFonts w:ascii="Times New Roman" w:hAnsi="Times New Roman"/>
          <w:lang w:val="uk-UA"/>
        </w:rPr>
        <w:t>обгрунтування</w:t>
      </w:r>
      <w:proofErr w:type="spellEnd"/>
      <w:r w:rsidRPr="00FC0E93">
        <w:rPr>
          <w:rFonts w:ascii="Times New Roman" w:hAnsi="Times New Roman"/>
          <w:lang w:val="uk-UA"/>
        </w:rPr>
        <w:t xml:space="preserve"> можливості і необхідності розвитку маршрутної мережі тролейбусного транспорту є однією із важливих задач подальшого розвитку громадського транспорту громади.</w:t>
      </w:r>
      <w:r w:rsidR="00203D81" w:rsidRPr="00FC0E93">
        <w:rPr>
          <w:rFonts w:ascii="Times New Roman" w:hAnsi="Times New Roman"/>
          <w:lang w:val="uk-UA"/>
        </w:rPr>
        <w:t xml:space="preserve"> </w:t>
      </w:r>
      <w:r w:rsidRPr="00FC0E93">
        <w:rPr>
          <w:rFonts w:ascii="Times New Roman" w:hAnsi="Times New Roman"/>
          <w:lang w:val="uk-UA"/>
        </w:rPr>
        <w:t>Р</w:t>
      </w:r>
      <w:r w:rsidR="00203D81" w:rsidRPr="00FC0E93">
        <w:rPr>
          <w:rFonts w:ascii="Times New Roman" w:hAnsi="Times New Roman"/>
          <w:lang w:val="uk-UA"/>
        </w:rPr>
        <w:t xml:space="preserve">озбудова міста Тернопіль та розширення меж Тернопільської </w:t>
      </w:r>
      <w:r w:rsidR="00254A15" w:rsidRPr="00FC0E93">
        <w:rPr>
          <w:rFonts w:ascii="Times New Roman" w:hAnsi="Times New Roman"/>
          <w:lang w:val="uk-UA"/>
        </w:rPr>
        <w:t xml:space="preserve">міської </w:t>
      </w:r>
      <w:r w:rsidR="00203D81" w:rsidRPr="00FC0E93">
        <w:rPr>
          <w:rFonts w:ascii="Times New Roman" w:hAnsi="Times New Roman"/>
          <w:lang w:val="uk-UA"/>
        </w:rPr>
        <w:t xml:space="preserve">територіальної громади несе за собою планування з подальшим втіленням в життя проведення нових тролейбусних ліній та збільшення тролейбусного парку </w:t>
      </w:r>
      <w:proofErr w:type="spellStart"/>
      <w:r w:rsidR="00203D81" w:rsidRPr="00FC0E93">
        <w:rPr>
          <w:rFonts w:ascii="Times New Roman" w:hAnsi="Times New Roman"/>
          <w:lang w:val="uk-UA"/>
        </w:rPr>
        <w:t>КП</w:t>
      </w:r>
      <w:proofErr w:type="spellEnd"/>
      <w:r w:rsidR="00203D81" w:rsidRPr="00FC0E93">
        <w:rPr>
          <w:rFonts w:ascii="Times New Roman" w:hAnsi="Times New Roman"/>
          <w:lang w:val="uk-UA"/>
        </w:rPr>
        <w:t xml:space="preserve"> «</w:t>
      </w:r>
      <w:proofErr w:type="spellStart"/>
      <w:r w:rsidR="00203D81" w:rsidRPr="00FC0E93">
        <w:rPr>
          <w:rFonts w:ascii="Times New Roman" w:hAnsi="Times New Roman"/>
          <w:lang w:val="uk-UA"/>
        </w:rPr>
        <w:t>Тернопільелектротранс</w:t>
      </w:r>
      <w:proofErr w:type="spellEnd"/>
      <w:r w:rsidR="00203D81" w:rsidRPr="00FC0E93">
        <w:rPr>
          <w:rFonts w:ascii="Times New Roman" w:hAnsi="Times New Roman"/>
          <w:lang w:val="uk-UA"/>
        </w:rPr>
        <w:t xml:space="preserve">».    </w:t>
      </w:r>
    </w:p>
    <w:p w:rsidR="00A63DA8" w:rsidRPr="00FC0E93" w:rsidRDefault="0040091D" w:rsidP="004938BE">
      <w:pPr>
        <w:spacing w:after="0" w:line="240" w:lineRule="auto"/>
        <w:ind w:firstLine="284"/>
        <w:jc w:val="both"/>
        <w:rPr>
          <w:rFonts w:ascii="Times New Roman" w:hAnsi="Times New Roman"/>
          <w:lang w:val="uk-UA"/>
        </w:rPr>
      </w:pPr>
      <w:r w:rsidRPr="00FC0E93">
        <w:rPr>
          <w:rFonts w:ascii="Times New Roman" w:hAnsi="Times New Roman"/>
          <w:lang w:val="uk-UA"/>
        </w:rPr>
        <w:t>Станом на сьогоднішній день успішно п</w:t>
      </w:r>
      <w:r w:rsidR="00A937E6" w:rsidRPr="00FC0E93">
        <w:rPr>
          <w:rFonts w:ascii="Times New Roman" w:hAnsi="Times New Roman"/>
          <w:lang w:val="uk-UA"/>
        </w:rPr>
        <w:t xml:space="preserve">рацює автоматизована система </w:t>
      </w:r>
      <w:r w:rsidRPr="00FC0E93">
        <w:rPr>
          <w:rFonts w:ascii="Times New Roman" w:hAnsi="Times New Roman"/>
          <w:lang w:val="uk-UA"/>
        </w:rPr>
        <w:t xml:space="preserve">обліку </w:t>
      </w:r>
      <w:r w:rsidR="00A937E6" w:rsidRPr="00FC0E93">
        <w:rPr>
          <w:rFonts w:ascii="Times New Roman" w:hAnsi="Times New Roman"/>
          <w:lang w:val="uk-UA"/>
        </w:rPr>
        <w:t>оплати проїзду у всьому громадському транспорті</w:t>
      </w:r>
      <w:r w:rsidRPr="00FC0E93">
        <w:rPr>
          <w:rFonts w:ascii="Times New Roman" w:hAnsi="Times New Roman"/>
          <w:lang w:val="uk-UA"/>
        </w:rPr>
        <w:t>.</w:t>
      </w:r>
      <w:r w:rsidR="00A937E6" w:rsidRPr="00FC0E93">
        <w:rPr>
          <w:rFonts w:ascii="Times New Roman" w:hAnsi="Times New Roman"/>
          <w:lang w:val="uk-UA"/>
        </w:rPr>
        <w:t xml:space="preserve"> Вперше в Україні – можлива оплата за проїзд </w:t>
      </w:r>
      <w:r w:rsidR="00A937E6" w:rsidRPr="00FC0E93">
        <w:rPr>
          <w:rFonts w:ascii="Times New Roman" w:hAnsi="Times New Roman"/>
          <w:lang w:val="en-US"/>
        </w:rPr>
        <w:t>VISA</w:t>
      </w:r>
      <w:r w:rsidR="00A937E6" w:rsidRPr="00FC0E93">
        <w:rPr>
          <w:rFonts w:ascii="Times New Roman" w:hAnsi="Times New Roman"/>
        </w:rPr>
        <w:t>/</w:t>
      </w:r>
      <w:proofErr w:type="spellStart"/>
      <w:r w:rsidR="00A937E6" w:rsidRPr="00FC0E93">
        <w:rPr>
          <w:rFonts w:ascii="Times New Roman" w:hAnsi="Times New Roman"/>
          <w:lang w:val="en-US"/>
        </w:rPr>
        <w:t>Mastercard</w:t>
      </w:r>
      <w:proofErr w:type="spellEnd"/>
      <w:r w:rsidR="00A937E6" w:rsidRPr="00FC0E93">
        <w:rPr>
          <w:rFonts w:ascii="Times New Roman" w:hAnsi="Times New Roman"/>
        </w:rPr>
        <w:t>/</w:t>
      </w:r>
      <w:r w:rsidR="00A937E6" w:rsidRPr="00FC0E93">
        <w:rPr>
          <w:rFonts w:ascii="Times New Roman" w:hAnsi="Times New Roman"/>
          <w:lang w:val="en-US"/>
        </w:rPr>
        <w:t>NFC</w:t>
      </w:r>
      <w:r w:rsidR="00A937E6" w:rsidRPr="00FC0E93">
        <w:rPr>
          <w:rFonts w:ascii="Times New Roman" w:hAnsi="Times New Roman"/>
          <w:lang w:val="uk-UA"/>
        </w:rPr>
        <w:t xml:space="preserve"> пристроями у комунальному та приватному транспорті.</w:t>
      </w:r>
      <w:r w:rsidRPr="00FC0E93">
        <w:rPr>
          <w:rFonts w:ascii="Times New Roman" w:hAnsi="Times New Roman"/>
          <w:lang w:val="uk-UA"/>
        </w:rPr>
        <w:t xml:space="preserve"> Планується і подальша робота над розвитком та вдосконаленням даної системи</w:t>
      </w:r>
      <w:r w:rsidR="00A63DA8" w:rsidRPr="00FC0E93">
        <w:rPr>
          <w:rFonts w:ascii="Times New Roman" w:hAnsi="Times New Roman"/>
          <w:lang w:val="uk-UA"/>
        </w:rPr>
        <w:t xml:space="preserve"> відповідно до нових життєвих обставин громади (наприклад світова пандемія COVID19). Успішно зарекомендували себе </w:t>
      </w:r>
      <w:proofErr w:type="spellStart"/>
      <w:r w:rsidR="00A63DA8" w:rsidRPr="00FC0E93">
        <w:rPr>
          <w:rFonts w:ascii="Times New Roman" w:hAnsi="Times New Roman"/>
        </w:rPr>
        <w:t>проїзний</w:t>
      </w:r>
      <w:proofErr w:type="spellEnd"/>
      <w:r w:rsidR="00A63DA8" w:rsidRPr="00FC0E93">
        <w:rPr>
          <w:rFonts w:ascii="Times New Roman" w:hAnsi="Times New Roman"/>
        </w:rPr>
        <w:t xml:space="preserve"> квиток </w:t>
      </w:r>
      <w:proofErr w:type="spellStart"/>
      <w:r w:rsidR="00A63DA8" w:rsidRPr="00FC0E93">
        <w:rPr>
          <w:rFonts w:ascii="Times New Roman" w:hAnsi="Times New Roman"/>
        </w:rPr>
        <w:t>тривалого</w:t>
      </w:r>
      <w:proofErr w:type="spellEnd"/>
      <w:r w:rsidR="00A63DA8" w:rsidRPr="00FC0E93">
        <w:rPr>
          <w:rFonts w:ascii="Times New Roman" w:hAnsi="Times New Roman"/>
        </w:rPr>
        <w:t xml:space="preserve"> </w:t>
      </w:r>
      <w:proofErr w:type="spellStart"/>
      <w:r w:rsidR="00A63DA8" w:rsidRPr="00FC0E93">
        <w:rPr>
          <w:rFonts w:ascii="Times New Roman" w:hAnsi="Times New Roman"/>
        </w:rPr>
        <w:t>користування</w:t>
      </w:r>
      <w:proofErr w:type="spellEnd"/>
      <w:r w:rsidR="00A63DA8" w:rsidRPr="00FC0E93">
        <w:rPr>
          <w:rFonts w:ascii="Times New Roman" w:hAnsi="Times New Roman"/>
        </w:rPr>
        <w:t xml:space="preserve"> «</w:t>
      </w:r>
      <w:proofErr w:type="spellStart"/>
      <w:r w:rsidR="00A63DA8" w:rsidRPr="00FC0E93">
        <w:rPr>
          <w:rFonts w:ascii="Times New Roman" w:hAnsi="Times New Roman"/>
        </w:rPr>
        <w:t>Електронний</w:t>
      </w:r>
      <w:proofErr w:type="spellEnd"/>
      <w:r w:rsidR="00A63DA8" w:rsidRPr="00FC0E93">
        <w:rPr>
          <w:rFonts w:ascii="Times New Roman" w:hAnsi="Times New Roman"/>
        </w:rPr>
        <w:t xml:space="preserve"> квиток» та </w:t>
      </w:r>
      <w:proofErr w:type="spellStart"/>
      <w:r w:rsidR="00A63DA8" w:rsidRPr="00FC0E93">
        <w:rPr>
          <w:rFonts w:ascii="Times New Roman" w:hAnsi="Times New Roman"/>
        </w:rPr>
        <w:t>електронний</w:t>
      </w:r>
      <w:proofErr w:type="spellEnd"/>
      <w:r w:rsidR="00A63DA8" w:rsidRPr="00FC0E93">
        <w:rPr>
          <w:rFonts w:ascii="Times New Roman" w:hAnsi="Times New Roman"/>
        </w:rPr>
        <w:t xml:space="preserve"> квиток «</w:t>
      </w:r>
      <w:proofErr w:type="spellStart"/>
      <w:r w:rsidR="00A63DA8" w:rsidRPr="00FC0E93">
        <w:rPr>
          <w:rFonts w:ascii="Times New Roman" w:hAnsi="Times New Roman"/>
        </w:rPr>
        <w:t>Соціальна</w:t>
      </w:r>
      <w:proofErr w:type="spellEnd"/>
      <w:r w:rsidR="00A63DA8" w:rsidRPr="00FC0E93">
        <w:rPr>
          <w:rFonts w:ascii="Times New Roman" w:hAnsi="Times New Roman"/>
        </w:rPr>
        <w:t xml:space="preserve"> карта </w:t>
      </w:r>
      <w:proofErr w:type="spellStart"/>
      <w:r w:rsidR="00A63DA8" w:rsidRPr="00FC0E93">
        <w:rPr>
          <w:rFonts w:ascii="Times New Roman" w:hAnsi="Times New Roman"/>
        </w:rPr>
        <w:t>Тернополянина</w:t>
      </w:r>
      <w:proofErr w:type="spellEnd"/>
      <w:r w:rsidR="00A63DA8" w:rsidRPr="00FC0E93">
        <w:rPr>
          <w:rFonts w:ascii="Times New Roman" w:hAnsi="Times New Roman"/>
        </w:rPr>
        <w:t xml:space="preserve">». </w:t>
      </w:r>
    </w:p>
    <w:p w:rsidR="00490DA3" w:rsidRPr="00FC0E93" w:rsidRDefault="00490DA3" w:rsidP="00490DA3">
      <w:pPr>
        <w:pStyle w:val="1"/>
        <w:ind w:firstLine="709"/>
        <w:jc w:val="both"/>
        <w:rPr>
          <w:rFonts w:ascii="Times New Roman" w:hAnsi="Times New Roman" w:cs="Times New Roman"/>
        </w:rPr>
      </w:pPr>
      <w:r w:rsidRPr="00FC0E93">
        <w:rPr>
          <w:rFonts w:ascii="Times New Roman" w:hAnsi="Times New Roman" w:cs="Times New Roman"/>
        </w:rPr>
        <w:t xml:space="preserve">Пріоритетом транспортної політики </w:t>
      </w:r>
      <w:r w:rsidR="007C7E26" w:rsidRPr="00FC0E93">
        <w:rPr>
          <w:rFonts w:ascii="Times New Roman" w:hAnsi="Times New Roman" w:cs="Times New Roman"/>
        </w:rPr>
        <w:t xml:space="preserve">громади </w:t>
      </w:r>
      <w:r w:rsidRPr="00FC0E93">
        <w:rPr>
          <w:rFonts w:ascii="Times New Roman" w:hAnsi="Times New Roman" w:cs="Times New Roman"/>
        </w:rPr>
        <w:t xml:space="preserve">є розвиток якісних та комфортних перевезень пасажирів, першочергово екологічно чистим електричним транспортом. </w:t>
      </w:r>
    </w:p>
    <w:p w:rsidR="00490DA3" w:rsidRPr="00FC0E93" w:rsidRDefault="00490DA3" w:rsidP="00490DA3">
      <w:pPr>
        <w:pStyle w:val="1"/>
        <w:ind w:firstLine="142"/>
        <w:jc w:val="both"/>
        <w:rPr>
          <w:rFonts w:ascii="Times New Roman" w:hAnsi="Times New Roman" w:cs="Times New Roman"/>
        </w:rPr>
      </w:pPr>
      <w:r w:rsidRPr="00FC0E93">
        <w:rPr>
          <w:rFonts w:ascii="Times New Roman" w:hAnsi="Times New Roman" w:cs="Times New Roman"/>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490DA3" w:rsidRPr="00FC0E93" w:rsidRDefault="00490DA3" w:rsidP="00490DA3">
      <w:pPr>
        <w:ind w:firstLine="709"/>
        <w:jc w:val="both"/>
        <w:rPr>
          <w:rFonts w:ascii="Times New Roman" w:hAnsi="Times New Roman"/>
          <w:lang w:val="uk-UA"/>
        </w:rPr>
      </w:pPr>
      <w:r w:rsidRPr="00FC0E93">
        <w:rPr>
          <w:rFonts w:ascii="Times New Roman" w:hAnsi="Times New Roman"/>
          <w:lang w:val="uk-UA"/>
        </w:rPr>
        <w:t>Необхідно відмітити планомірно реалізовану пріоритетність засобів електротранспорту та п</w:t>
      </w:r>
      <w:r w:rsidR="002F085D">
        <w:rPr>
          <w:rFonts w:ascii="Times New Roman" w:hAnsi="Times New Roman"/>
          <w:lang w:val="uk-UA"/>
        </w:rPr>
        <w:t>оступови</w:t>
      </w:r>
      <w:r w:rsidR="00D324FD">
        <w:rPr>
          <w:rFonts w:ascii="Times New Roman" w:hAnsi="Times New Roman"/>
          <w:lang w:val="uk-UA"/>
        </w:rPr>
        <w:t>й</w:t>
      </w:r>
      <w:r w:rsidRPr="00FC0E93">
        <w:rPr>
          <w:rFonts w:ascii="Times New Roman" w:hAnsi="Times New Roman"/>
          <w:lang w:val="uk-UA"/>
        </w:rPr>
        <w:t xml:space="preserve"> перехід до створення єдиної транспортної компанії. </w:t>
      </w:r>
    </w:p>
    <w:p w:rsidR="00EE6585" w:rsidRPr="00FC0E93" w:rsidRDefault="00EE6585" w:rsidP="00EE6585">
      <w:pPr>
        <w:shd w:val="clear" w:color="auto" w:fill="FFFFFF"/>
        <w:tabs>
          <w:tab w:val="left" w:pos="142"/>
        </w:tabs>
        <w:spacing w:after="0" w:line="240" w:lineRule="auto"/>
        <w:jc w:val="both"/>
        <w:rPr>
          <w:rFonts w:ascii="Times New Roman" w:hAnsi="Times New Roman"/>
          <w:lang w:val="uk-UA"/>
        </w:rPr>
      </w:pPr>
      <w:r w:rsidRPr="00FC0E93">
        <w:rPr>
          <w:rFonts w:ascii="Times New Roman" w:hAnsi="Times New Roman"/>
          <w:lang w:val="uk-UA"/>
        </w:rPr>
        <w:tab/>
      </w:r>
      <w:r w:rsidR="00712340" w:rsidRPr="00FC0E93">
        <w:rPr>
          <w:rFonts w:ascii="Times New Roman" w:hAnsi="Times New Roman"/>
          <w:lang w:val="uk-UA"/>
        </w:rPr>
        <w:tab/>
      </w:r>
      <w:r w:rsidRPr="00FC0E93">
        <w:rPr>
          <w:rFonts w:ascii="Times New Roman" w:hAnsi="Times New Roman"/>
          <w:lang w:val="uk-UA"/>
        </w:rPr>
        <w:t xml:space="preserve">За </w:t>
      </w:r>
      <w:r w:rsidR="00FA0DBE" w:rsidRPr="00FC0E93">
        <w:rPr>
          <w:rFonts w:ascii="Times New Roman" w:hAnsi="Times New Roman"/>
          <w:lang w:val="uk-UA"/>
        </w:rPr>
        <w:t>11</w:t>
      </w:r>
      <w:r w:rsidRPr="00FC0E93">
        <w:rPr>
          <w:rFonts w:ascii="Times New Roman" w:hAnsi="Times New Roman"/>
          <w:lang w:val="uk-UA"/>
        </w:rPr>
        <w:t xml:space="preserve"> місяців 2020 рік виплачено компенсаційних коштів за перевезення пільговиків у автобусах, що працюють в звичайному режимі руху та в режимі маршрутного таксі </w:t>
      </w:r>
      <w:r w:rsidR="001C524E">
        <w:rPr>
          <w:rFonts w:ascii="Times New Roman" w:hAnsi="Times New Roman"/>
          <w:lang w:val="uk-UA"/>
        </w:rPr>
        <w:t xml:space="preserve">- </w:t>
      </w:r>
      <w:r w:rsidR="00A92986" w:rsidRPr="00FC0E93">
        <w:rPr>
          <w:rFonts w:ascii="Times New Roman" w:hAnsi="Times New Roman"/>
          <w:lang w:val="uk-UA"/>
        </w:rPr>
        <w:t xml:space="preserve">31725 </w:t>
      </w:r>
      <w:proofErr w:type="spellStart"/>
      <w:r w:rsidRPr="00FC0E93">
        <w:rPr>
          <w:rFonts w:ascii="Times New Roman" w:hAnsi="Times New Roman"/>
          <w:lang w:val="uk-UA"/>
        </w:rPr>
        <w:t>тис.грн</w:t>
      </w:r>
      <w:proofErr w:type="spellEnd"/>
      <w:r w:rsidRPr="00FC0E93">
        <w:rPr>
          <w:rFonts w:ascii="Times New Roman" w:hAnsi="Times New Roman"/>
          <w:lang w:val="uk-UA"/>
        </w:rPr>
        <w:t>.</w:t>
      </w:r>
      <w:r w:rsidR="00A92986" w:rsidRPr="00FC0E93">
        <w:rPr>
          <w:rFonts w:ascii="Times New Roman" w:hAnsi="Times New Roman"/>
          <w:lang w:val="uk-UA"/>
        </w:rPr>
        <w:t xml:space="preserve">, електричним транспортом </w:t>
      </w:r>
      <w:r w:rsidR="001C524E">
        <w:rPr>
          <w:rFonts w:ascii="Times New Roman" w:hAnsi="Times New Roman"/>
          <w:lang w:val="uk-UA"/>
        </w:rPr>
        <w:t xml:space="preserve">- </w:t>
      </w:r>
      <w:r w:rsidR="00A92986" w:rsidRPr="00FC0E93">
        <w:rPr>
          <w:rFonts w:ascii="Times New Roman" w:hAnsi="Times New Roman"/>
          <w:lang w:val="uk-UA"/>
        </w:rPr>
        <w:t xml:space="preserve">17682,3 </w:t>
      </w:r>
      <w:proofErr w:type="spellStart"/>
      <w:r w:rsidR="00A92986" w:rsidRPr="00FC0E93">
        <w:rPr>
          <w:rFonts w:ascii="Times New Roman" w:hAnsi="Times New Roman"/>
          <w:lang w:val="uk-UA"/>
        </w:rPr>
        <w:t>тис.грн</w:t>
      </w:r>
      <w:proofErr w:type="spellEnd"/>
      <w:r w:rsidR="00A92986" w:rsidRPr="00FC0E93">
        <w:rPr>
          <w:rFonts w:ascii="Times New Roman" w:hAnsi="Times New Roman"/>
          <w:lang w:val="uk-UA"/>
        </w:rPr>
        <w:t xml:space="preserve">, залізничним </w:t>
      </w:r>
      <w:r w:rsidR="001C524E">
        <w:rPr>
          <w:rFonts w:ascii="Times New Roman" w:hAnsi="Times New Roman"/>
          <w:lang w:val="uk-UA"/>
        </w:rPr>
        <w:t xml:space="preserve">- </w:t>
      </w:r>
      <w:r w:rsidR="00A92986" w:rsidRPr="00FC0E93">
        <w:rPr>
          <w:rFonts w:ascii="Times New Roman" w:hAnsi="Times New Roman"/>
          <w:lang w:val="uk-UA"/>
        </w:rPr>
        <w:t xml:space="preserve">1833,0 </w:t>
      </w:r>
      <w:proofErr w:type="spellStart"/>
      <w:r w:rsidR="00A92986" w:rsidRPr="00FC0E93">
        <w:rPr>
          <w:rFonts w:ascii="Times New Roman" w:hAnsi="Times New Roman"/>
          <w:lang w:val="uk-UA"/>
        </w:rPr>
        <w:t>тис.грн</w:t>
      </w:r>
      <w:proofErr w:type="spellEnd"/>
      <w:r w:rsidR="00A92986" w:rsidRPr="00FC0E93">
        <w:rPr>
          <w:rFonts w:ascii="Times New Roman" w:hAnsi="Times New Roman"/>
          <w:lang w:val="uk-UA"/>
        </w:rPr>
        <w:t>. Д</w:t>
      </w:r>
      <w:r w:rsidRPr="00FC0E93">
        <w:rPr>
          <w:rFonts w:ascii="Times New Roman" w:hAnsi="Times New Roman"/>
          <w:lang w:val="uk-UA"/>
        </w:rPr>
        <w:t>ля забезпечення  надання соціальних пільг населенню є потреба в подальших компенсаційних відшкодуваннях.</w:t>
      </w:r>
    </w:p>
    <w:p w:rsidR="00EE6585" w:rsidRPr="00FC0E93" w:rsidRDefault="00EE6585" w:rsidP="00EE6585">
      <w:pPr>
        <w:shd w:val="clear" w:color="auto" w:fill="FFFFFF"/>
        <w:tabs>
          <w:tab w:val="left" w:pos="142"/>
        </w:tabs>
        <w:spacing w:after="0" w:line="240" w:lineRule="auto"/>
        <w:jc w:val="both"/>
        <w:rPr>
          <w:rFonts w:ascii="Times New Roman" w:hAnsi="Times New Roman"/>
        </w:rPr>
      </w:pPr>
      <w:bookmarkStart w:id="0" w:name="_GoBack"/>
      <w:bookmarkEnd w:id="0"/>
      <w:r w:rsidRPr="00FC0E93">
        <w:rPr>
          <w:rFonts w:ascii="Times New Roman" w:hAnsi="Times New Roman"/>
          <w:lang w:val="uk-UA"/>
        </w:rPr>
        <w:tab/>
      </w:r>
      <w:r w:rsidRPr="00FC0E93">
        <w:rPr>
          <w:rFonts w:ascii="Times New Roman" w:hAnsi="Times New Roman"/>
          <w:lang w:val="uk-UA"/>
        </w:rPr>
        <w:tab/>
      </w:r>
      <w:proofErr w:type="spellStart"/>
      <w:r w:rsidRPr="00FC0E93">
        <w:rPr>
          <w:rFonts w:ascii="Times New Roman" w:hAnsi="Times New Roman"/>
        </w:rPr>
        <w:t>Наявність</w:t>
      </w:r>
      <w:proofErr w:type="spellEnd"/>
      <w:r w:rsidRPr="00FC0E93">
        <w:rPr>
          <w:rFonts w:ascii="Times New Roman" w:hAnsi="Times New Roman"/>
        </w:rPr>
        <w:t xml:space="preserve"> </w:t>
      </w:r>
      <w:proofErr w:type="spellStart"/>
      <w:r w:rsidRPr="00FC0E93">
        <w:rPr>
          <w:rFonts w:ascii="Times New Roman" w:hAnsi="Times New Roman"/>
        </w:rPr>
        <w:t>великої</w:t>
      </w:r>
      <w:proofErr w:type="spellEnd"/>
      <w:r w:rsidRPr="00FC0E93">
        <w:rPr>
          <w:rFonts w:ascii="Times New Roman" w:hAnsi="Times New Roman"/>
        </w:rPr>
        <w:t xml:space="preserve"> </w:t>
      </w:r>
      <w:proofErr w:type="spellStart"/>
      <w:r w:rsidRPr="00FC0E93">
        <w:rPr>
          <w:rFonts w:ascii="Times New Roman" w:hAnsi="Times New Roman"/>
        </w:rPr>
        <w:t>водойми</w:t>
      </w:r>
      <w:proofErr w:type="spellEnd"/>
      <w:r w:rsidRPr="00FC0E93">
        <w:rPr>
          <w:rFonts w:ascii="Times New Roman" w:hAnsi="Times New Roman"/>
        </w:rPr>
        <w:t xml:space="preserve"> в </w:t>
      </w:r>
      <w:proofErr w:type="spellStart"/>
      <w:r w:rsidRPr="00FC0E93">
        <w:rPr>
          <w:rFonts w:ascii="Times New Roman" w:hAnsi="Times New Roman"/>
        </w:rPr>
        <w:t>центрі</w:t>
      </w:r>
      <w:proofErr w:type="spellEnd"/>
      <w:r w:rsidRPr="00FC0E93">
        <w:rPr>
          <w:rFonts w:ascii="Times New Roman" w:hAnsi="Times New Roman"/>
        </w:rPr>
        <w:t xml:space="preserve"> </w:t>
      </w:r>
      <w:proofErr w:type="spellStart"/>
      <w:r w:rsidRPr="00FC0E93">
        <w:rPr>
          <w:rFonts w:ascii="Times New Roman" w:hAnsi="Times New Roman"/>
        </w:rPr>
        <w:t>міста</w:t>
      </w:r>
      <w:proofErr w:type="spellEnd"/>
      <w:r w:rsidRPr="00FC0E93">
        <w:rPr>
          <w:rFonts w:ascii="Times New Roman" w:hAnsi="Times New Roman"/>
        </w:rPr>
        <w:t xml:space="preserve"> - </w:t>
      </w:r>
      <w:proofErr w:type="spellStart"/>
      <w:r w:rsidRPr="00FC0E93">
        <w:rPr>
          <w:rFonts w:ascii="Times New Roman" w:hAnsi="Times New Roman"/>
        </w:rPr>
        <w:t>Тернопільського</w:t>
      </w:r>
      <w:proofErr w:type="spellEnd"/>
      <w:r w:rsidRPr="00FC0E93">
        <w:rPr>
          <w:rFonts w:ascii="Times New Roman" w:hAnsi="Times New Roman"/>
        </w:rPr>
        <w:t xml:space="preserve"> ставу, </w:t>
      </w:r>
      <w:proofErr w:type="spellStart"/>
      <w:r w:rsidRPr="00FC0E93">
        <w:rPr>
          <w:rFonts w:ascii="Times New Roman" w:hAnsi="Times New Roman"/>
        </w:rPr>
        <w:t>спонукає</w:t>
      </w:r>
      <w:proofErr w:type="spellEnd"/>
      <w:r w:rsidRPr="00FC0E93">
        <w:rPr>
          <w:rFonts w:ascii="Times New Roman" w:hAnsi="Times New Roman"/>
        </w:rPr>
        <w:t xml:space="preserve"> до </w:t>
      </w:r>
      <w:proofErr w:type="spellStart"/>
      <w:r w:rsidRPr="00FC0E93">
        <w:rPr>
          <w:rFonts w:ascii="Times New Roman" w:hAnsi="Times New Roman"/>
        </w:rPr>
        <w:t>розвитку</w:t>
      </w:r>
      <w:proofErr w:type="spellEnd"/>
      <w:r w:rsidRPr="00FC0E93">
        <w:rPr>
          <w:rFonts w:ascii="Times New Roman" w:hAnsi="Times New Roman"/>
        </w:rPr>
        <w:t xml:space="preserve">  </w:t>
      </w:r>
      <w:proofErr w:type="spellStart"/>
      <w:r w:rsidRPr="00FC0E93">
        <w:rPr>
          <w:rFonts w:ascii="Times New Roman" w:hAnsi="Times New Roman"/>
        </w:rPr>
        <w:t>пасажирського</w:t>
      </w:r>
      <w:proofErr w:type="spellEnd"/>
      <w:r w:rsidRPr="00FC0E93">
        <w:rPr>
          <w:rFonts w:ascii="Times New Roman" w:hAnsi="Times New Roman"/>
        </w:rPr>
        <w:t xml:space="preserve"> </w:t>
      </w:r>
      <w:proofErr w:type="gramStart"/>
      <w:r w:rsidRPr="00FC0E93">
        <w:rPr>
          <w:rFonts w:ascii="Times New Roman" w:hAnsi="Times New Roman"/>
        </w:rPr>
        <w:t>водного</w:t>
      </w:r>
      <w:proofErr w:type="gramEnd"/>
      <w:r w:rsidRPr="00FC0E93">
        <w:rPr>
          <w:rFonts w:ascii="Times New Roman" w:hAnsi="Times New Roman"/>
        </w:rPr>
        <w:t xml:space="preserve"> транспорту. КП «</w:t>
      </w:r>
      <w:proofErr w:type="spellStart"/>
      <w:r w:rsidRPr="00FC0E93">
        <w:rPr>
          <w:rFonts w:ascii="Times New Roman" w:hAnsi="Times New Roman"/>
        </w:rPr>
        <w:t>Тернопільелектротранс</w:t>
      </w:r>
      <w:proofErr w:type="spellEnd"/>
      <w:r w:rsidRPr="00FC0E93">
        <w:rPr>
          <w:rFonts w:ascii="Times New Roman" w:hAnsi="Times New Roman"/>
        </w:rPr>
        <w:t xml:space="preserve">» </w:t>
      </w:r>
      <w:proofErr w:type="spellStart"/>
      <w:r w:rsidRPr="00FC0E93">
        <w:rPr>
          <w:rFonts w:ascii="Times New Roman" w:hAnsi="Times New Roman"/>
        </w:rPr>
        <w:t>надає</w:t>
      </w:r>
      <w:proofErr w:type="spellEnd"/>
      <w:r w:rsidRPr="00FC0E93">
        <w:rPr>
          <w:rFonts w:ascii="Times New Roman" w:hAnsi="Times New Roman"/>
        </w:rPr>
        <w:t xml:space="preserve"> </w:t>
      </w:r>
      <w:proofErr w:type="spellStart"/>
      <w:r w:rsidRPr="00FC0E93">
        <w:rPr>
          <w:rFonts w:ascii="Times New Roman" w:hAnsi="Times New Roman"/>
        </w:rPr>
        <w:t>послуги</w:t>
      </w:r>
      <w:proofErr w:type="spellEnd"/>
      <w:r w:rsidRPr="00FC0E93">
        <w:rPr>
          <w:rFonts w:ascii="Times New Roman" w:hAnsi="Times New Roman"/>
        </w:rPr>
        <w:t xml:space="preserve"> </w:t>
      </w:r>
      <w:proofErr w:type="spellStart"/>
      <w:r w:rsidRPr="00FC0E93">
        <w:rPr>
          <w:rFonts w:ascii="Times New Roman" w:hAnsi="Times New Roman"/>
        </w:rPr>
        <w:t>мешканцям</w:t>
      </w:r>
      <w:proofErr w:type="spellEnd"/>
      <w:r w:rsidRPr="00FC0E93">
        <w:rPr>
          <w:rFonts w:ascii="Times New Roman" w:hAnsi="Times New Roman"/>
        </w:rPr>
        <w:t xml:space="preserve"> та гостям </w:t>
      </w:r>
      <w:proofErr w:type="spellStart"/>
      <w:r w:rsidRPr="00FC0E93">
        <w:rPr>
          <w:rFonts w:ascii="Times New Roman" w:hAnsi="Times New Roman"/>
        </w:rPr>
        <w:t>міста</w:t>
      </w:r>
      <w:proofErr w:type="spellEnd"/>
      <w:r w:rsidRPr="00FC0E93">
        <w:rPr>
          <w:rFonts w:ascii="Times New Roman" w:hAnsi="Times New Roman"/>
        </w:rPr>
        <w:t xml:space="preserve"> </w:t>
      </w:r>
      <w:proofErr w:type="spellStart"/>
      <w:r w:rsidRPr="00FC0E93">
        <w:rPr>
          <w:rFonts w:ascii="Times New Roman" w:hAnsi="Times New Roman"/>
        </w:rPr>
        <w:t>із</w:t>
      </w:r>
      <w:proofErr w:type="spellEnd"/>
      <w:r w:rsidRPr="00FC0E93">
        <w:rPr>
          <w:rFonts w:ascii="Times New Roman" w:hAnsi="Times New Roman"/>
        </w:rPr>
        <w:t xml:space="preserve"> </w:t>
      </w:r>
      <w:proofErr w:type="spellStart"/>
      <w:r w:rsidRPr="00FC0E93">
        <w:rPr>
          <w:rFonts w:ascii="Times New Roman" w:hAnsi="Times New Roman"/>
        </w:rPr>
        <w:t>здійснення</w:t>
      </w:r>
      <w:proofErr w:type="spellEnd"/>
      <w:r w:rsidRPr="00FC0E93">
        <w:rPr>
          <w:rFonts w:ascii="Times New Roman" w:hAnsi="Times New Roman"/>
        </w:rPr>
        <w:t xml:space="preserve"> </w:t>
      </w:r>
      <w:proofErr w:type="spellStart"/>
      <w:r w:rsidRPr="00FC0E93">
        <w:rPr>
          <w:rFonts w:ascii="Times New Roman" w:hAnsi="Times New Roman"/>
        </w:rPr>
        <w:t>прогулянкових</w:t>
      </w:r>
      <w:proofErr w:type="spellEnd"/>
      <w:r w:rsidRPr="00FC0E93">
        <w:rPr>
          <w:rFonts w:ascii="Times New Roman" w:hAnsi="Times New Roman"/>
        </w:rPr>
        <w:t xml:space="preserve"> </w:t>
      </w:r>
      <w:proofErr w:type="spellStart"/>
      <w:r w:rsidRPr="00FC0E93">
        <w:rPr>
          <w:rFonts w:ascii="Times New Roman" w:hAnsi="Times New Roman"/>
        </w:rPr>
        <w:t>поїздок</w:t>
      </w:r>
      <w:proofErr w:type="spellEnd"/>
      <w:r w:rsidRPr="00FC0E93">
        <w:rPr>
          <w:rFonts w:ascii="Times New Roman" w:hAnsi="Times New Roman"/>
        </w:rPr>
        <w:t xml:space="preserve"> </w:t>
      </w:r>
      <w:proofErr w:type="spellStart"/>
      <w:r w:rsidRPr="00FC0E93">
        <w:rPr>
          <w:rFonts w:ascii="Times New Roman" w:hAnsi="Times New Roman"/>
        </w:rPr>
        <w:t>двома</w:t>
      </w:r>
      <w:proofErr w:type="spellEnd"/>
      <w:r w:rsidRPr="00FC0E93">
        <w:rPr>
          <w:rFonts w:ascii="Times New Roman" w:hAnsi="Times New Roman"/>
        </w:rPr>
        <w:t xml:space="preserve"> теплоходами</w:t>
      </w:r>
      <w:proofErr w:type="gramStart"/>
      <w:r w:rsidRPr="00FC0E93">
        <w:rPr>
          <w:rFonts w:ascii="Times New Roman" w:hAnsi="Times New Roman"/>
        </w:rPr>
        <w:t xml:space="preserve"> :</w:t>
      </w:r>
      <w:proofErr w:type="gramEnd"/>
      <w:r w:rsidRPr="00FC0E93">
        <w:rPr>
          <w:rFonts w:ascii="Times New Roman" w:hAnsi="Times New Roman"/>
        </w:rPr>
        <w:t xml:space="preserve"> «Герой </w:t>
      </w:r>
      <w:proofErr w:type="spellStart"/>
      <w:r w:rsidRPr="00FC0E93">
        <w:rPr>
          <w:rFonts w:ascii="Times New Roman" w:hAnsi="Times New Roman"/>
        </w:rPr>
        <w:t>Тенцоров</w:t>
      </w:r>
      <w:proofErr w:type="spellEnd"/>
      <w:r w:rsidRPr="00FC0E93">
        <w:rPr>
          <w:rFonts w:ascii="Times New Roman" w:hAnsi="Times New Roman"/>
        </w:rPr>
        <w:t>» та «</w:t>
      </w:r>
      <w:proofErr w:type="spellStart"/>
      <w:r w:rsidRPr="00FC0E93">
        <w:rPr>
          <w:rFonts w:ascii="Times New Roman" w:hAnsi="Times New Roman"/>
        </w:rPr>
        <w:t>Капітан</w:t>
      </w:r>
      <w:proofErr w:type="spellEnd"/>
      <w:r w:rsidRPr="00FC0E93">
        <w:rPr>
          <w:rFonts w:ascii="Times New Roman" w:hAnsi="Times New Roman"/>
        </w:rPr>
        <w:t xml:space="preserve"> </w:t>
      </w:r>
      <w:proofErr w:type="spellStart"/>
      <w:r w:rsidRPr="00FC0E93">
        <w:rPr>
          <w:rFonts w:ascii="Times New Roman" w:hAnsi="Times New Roman"/>
        </w:rPr>
        <w:t>Т.Парій</w:t>
      </w:r>
      <w:proofErr w:type="spellEnd"/>
      <w:r w:rsidRPr="00FC0E93">
        <w:rPr>
          <w:rFonts w:ascii="Times New Roman" w:hAnsi="Times New Roman"/>
        </w:rPr>
        <w:t>».</w:t>
      </w:r>
    </w:p>
    <w:p w:rsidR="00EE6585" w:rsidRPr="00FC0E93" w:rsidRDefault="00EE6585" w:rsidP="00EE6585">
      <w:pPr>
        <w:shd w:val="clear" w:color="auto" w:fill="FFFFFF"/>
        <w:tabs>
          <w:tab w:val="left" w:pos="142"/>
        </w:tabs>
        <w:spacing w:after="0" w:line="240" w:lineRule="auto"/>
        <w:jc w:val="both"/>
        <w:rPr>
          <w:rFonts w:ascii="Times New Roman" w:hAnsi="Times New Roman"/>
        </w:rPr>
      </w:pPr>
      <w:r w:rsidRPr="00FC0E93">
        <w:rPr>
          <w:rFonts w:ascii="Times New Roman" w:hAnsi="Times New Roman"/>
        </w:rPr>
        <w:t xml:space="preserve">На </w:t>
      </w:r>
      <w:proofErr w:type="spellStart"/>
      <w:r w:rsidRPr="00FC0E93">
        <w:rPr>
          <w:rFonts w:ascii="Times New Roman" w:hAnsi="Times New Roman"/>
        </w:rPr>
        <w:t>даний</w:t>
      </w:r>
      <w:proofErr w:type="spellEnd"/>
      <w:r w:rsidRPr="00FC0E93">
        <w:rPr>
          <w:rFonts w:ascii="Times New Roman" w:hAnsi="Times New Roman"/>
        </w:rPr>
        <w:t xml:space="preserve"> час </w:t>
      </w:r>
      <w:r w:rsidRPr="00FC0E93">
        <w:rPr>
          <w:rFonts w:ascii="Times New Roman" w:hAnsi="Times New Roman"/>
          <w:lang w:val="uk-UA"/>
        </w:rPr>
        <w:t>є</w:t>
      </w:r>
      <w:r w:rsidR="00A01D32">
        <w:rPr>
          <w:rFonts w:ascii="Times New Roman" w:hAnsi="Times New Roman"/>
          <w:lang w:val="uk-UA"/>
        </w:rPr>
        <w:t xml:space="preserve"> </w:t>
      </w:r>
      <w:r w:rsidRPr="00FC0E93">
        <w:rPr>
          <w:rFonts w:ascii="Times New Roman" w:hAnsi="Times New Roman"/>
          <w:lang w:val="uk-UA"/>
        </w:rPr>
        <w:t>5 причалів: «Готель Галичина», «Тимчасовий», «Ресторан Хуті</w:t>
      </w:r>
      <w:proofErr w:type="gramStart"/>
      <w:r w:rsidRPr="00FC0E93">
        <w:rPr>
          <w:rFonts w:ascii="Times New Roman" w:hAnsi="Times New Roman"/>
          <w:lang w:val="uk-UA"/>
        </w:rPr>
        <w:t>р</w:t>
      </w:r>
      <w:proofErr w:type="gramEnd"/>
      <w:r w:rsidRPr="00FC0E93">
        <w:rPr>
          <w:rFonts w:ascii="Times New Roman" w:hAnsi="Times New Roman"/>
          <w:lang w:val="uk-UA"/>
        </w:rPr>
        <w:t>», «</w:t>
      </w:r>
      <w:r w:rsidRPr="00FC0E93">
        <w:rPr>
          <w:rFonts w:ascii="Times New Roman" w:hAnsi="Times New Roman"/>
        </w:rPr>
        <w:t>Центр</w:t>
      </w:r>
      <w:proofErr w:type="spellStart"/>
      <w:r w:rsidRPr="00FC0E93">
        <w:rPr>
          <w:rFonts w:ascii="Times New Roman" w:hAnsi="Times New Roman"/>
          <w:lang w:val="uk-UA"/>
        </w:rPr>
        <w:t>альний</w:t>
      </w:r>
      <w:proofErr w:type="spellEnd"/>
      <w:r w:rsidRPr="00FC0E93">
        <w:rPr>
          <w:rFonts w:ascii="Times New Roman" w:hAnsi="Times New Roman"/>
        </w:rPr>
        <w:t>»,  «</w:t>
      </w:r>
      <w:proofErr w:type="spellStart"/>
      <w:r w:rsidRPr="00FC0E93">
        <w:rPr>
          <w:rFonts w:ascii="Times New Roman" w:hAnsi="Times New Roman"/>
        </w:rPr>
        <w:t>Дальній</w:t>
      </w:r>
      <w:proofErr w:type="spellEnd"/>
      <w:r w:rsidRPr="00FC0E93">
        <w:rPr>
          <w:rFonts w:ascii="Times New Roman" w:hAnsi="Times New Roman"/>
        </w:rPr>
        <w:t xml:space="preserve"> пляж». </w:t>
      </w:r>
    </w:p>
    <w:p w:rsidR="00EE6585" w:rsidRPr="00FC0E93" w:rsidRDefault="00EE6585" w:rsidP="00EE6585">
      <w:pPr>
        <w:spacing w:line="240" w:lineRule="auto"/>
        <w:ind w:firstLine="567"/>
        <w:jc w:val="both"/>
        <w:rPr>
          <w:rFonts w:ascii="Times New Roman" w:hAnsi="Times New Roman"/>
          <w:lang w:val="uk-UA"/>
        </w:rPr>
      </w:pPr>
      <w:r w:rsidRPr="00FC0E93">
        <w:rPr>
          <w:rFonts w:ascii="Times New Roman" w:hAnsi="Times New Roman"/>
          <w:lang w:val="uk-UA"/>
        </w:rPr>
        <w:t xml:space="preserve">У 2020 році придбано моторний човен </w:t>
      </w:r>
      <w:r w:rsidRPr="00FC0E93">
        <w:rPr>
          <w:rFonts w:ascii="Times New Roman" w:hAnsi="Times New Roman"/>
          <w:lang w:val="en-US"/>
        </w:rPr>
        <w:t>TUNA</w:t>
      </w:r>
      <w:r w:rsidRPr="00FC0E93">
        <w:rPr>
          <w:rFonts w:ascii="Times New Roman" w:hAnsi="Times New Roman"/>
        </w:rPr>
        <w:t xml:space="preserve"> 485 </w:t>
      </w:r>
      <w:r w:rsidRPr="00FC0E93">
        <w:rPr>
          <w:rFonts w:ascii="Times New Roman" w:hAnsi="Times New Roman"/>
          <w:lang w:val="uk-UA"/>
        </w:rPr>
        <w:t xml:space="preserve">для інспектування та дотримання екологічної безпеки на Ставі. </w:t>
      </w:r>
    </w:p>
    <w:p w:rsidR="003F79CA" w:rsidRPr="00FC0E93" w:rsidRDefault="003F79CA" w:rsidP="004F16DA">
      <w:pPr>
        <w:spacing w:after="0" w:line="240" w:lineRule="auto"/>
        <w:jc w:val="center"/>
        <w:rPr>
          <w:rFonts w:ascii="Times New Roman" w:hAnsi="Times New Roman"/>
          <w:b/>
          <w:bCs/>
          <w:i/>
          <w:lang w:eastAsia="uk-UA"/>
        </w:rPr>
      </w:pPr>
      <w:r w:rsidRPr="00FC0E93">
        <w:rPr>
          <w:rFonts w:ascii="Times New Roman" w:hAnsi="Times New Roman"/>
          <w:b/>
          <w:bCs/>
          <w:i/>
          <w:lang w:eastAsia="uk-UA"/>
        </w:rPr>
        <w:t xml:space="preserve">Характеристика </w:t>
      </w:r>
      <w:proofErr w:type="spellStart"/>
      <w:r w:rsidRPr="00FC0E93">
        <w:rPr>
          <w:rFonts w:ascii="Times New Roman" w:hAnsi="Times New Roman"/>
          <w:b/>
          <w:bCs/>
          <w:i/>
          <w:lang w:eastAsia="uk-UA"/>
        </w:rPr>
        <w:t>пасажирських</w:t>
      </w:r>
      <w:proofErr w:type="spellEnd"/>
      <w:r w:rsidRPr="00FC0E93">
        <w:rPr>
          <w:rFonts w:ascii="Times New Roman" w:hAnsi="Times New Roman"/>
          <w:b/>
          <w:bCs/>
          <w:i/>
          <w:lang w:eastAsia="uk-UA"/>
        </w:rPr>
        <w:t xml:space="preserve"> </w:t>
      </w:r>
      <w:proofErr w:type="spellStart"/>
      <w:r w:rsidRPr="00FC0E93">
        <w:rPr>
          <w:rFonts w:ascii="Times New Roman" w:hAnsi="Times New Roman"/>
          <w:b/>
          <w:bCs/>
          <w:i/>
          <w:lang w:eastAsia="uk-UA"/>
        </w:rPr>
        <w:t>перевезень</w:t>
      </w:r>
      <w:proofErr w:type="spellEnd"/>
      <w:r w:rsidRPr="00FC0E93">
        <w:rPr>
          <w:rFonts w:ascii="Times New Roman" w:hAnsi="Times New Roman"/>
          <w:b/>
          <w:bCs/>
          <w:i/>
          <w:lang w:eastAsia="uk-UA"/>
        </w:rPr>
        <w:t xml:space="preserve"> </w:t>
      </w:r>
      <w:proofErr w:type="spellStart"/>
      <w:r w:rsidRPr="00FC0E93">
        <w:rPr>
          <w:rFonts w:ascii="Times New Roman" w:hAnsi="Times New Roman"/>
          <w:b/>
          <w:bCs/>
          <w:i/>
          <w:lang w:eastAsia="uk-UA"/>
        </w:rPr>
        <w:t>електротранспортом</w:t>
      </w:r>
      <w:proofErr w:type="spellEnd"/>
      <w:r w:rsidRPr="00FC0E93">
        <w:rPr>
          <w:rFonts w:ascii="Times New Roman" w:hAnsi="Times New Roman"/>
          <w:b/>
          <w:bCs/>
          <w:i/>
          <w:lang w:eastAsia="uk-UA"/>
        </w:rPr>
        <w:t xml:space="preserve"> (</w:t>
      </w:r>
      <w:proofErr w:type="spellStart"/>
      <w:r w:rsidRPr="00FC0E93">
        <w:rPr>
          <w:rFonts w:ascii="Times New Roman" w:hAnsi="Times New Roman"/>
          <w:b/>
          <w:bCs/>
          <w:i/>
          <w:lang w:eastAsia="uk-UA"/>
        </w:rPr>
        <w:t>тролейбуси</w:t>
      </w:r>
      <w:proofErr w:type="spellEnd"/>
      <w:r w:rsidRPr="00FC0E93">
        <w:rPr>
          <w:rFonts w:ascii="Times New Roman" w:hAnsi="Times New Roman"/>
          <w:b/>
          <w:bCs/>
          <w:i/>
          <w:lang w:eastAsia="uk-UA"/>
        </w:rPr>
        <w:t>)</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545"/>
        <w:gridCol w:w="1660"/>
      </w:tblGrid>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Загальна</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кількість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тролейбусних</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маршруті</w:t>
            </w:r>
            <w:proofErr w:type="gramStart"/>
            <w:r w:rsidRPr="00FC0E93">
              <w:rPr>
                <w:rFonts w:ascii="Times New Roman" w:hAnsi="Times New Roman"/>
                <w:lang w:eastAsia="uk-UA"/>
              </w:rPr>
              <w:t>в</w:t>
            </w:r>
            <w:proofErr w:type="spellEnd"/>
            <w:proofErr w:type="gram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8948E3" w:rsidP="004F16DA">
            <w:pPr>
              <w:spacing w:after="0" w:line="240" w:lineRule="auto"/>
              <w:jc w:val="center"/>
              <w:rPr>
                <w:rFonts w:ascii="Times New Roman" w:hAnsi="Times New Roman"/>
                <w:color w:val="000000" w:themeColor="text1"/>
                <w:highlight w:val="cyan"/>
                <w:lang w:val="uk-UA" w:eastAsia="uk-UA"/>
              </w:rPr>
            </w:pPr>
            <w:r w:rsidRPr="00FC0E93">
              <w:rPr>
                <w:rFonts w:ascii="Times New Roman" w:hAnsi="Times New Roman"/>
                <w:color w:val="000000" w:themeColor="text1"/>
                <w:lang w:val="uk-UA" w:eastAsia="uk-UA"/>
              </w:rPr>
              <w:t>9</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Загальна</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протяжність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тролейбусних</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маршруті</w:t>
            </w:r>
            <w:proofErr w:type="gramStart"/>
            <w:r w:rsidRPr="00FC0E93">
              <w:rPr>
                <w:rFonts w:ascii="Times New Roman" w:hAnsi="Times New Roman"/>
                <w:lang w:eastAsia="uk-UA"/>
              </w:rPr>
              <w:t>в</w:t>
            </w:r>
            <w:proofErr w:type="spellEnd"/>
            <w:proofErr w:type="gram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r w:rsidRPr="00FC0E93">
              <w:rPr>
                <w:rFonts w:ascii="Times New Roman" w:hAnsi="Times New Roman"/>
                <w:lang w:eastAsia="uk-UA"/>
              </w:rPr>
              <w:t>км</w:t>
            </w:r>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eastAsia="uk-UA"/>
              </w:rPr>
              <w:t>1</w:t>
            </w:r>
            <w:r w:rsidR="008F6A9A" w:rsidRPr="00FC0E93">
              <w:rPr>
                <w:rFonts w:ascii="Times New Roman" w:hAnsi="Times New Roman"/>
                <w:lang w:val="uk-UA" w:eastAsia="uk-UA"/>
              </w:rPr>
              <w:t>87</w:t>
            </w:r>
            <w:r w:rsidRPr="00FC0E93">
              <w:rPr>
                <w:rFonts w:ascii="Times New Roman" w:hAnsi="Times New Roman"/>
                <w:lang w:eastAsia="uk-UA"/>
              </w:rPr>
              <w:t>,</w:t>
            </w:r>
            <w:r w:rsidR="008F6A9A" w:rsidRPr="00FC0E93">
              <w:rPr>
                <w:rFonts w:ascii="Times New Roman" w:hAnsi="Times New Roman"/>
                <w:lang w:val="uk-UA" w:eastAsia="uk-UA"/>
              </w:rPr>
              <w:t>6</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Загальна</w:t>
            </w:r>
            <w:proofErr w:type="spellEnd"/>
            <w:r w:rsidRPr="00FC0E93">
              <w:rPr>
                <w:rFonts w:ascii="Times New Roman" w:hAnsi="Times New Roman"/>
                <w:lang w:eastAsia="uk-UA"/>
              </w:rPr>
              <w:t xml:space="preserve"> густота </w:t>
            </w:r>
            <w:proofErr w:type="spellStart"/>
            <w:r w:rsidRPr="00FC0E93">
              <w:rPr>
                <w:rFonts w:ascii="Times New Roman" w:hAnsi="Times New Roman"/>
                <w:lang w:eastAsia="uk-UA"/>
              </w:rPr>
              <w:t>тролейбусних</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маршруті</w:t>
            </w:r>
            <w:proofErr w:type="gramStart"/>
            <w:r w:rsidRPr="00FC0E93">
              <w:rPr>
                <w:rFonts w:ascii="Times New Roman" w:hAnsi="Times New Roman"/>
                <w:lang w:eastAsia="uk-UA"/>
              </w:rPr>
              <w:t>в</w:t>
            </w:r>
            <w:proofErr w:type="spellEnd"/>
            <w:proofErr w:type="gram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r w:rsidRPr="00FC0E93">
              <w:rPr>
                <w:rFonts w:ascii="Times New Roman" w:hAnsi="Times New Roman"/>
                <w:lang w:eastAsia="uk-UA"/>
              </w:rPr>
              <w:t>км/кв</w:t>
            </w:r>
            <w:proofErr w:type="gramStart"/>
            <w:r w:rsidRPr="00FC0E93">
              <w:rPr>
                <w:rFonts w:ascii="Times New Roman" w:hAnsi="Times New Roman"/>
                <w:lang w:eastAsia="uk-UA"/>
              </w:rPr>
              <w:t>.к</w:t>
            </w:r>
            <w:proofErr w:type="gramEnd"/>
            <w:r w:rsidRPr="00FC0E93">
              <w:rPr>
                <w:rFonts w:ascii="Times New Roman" w:hAnsi="Times New Roman"/>
                <w:lang w:eastAsia="uk-UA"/>
              </w:rPr>
              <w:t>м</w:t>
            </w:r>
          </w:p>
        </w:tc>
        <w:tc>
          <w:tcPr>
            <w:tcW w:w="1660" w:type="dxa"/>
            <w:noWrap/>
            <w:vAlign w:val="bottom"/>
          </w:tcPr>
          <w:p w:rsidR="003F79CA" w:rsidRPr="00FC0E93" w:rsidRDefault="008F6A9A" w:rsidP="004F16DA">
            <w:pPr>
              <w:spacing w:after="0" w:line="240" w:lineRule="auto"/>
              <w:jc w:val="center"/>
              <w:rPr>
                <w:rFonts w:ascii="Times New Roman" w:hAnsi="Times New Roman"/>
                <w:lang w:eastAsia="uk-UA"/>
              </w:rPr>
            </w:pPr>
            <w:r w:rsidRPr="00FC0E93">
              <w:rPr>
                <w:rFonts w:ascii="Times New Roman" w:hAnsi="Times New Roman"/>
                <w:lang w:val="uk-UA" w:eastAsia="uk-UA"/>
              </w:rPr>
              <w:t>3</w:t>
            </w:r>
            <w:r w:rsidR="003F79CA" w:rsidRPr="00FC0E93">
              <w:rPr>
                <w:rFonts w:ascii="Times New Roman" w:hAnsi="Times New Roman"/>
                <w:lang w:val="uk-UA" w:eastAsia="uk-UA"/>
              </w:rPr>
              <w:t>,</w:t>
            </w:r>
            <w:r w:rsidRPr="00FC0E93">
              <w:rPr>
                <w:rFonts w:ascii="Times New Roman" w:hAnsi="Times New Roman"/>
                <w:lang w:val="uk-UA" w:eastAsia="uk-UA"/>
              </w:rPr>
              <w:t>65</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Загальна</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кількість</w:t>
            </w:r>
            <w:proofErr w:type="spellEnd"/>
            <w:r w:rsidRPr="00FC0E93">
              <w:rPr>
                <w:rFonts w:ascii="Times New Roman" w:hAnsi="Times New Roman"/>
                <w:lang w:eastAsia="uk-UA"/>
              </w:rPr>
              <w:t xml:space="preserve"> машин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5</w:t>
            </w:r>
            <w:r w:rsidR="008F6A9A" w:rsidRPr="00FC0E93">
              <w:rPr>
                <w:rFonts w:ascii="Times New Roman" w:hAnsi="Times New Roman"/>
                <w:lang w:val="uk-UA" w:eastAsia="uk-UA"/>
              </w:rPr>
              <w:t>2</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Загальна</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пасажиромісткість</w:t>
            </w:r>
            <w:proofErr w:type="spellEnd"/>
            <w:r w:rsidRPr="00FC0E93">
              <w:rPr>
                <w:rFonts w:ascii="Times New Roman" w:hAnsi="Times New Roman"/>
                <w:lang w:eastAsia="uk-UA"/>
              </w:rPr>
              <w:t xml:space="preserve"> машин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8F6A9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6650</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Середня</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пасажиромісткість</w:t>
            </w:r>
            <w:proofErr w:type="spellEnd"/>
            <w:r w:rsidRPr="00FC0E93">
              <w:rPr>
                <w:rFonts w:ascii="Times New Roman" w:hAnsi="Times New Roman"/>
                <w:lang w:eastAsia="uk-UA"/>
              </w:rPr>
              <w:t xml:space="preserve"> машин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proofErr w:type="gramStart"/>
            <w:r w:rsidRPr="00FC0E93">
              <w:rPr>
                <w:rFonts w:ascii="Times New Roman" w:hAnsi="Times New Roman"/>
                <w:lang w:eastAsia="uk-UA"/>
              </w:rPr>
              <w:t>м</w:t>
            </w:r>
            <w:proofErr w:type="gramEnd"/>
            <w:r w:rsidRPr="00FC0E93">
              <w:rPr>
                <w:rFonts w:ascii="Times New Roman" w:hAnsi="Times New Roman"/>
                <w:lang w:eastAsia="uk-UA"/>
              </w:rPr>
              <w:t>ісць</w:t>
            </w:r>
            <w:proofErr w:type="spellEnd"/>
            <w:r w:rsidRPr="00FC0E93">
              <w:rPr>
                <w:rFonts w:ascii="Times New Roman" w:hAnsi="Times New Roman"/>
                <w:lang w:eastAsia="uk-UA"/>
              </w:rPr>
              <w:t>/машину</w:t>
            </w:r>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eastAsia="uk-UA"/>
              </w:rPr>
              <w:t>1</w:t>
            </w:r>
            <w:r w:rsidRPr="00FC0E93">
              <w:rPr>
                <w:rFonts w:ascii="Times New Roman" w:hAnsi="Times New Roman"/>
                <w:lang w:val="uk-UA" w:eastAsia="uk-UA"/>
              </w:rPr>
              <w:t>2</w:t>
            </w:r>
            <w:r w:rsidR="008F6A9A" w:rsidRPr="00FC0E93">
              <w:rPr>
                <w:rFonts w:ascii="Times New Roman" w:hAnsi="Times New Roman"/>
                <w:lang w:val="uk-UA" w:eastAsia="uk-UA"/>
              </w:rPr>
              <w:t>7</w:t>
            </w:r>
            <w:r w:rsidRPr="00FC0E93">
              <w:rPr>
                <w:rFonts w:ascii="Times New Roman" w:hAnsi="Times New Roman"/>
                <w:lang w:eastAsia="uk-UA"/>
              </w:rPr>
              <w:t>,</w:t>
            </w:r>
            <w:r w:rsidRPr="00FC0E93">
              <w:rPr>
                <w:rFonts w:ascii="Times New Roman" w:hAnsi="Times New Roman"/>
                <w:lang w:val="uk-UA" w:eastAsia="uk-UA"/>
              </w:rPr>
              <w:t>9</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Середній</w:t>
            </w:r>
            <w:proofErr w:type="spellEnd"/>
            <w:r w:rsidRPr="00FC0E93">
              <w:rPr>
                <w:rFonts w:ascii="Times New Roman" w:hAnsi="Times New Roman"/>
                <w:lang w:eastAsia="uk-UA"/>
              </w:rPr>
              <w:t xml:space="preserve"> </w:t>
            </w:r>
            <w:proofErr w:type="spellStart"/>
            <w:proofErr w:type="gramStart"/>
            <w:r w:rsidRPr="00FC0E93">
              <w:rPr>
                <w:rFonts w:ascii="Times New Roman" w:hAnsi="Times New Roman"/>
                <w:lang w:eastAsia="uk-UA"/>
              </w:rPr>
              <w:t>в</w:t>
            </w:r>
            <w:proofErr w:type="gramEnd"/>
            <w:r w:rsidRPr="00FC0E93">
              <w:rPr>
                <w:rFonts w:ascii="Times New Roman" w:hAnsi="Times New Roman"/>
                <w:lang w:eastAsia="uk-UA"/>
              </w:rPr>
              <w:t>ік</w:t>
            </w:r>
            <w:proofErr w:type="spellEnd"/>
            <w:r w:rsidRPr="00FC0E93">
              <w:rPr>
                <w:rFonts w:ascii="Times New Roman" w:hAnsi="Times New Roman"/>
                <w:lang w:eastAsia="uk-UA"/>
              </w:rPr>
              <w:t xml:space="preserve"> машин, </w:t>
            </w:r>
            <w:proofErr w:type="spellStart"/>
            <w:r w:rsidRPr="00FC0E93">
              <w:rPr>
                <w:rFonts w:ascii="Times New Roman" w:hAnsi="Times New Roman"/>
                <w:lang w:eastAsia="uk-UA"/>
              </w:rPr>
              <w:t>що</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здійснюють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перевезення</w:t>
            </w:r>
            <w:proofErr w:type="spell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рокі</w:t>
            </w:r>
            <w:proofErr w:type="gramStart"/>
            <w:r w:rsidRPr="00FC0E93">
              <w:rPr>
                <w:rFonts w:ascii="Times New Roman" w:hAnsi="Times New Roman"/>
                <w:lang w:eastAsia="uk-UA"/>
              </w:rPr>
              <w:t>в</w:t>
            </w:r>
            <w:proofErr w:type="spellEnd"/>
            <w:proofErr w:type="gram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eastAsia="uk-UA"/>
              </w:rPr>
              <w:t>2</w:t>
            </w:r>
            <w:r w:rsidR="008F6A9A" w:rsidRPr="00FC0E93">
              <w:rPr>
                <w:rFonts w:ascii="Times New Roman" w:hAnsi="Times New Roman"/>
                <w:lang w:val="uk-UA" w:eastAsia="uk-UA"/>
              </w:rPr>
              <w:t>6</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Кількість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тролейбусних</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зупинок</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всього</w:t>
            </w:r>
            <w:proofErr w:type="spellEnd"/>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1</w:t>
            </w:r>
            <w:r w:rsidR="008F6A9A" w:rsidRPr="00FC0E93">
              <w:rPr>
                <w:rFonts w:ascii="Times New Roman" w:hAnsi="Times New Roman"/>
                <w:lang w:val="uk-UA" w:eastAsia="uk-UA"/>
              </w:rPr>
              <w:t>35</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r w:rsidRPr="00FC0E93">
              <w:rPr>
                <w:rFonts w:ascii="Times New Roman" w:hAnsi="Times New Roman"/>
                <w:lang w:eastAsia="uk-UA"/>
              </w:rPr>
              <w:t xml:space="preserve">в т.ч. </w:t>
            </w:r>
            <w:proofErr w:type="spellStart"/>
            <w:r w:rsidRPr="00FC0E93">
              <w:rPr>
                <w:rFonts w:ascii="Times New Roman" w:hAnsi="Times New Roman"/>
                <w:lang w:eastAsia="uk-UA"/>
              </w:rPr>
              <w:t>облаштованих</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зупинковими</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спорудами</w:t>
            </w:r>
            <w:proofErr w:type="spell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1</w:t>
            </w:r>
            <w:r w:rsidR="008F6A9A" w:rsidRPr="00FC0E93">
              <w:rPr>
                <w:rFonts w:ascii="Times New Roman" w:hAnsi="Times New Roman"/>
                <w:lang w:val="uk-UA" w:eastAsia="uk-UA"/>
              </w:rPr>
              <w:t>35</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Вартість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проїзду</w:t>
            </w:r>
            <w:proofErr w:type="spellEnd"/>
            <w:r w:rsidRPr="00FC0E93">
              <w:rPr>
                <w:rFonts w:ascii="Times New Roman" w:hAnsi="Times New Roman"/>
                <w:lang w:eastAsia="uk-UA"/>
              </w:rPr>
              <w:t xml:space="preserve"> в </w:t>
            </w:r>
            <w:proofErr w:type="spellStart"/>
            <w:r w:rsidRPr="00FC0E93">
              <w:rPr>
                <w:rFonts w:ascii="Times New Roman" w:hAnsi="Times New Roman"/>
                <w:lang w:eastAsia="uk-UA"/>
              </w:rPr>
              <w:t>тролейбусі</w:t>
            </w:r>
            <w:proofErr w:type="spellEnd"/>
            <w:r w:rsidRPr="00FC0E93">
              <w:rPr>
                <w:rFonts w:ascii="Times New Roman" w:hAnsi="Times New Roman"/>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грн</w:t>
            </w:r>
            <w:proofErr w:type="spellEnd"/>
            <w:r w:rsidRPr="00FC0E93">
              <w:rPr>
                <w:rFonts w:ascii="Times New Roman" w:hAnsi="Times New Roman"/>
                <w:lang w:eastAsia="uk-UA"/>
              </w:rPr>
              <w:t>.</w:t>
            </w:r>
          </w:p>
        </w:tc>
        <w:tc>
          <w:tcPr>
            <w:tcW w:w="1660" w:type="dxa"/>
            <w:noWrap/>
            <w:vAlign w:val="bottom"/>
          </w:tcPr>
          <w:p w:rsidR="003F79CA" w:rsidRPr="00FC0E93" w:rsidRDefault="002B3D80"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5/6</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Вартість</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проїзду</w:t>
            </w:r>
            <w:proofErr w:type="spellEnd"/>
            <w:r w:rsidRPr="00FC0E93">
              <w:rPr>
                <w:rFonts w:ascii="Times New Roman" w:hAnsi="Times New Roman"/>
                <w:lang w:eastAsia="uk-UA"/>
              </w:rPr>
              <w:t xml:space="preserve"> </w:t>
            </w:r>
            <w:proofErr w:type="spellStart"/>
            <w:r w:rsidRPr="00FC0E93">
              <w:rPr>
                <w:rFonts w:ascii="Times New Roman" w:hAnsi="Times New Roman"/>
                <w:lang w:eastAsia="uk-UA"/>
              </w:rPr>
              <w:t>учнів</w:t>
            </w:r>
            <w:proofErr w:type="spellEnd"/>
            <w:r w:rsidRPr="00FC0E93">
              <w:rPr>
                <w:rFonts w:ascii="Times New Roman" w:hAnsi="Times New Roman"/>
                <w:lang w:eastAsia="uk-UA"/>
              </w:rPr>
              <w:t>/</w:t>
            </w:r>
            <w:proofErr w:type="spellStart"/>
            <w:r w:rsidRPr="00FC0E93">
              <w:rPr>
                <w:rFonts w:ascii="Times New Roman" w:hAnsi="Times New Roman"/>
                <w:lang w:eastAsia="uk-UA"/>
              </w:rPr>
              <w:t>студентів</w:t>
            </w:r>
            <w:proofErr w:type="spellEnd"/>
            <w:r w:rsidRPr="00FC0E93">
              <w:rPr>
                <w:rFonts w:ascii="Times New Roman" w:hAnsi="Times New Roman"/>
                <w:lang w:eastAsia="uk-UA"/>
              </w:rPr>
              <w:t xml:space="preserve"> </w:t>
            </w:r>
            <w:proofErr w:type="gramStart"/>
            <w:r w:rsidRPr="00FC0E93">
              <w:rPr>
                <w:rFonts w:ascii="Times New Roman" w:hAnsi="Times New Roman"/>
                <w:lang w:eastAsia="uk-UA"/>
              </w:rPr>
              <w:t>в</w:t>
            </w:r>
            <w:proofErr w:type="gramEnd"/>
            <w:r w:rsidRPr="00FC0E93">
              <w:rPr>
                <w:rFonts w:ascii="Times New Roman" w:hAnsi="Times New Roman"/>
                <w:lang w:eastAsia="uk-UA"/>
              </w:rPr>
              <w:t xml:space="preserve"> </w:t>
            </w:r>
            <w:proofErr w:type="spellStart"/>
            <w:r w:rsidRPr="00FC0E93">
              <w:rPr>
                <w:rFonts w:ascii="Times New Roman" w:hAnsi="Times New Roman"/>
                <w:lang w:eastAsia="uk-UA"/>
              </w:rPr>
              <w:t>тролейбусі</w:t>
            </w:r>
            <w:proofErr w:type="spellEnd"/>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грн</w:t>
            </w:r>
            <w:proofErr w:type="spellEnd"/>
            <w:proofErr w:type="gramStart"/>
            <w:r w:rsidRPr="00FC0E93">
              <w:rPr>
                <w:rFonts w:ascii="Times New Roman" w:hAnsi="Times New Roman"/>
                <w:lang w:eastAsia="uk-UA"/>
              </w:rPr>
              <w:t>..</w:t>
            </w:r>
            <w:proofErr w:type="gramEnd"/>
          </w:p>
        </w:tc>
        <w:tc>
          <w:tcPr>
            <w:tcW w:w="1660" w:type="dxa"/>
            <w:noWrap/>
            <w:vAlign w:val="bottom"/>
          </w:tcPr>
          <w:p w:rsidR="003F79CA" w:rsidRPr="00FC0E93" w:rsidRDefault="000D5D06" w:rsidP="004F16DA">
            <w:pPr>
              <w:spacing w:after="0" w:line="240" w:lineRule="auto"/>
              <w:jc w:val="center"/>
              <w:rPr>
                <w:rFonts w:ascii="Times New Roman" w:hAnsi="Times New Roman"/>
                <w:highlight w:val="cyan"/>
                <w:lang w:val="uk-UA" w:eastAsia="uk-UA"/>
              </w:rPr>
            </w:pPr>
            <w:r w:rsidRPr="00FC0E93">
              <w:rPr>
                <w:rFonts w:ascii="Times New Roman" w:hAnsi="Times New Roman"/>
                <w:lang w:val="uk-UA" w:eastAsia="uk-UA"/>
              </w:rPr>
              <w:t>0</w:t>
            </w:r>
          </w:p>
        </w:tc>
      </w:tr>
    </w:tbl>
    <w:p w:rsidR="003F79CA" w:rsidRPr="00FC0E93" w:rsidRDefault="003F79CA" w:rsidP="004F16DA">
      <w:pPr>
        <w:spacing w:after="0" w:line="240" w:lineRule="auto"/>
        <w:jc w:val="center"/>
        <w:rPr>
          <w:rFonts w:ascii="Times New Roman" w:hAnsi="Times New Roman"/>
          <w:b/>
          <w:bCs/>
          <w:i/>
          <w:lang w:eastAsia="uk-UA"/>
        </w:rPr>
      </w:pPr>
      <w:r w:rsidRPr="00FC0E93">
        <w:rPr>
          <w:rFonts w:ascii="Times New Roman" w:hAnsi="Times New Roman"/>
          <w:b/>
          <w:bCs/>
          <w:i/>
          <w:lang w:eastAsia="uk-UA"/>
        </w:rPr>
        <w:t xml:space="preserve">Характеристика </w:t>
      </w:r>
      <w:proofErr w:type="spellStart"/>
      <w:r w:rsidRPr="00FC0E93">
        <w:rPr>
          <w:rFonts w:ascii="Times New Roman" w:hAnsi="Times New Roman"/>
          <w:b/>
          <w:bCs/>
          <w:i/>
          <w:lang w:eastAsia="uk-UA"/>
        </w:rPr>
        <w:t>пасажирських</w:t>
      </w:r>
      <w:proofErr w:type="spellEnd"/>
      <w:r w:rsidRPr="00FC0E93">
        <w:rPr>
          <w:rFonts w:ascii="Times New Roman" w:hAnsi="Times New Roman"/>
          <w:b/>
          <w:bCs/>
          <w:i/>
          <w:lang w:eastAsia="uk-UA"/>
        </w:rPr>
        <w:t xml:space="preserve"> </w:t>
      </w:r>
      <w:proofErr w:type="spellStart"/>
      <w:r w:rsidRPr="00FC0E93">
        <w:rPr>
          <w:rFonts w:ascii="Times New Roman" w:hAnsi="Times New Roman"/>
          <w:b/>
          <w:bCs/>
          <w:i/>
          <w:lang w:eastAsia="uk-UA"/>
        </w:rPr>
        <w:t>перевезень</w:t>
      </w:r>
      <w:proofErr w:type="spellEnd"/>
      <w:r w:rsidRPr="00FC0E93">
        <w:rPr>
          <w:rFonts w:ascii="Times New Roman" w:hAnsi="Times New Roman"/>
          <w:b/>
          <w:bCs/>
          <w:i/>
          <w:lang w:eastAsia="uk-UA"/>
        </w:rPr>
        <w:t xml:space="preserve"> </w:t>
      </w:r>
      <w:proofErr w:type="spellStart"/>
      <w:r w:rsidRPr="00FC0E93">
        <w:rPr>
          <w:rFonts w:ascii="Times New Roman" w:hAnsi="Times New Roman"/>
          <w:b/>
          <w:bCs/>
          <w:i/>
          <w:lang w:eastAsia="uk-UA"/>
        </w:rPr>
        <w:t>автомобільним</w:t>
      </w:r>
      <w:proofErr w:type="spellEnd"/>
      <w:r w:rsidRPr="00FC0E93">
        <w:rPr>
          <w:rFonts w:ascii="Times New Roman" w:hAnsi="Times New Roman"/>
          <w:b/>
          <w:bCs/>
          <w:i/>
          <w:lang w:eastAsia="uk-UA"/>
        </w:rPr>
        <w:t xml:space="preserve"> транспортом (</w:t>
      </w:r>
      <w:proofErr w:type="spellStart"/>
      <w:r w:rsidRPr="00FC0E93">
        <w:rPr>
          <w:rFonts w:ascii="Times New Roman" w:hAnsi="Times New Roman"/>
          <w:b/>
          <w:bCs/>
          <w:i/>
          <w:lang w:eastAsia="uk-UA"/>
        </w:rPr>
        <w:t>автобуси</w:t>
      </w:r>
      <w:proofErr w:type="spellEnd"/>
      <w:r w:rsidRPr="00FC0E93">
        <w:rPr>
          <w:rFonts w:ascii="Times New Roman" w:hAnsi="Times New Roman"/>
          <w:b/>
          <w:bCs/>
          <w:i/>
          <w:lang w:eastAsia="uk-UA"/>
        </w:rPr>
        <w:t xml:space="preserve">) </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9"/>
        <w:gridCol w:w="1545"/>
        <w:gridCol w:w="1660"/>
      </w:tblGrid>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автобусних</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маршруті</w:t>
            </w:r>
            <w:proofErr w:type="gramStart"/>
            <w:r w:rsidRPr="00FC0E93">
              <w:rPr>
                <w:rFonts w:ascii="Times New Roman" w:hAnsi="Times New Roman"/>
                <w:bCs/>
                <w:lang w:eastAsia="uk-UA"/>
              </w:rPr>
              <w:t>в</w:t>
            </w:r>
            <w:proofErr w:type="spellEnd"/>
            <w:proofErr w:type="gramEnd"/>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eastAsia="uk-UA"/>
              </w:rPr>
              <w:t>3</w:t>
            </w:r>
            <w:r w:rsidR="008948E3" w:rsidRPr="00FC0E93">
              <w:rPr>
                <w:rFonts w:ascii="Times New Roman" w:hAnsi="Times New Roman"/>
                <w:lang w:val="uk-UA" w:eastAsia="uk-UA"/>
              </w:rPr>
              <w:t>2</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протяжність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автобусних</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маршруті</w:t>
            </w:r>
            <w:proofErr w:type="gramStart"/>
            <w:r w:rsidRPr="00FC0E93">
              <w:rPr>
                <w:rFonts w:ascii="Times New Roman" w:hAnsi="Times New Roman"/>
                <w:bCs/>
                <w:lang w:eastAsia="uk-UA"/>
              </w:rPr>
              <w:t>в</w:t>
            </w:r>
            <w:proofErr w:type="spellEnd"/>
            <w:proofErr w:type="gram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r w:rsidRPr="00FC0E93">
              <w:rPr>
                <w:rFonts w:ascii="Times New Roman" w:hAnsi="Times New Roman"/>
                <w:lang w:eastAsia="uk-UA"/>
              </w:rPr>
              <w:t>км</w:t>
            </w:r>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650,25</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густота </w:t>
            </w:r>
            <w:proofErr w:type="spellStart"/>
            <w:r w:rsidRPr="00FC0E93">
              <w:rPr>
                <w:rFonts w:ascii="Times New Roman" w:hAnsi="Times New Roman"/>
                <w:bCs/>
                <w:lang w:eastAsia="uk-UA"/>
              </w:rPr>
              <w:t>автобусних</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маршруті</w:t>
            </w:r>
            <w:proofErr w:type="gramStart"/>
            <w:r w:rsidRPr="00FC0E93">
              <w:rPr>
                <w:rFonts w:ascii="Times New Roman" w:hAnsi="Times New Roman"/>
                <w:bCs/>
                <w:lang w:eastAsia="uk-UA"/>
              </w:rPr>
              <w:t>в</w:t>
            </w:r>
            <w:proofErr w:type="spellEnd"/>
            <w:proofErr w:type="gram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r w:rsidRPr="00FC0E93">
              <w:rPr>
                <w:rFonts w:ascii="Times New Roman" w:hAnsi="Times New Roman"/>
                <w:lang w:eastAsia="uk-UA"/>
              </w:rPr>
              <w:t>км/кв</w:t>
            </w:r>
            <w:proofErr w:type="gramStart"/>
            <w:r w:rsidRPr="00FC0E93">
              <w:rPr>
                <w:rFonts w:ascii="Times New Roman" w:hAnsi="Times New Roman"/>
                <w:lang w:eastAsia="uk-UA"/>
              </w:rPr>
              <w:t>.к</w:t>
            </w:r>
            <w:proofErr w:type="gramEnd"/>
            <w:r w:rsidRPr="00FC0E93">
              <w:rPr>
                <w:rFonts w:ascii="Times New Roman" w:hAnsi="Times New Roman"/>
                <w:lang w:eastAsia="uk-UA"/>
              </w:rPr>
              <w:t>м</w:t>
            </w:r>
          </w:p>
        </w:tc>
        <w:tc>
          <w:tcPr>
            <w:tcW w:w="1660" w:type="dxa"/>
            <w:noWrap/>
            <w:vAlign w:val="bottom"/>
          </w:tcPr>
          <w:p w:rsidR="003F79CA" w:rsidRPr="00FC0E93" w:rsidRDefault="003F79CA" w:rsidP="001A080B">
            <w:pPr>
              <w:spacing w:after="0" w:line="240" w:lineRule="auto"/>
              <w:jc w:val="center"/>
              <w:rPr>
                <w:rFonts w:ascii="Times New Roman" w:hAnsi="Times New Roman"/>
                <w:lang w:val="uk-UA" w:eastAsia="uk-UA"/>
              </w:rPr>
            </w:pPr>
            <w:r w:rsidRPr="00FC0E93">
              <w:rPr>
                <w:rFonts w:ascii="Times New Roman" w:hAnsi="Times New Roman"/>
                <w:lang w:eastAsia="uk-UA"/>
              </w:rPr>
              <w:t>1</w:t>
            </w:r>
            <w:r w:rsidR="001A080B" w:rsidRPr="00FC0E93">
              <w:rPr>
                <w:rFonts w:ascii="Times New Roman" w:hAnsi="Times New Roman"/>
                <w:lang w:val="uk-UA" w:eastAsia="uk-UA"/>
              </w:rPr>
              <w:t>3</w:t>
            </w:r>
            <w:r w:rsidRPr="00FC0E93">
              <w:rPr>
                <w:rFonts w:ascii="Times New Roman" w:hAnsi="Times New Roman"/>
                <w:lang w:eastAsia="uk-UA"/>
              </w:rPr>
              <w:t>,</w:t>
            </w:r>
            <w:r w:rsidRPr="00FC0E93">
              <w:rPr>
                <w:rFonts w:ascii="Times New Roman" w:hAnsi="Times New Roman"/>
                <w:lang w:val="uk-UA" w:eastAsia="uk-UA"/>
              </w:rPr>
              <w:t>2</w:t>
            </w:r>
            <w:r w:rsidR="001A080B" w:rsidRPr="00FC0E93">
              <w:rPr>
                <w:rFonts w:ascii="Times New Roman" w:hAnsi="Times New Roman"/>
                <w:lang w:val="uk-UA" w:eastAsia="uk-UA"/>
              </w:rPr>
              <w:t>0</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r w:rsidRPr="00FC0E93">
              <w:rPr>
                <w:rFonts w:ascii="Times New Roman" w:hAnsi="Times New Roman"/>
                <w:bCs/>
                <w:lang w:eastAsia="uk-UA"/>
              </w:rPr>
              <w:lastRenderedPageBreak/>
              <w:t xml:space="preserve"> </w:t>
            </w: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автобусі</w:t>
            </w:r>
            <w:proofErr w:type="gramStart"/>
            <w:r w:rsidRPr="00FC0E93">
              <w:rPr>
                <w:rFonts w:ascii="Times New Roman" w:hAnsi="Times New Roman"/>
                <w:bCs/>
                <w:lang w:eastAsia="uk-UA"/>
              </w:rPr>
              <w:t>в</w:t>
            </w:r>
            <w:proofErr w:type="spellEnd"/>
            <w:proofErr w:type="gramEnd"/>
            <w:r w:rsidRPr="00FC0E93">
              <w:rPr>
                <w:rFonts w:ascii="Times New Roman" w:hAnsi="Times New Roman"/>
                <w:bCs/>
                <w:lang w:eastAsia="uk-UA"/>
              </w:rPr>
              <w:t xml:space="preserve">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0D5D06"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172</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пасажиромісткість</w:t>
            </w:r>
            <w:proofErr w:type="spellEnd"/>
            <w:r w:rsidRPr="00FC0E93">
              <w:rPr>
                <w:rFonts w:ascii="Times New Roman" w:hAnsi="Times New Roman"/>
                <w:bCs/>
                <w:lang w:eastAsia="uk-UA"/>
              </w:rPr>
              <w:t xml:space="preserve"> машин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1A080B">
            <w:pPr>
              <w:spacing w:after="0" w:line="240" w:lineRule="auto"/>
              <w:jc w:val="center"/>
              <w:rPr>
                <w:rFonts w:ascii="Times New Roman" w:hAnsi="Times New Roman"/>
                <w:lang w:val="uk-UA" w:eastAsia="uk-UA"/>
              </w:rPr>
            </w:pPr>
            <w:r w:rsidRPr="00FC0E93">
              <w:rPr>
                <w:rFonts w:ascii="Times New Roman" w:hAnsi="Times New Roman"/>
                <w:lang w:eastAsia="uk-UA"/>
              </w:rPr>
              <w:t>8</w:t>
            </w:r>
            <w:r w:rsidR="001A080B" w:rsidRPr="00FC0E93">
              <w:rPr>
                <w:rFonts w:ascii="Times New Roman" w:hAnsi="Times New Roman"/>
                <w:lang w:val="uk-UA" w:eastAsia="uk-UA"/>
              </w:rPr>
              <w:t>584</w:t>
            </w:r>
          </w:p>
        </w:tc>
      </w:tr>
      <w:tr w:rsidR="003F79CA" w:rsidRPr="00FC0E93" w:rsidTr="004F16DA">
        <w:trPr>
          <w:trHeight w:val="239"/>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r w:rsidRPr="00FC0E93">
              <w:rPr>
                <w:rFonts w:ascii="Times New Roman" w:hAnsi="Times New Roman"/>
                <w:bCs/>
                <w:lang w:eastAsia="uk-UA"/>
              </w:rPr>
              <w:t xml:space="preserve">в т.ч. для </w:t>
            </w:r>
            <w:proofErr w:type="spellStart"/>
            <w:r w:rsidRPr="00FC0E93">
              <w:rPr>
                <w:rFonts w:ascii="Times New Roman" w:hAnsi="Times New Roman"/>
                <w:bCs/>
                <w:lang w:eastAsia="uk-UA"/>
              </w:rPr>
              <w:t>сидіння</w:t>
            </w:r>
            <w:proofErr w:type="spell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1A080B"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5376</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Середня</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пасажиромісткість</w:t>
            </w:r>
            <w:proofErr w:type="spellEnd"/>
            <w:r w:rsidRPr="00FC0E93">
              <w:rPr>
                <w:rFonts w:ascii="Times New Roman" w:hAnsi="Times New Roman"/>
                <w:bCs/>
                <w:lang w:eastAsia="uk-UA"/>
              </w:rPr>
              <w:t xml:space="preserve"> машин на маршрутах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proofErr w:type="gramStart"/>
            <w:r w:rsidRPr="00FC0E93">
              <w:rPr>
                <w:rFonts w:ascii="Times New Roman" w:hAnsi="Times New Roman"/>
                <w:lang w:eastAsia="uk-UA"/>
              </w:rPr>
              <w:t>м</w:t>
            </w:r>
            <w:proofErr w:type="gramEnd"/>
            <w:r w:rsidRPr="00FC0E93">
              <w:rPr>
                <w:rFonts w:ascii="Times New Roman" w:hAnsi="Times New Roman"/>
                <w:lang w:eastAsia="uk-UA"/>
              </w:rPr>
              <w:t>ісць</w:t>
            </w:r>
            <w:proofErr w:type="spellEnd"/>
            <w:r w:rsidRPr="00FC0E93">
              <w:rPr>
                <w:rFonts w:ascii="Times New Roman" w:hAnsi="Times New Roman"/>
                <w:lang w:eastAsia="uk-UA"/>
              </w:rPr>
              <w:t>/машину</w:t>
            </w:r>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eastAsia="uk-UA"/>
              </w:rPr>
              <w:t>4</w:t>
            </w:r>
            <w:r w:rsidRPr="00FC0E93">
              <w:rPr>
                <w:rFonts w:ascii="Times New Roman" w:hAnsi="Times New Roman"/>
                <w:lang w:val="uk-UA" w:eastAsia="uk-UA"/>
              </w:rPr>
              <w:t>3</w:t>
            </w:r>
            <w:r w:rsidRPr="00FC0E93">
              <w:rPr>
                <w:rFonts w:ascii="Times New Roman" w:hAnsi="Times New Roman"/>
                <w:lang w:eastAsia="uk-UA"/>
              </w:rPr>
              <w:t>,0</w:t>
            </w:r>
            <w:r w:rsidRPr="00FC0E93">
              <w:rPr>
                <w:rFonts w:ascii="Times New Roman" w:hAnsi="Times New Roman"/>
                <w:lang w:val="uk-UA" w:eastAsia="uk-UA"/>
              </w:rPr>
              <w:t>4</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Середній</w:t>
            </w:r>
            <w:proofErr w:type="spellEnd"/>
            <w:r w:rsidRPr="00FC0E93">
              <w:rPr>
                <w:rFonts w:ascii="Times New Roman" w:hAnsi="Times New Roman"/>
                <w:bCs/>
                <w:lang w:eastAsia="uk-UA"/>
              </w:rPr>
              <w:t xml:space="preserve"> </w:t>
            </w:r>
            <w:proofErr w:type="spellStart"/>
            <w:proofErr w:type="gramStart"/>
            <w:r w:rsidRPr="00FC0E93">
              <w:rPr>
                <w:rFonts w:ascii="Times New Roman" w:hAnsi="Times New Roman"/>
                <w:bCs/>
                <w:lang w:eastAsia="uk-UA"/>
              </w:rPr>
              <w:t>в</w:t>
            </w:r>
            <w:proofErr w:type="gramEnd"/>
            <w:r w:rsidRPr="00FC0E93">
              <w:rPr>
                <w:rFonts w:ascii="Times New Roman" w:hAnsi="Times New Roman"/>
                <w:bCs/>
                <w:lang w:eastAsia="uk-UA"/>
              </w:rPr>
              <w:t>ік</w:t>
            </w:r>
            <w:proofErr w:type="spellEnd"/>
            <w:r w:rsidRPr="00FC0E93">
              <w:rPr>
                <w:rFonts w:ascii="Times New Roman" w:hAnsi="Times New Roman"/>
                <w:bCs/>
                <w:lang w:eastAsia="uk-UA"/>
              </w:rPr>
              <w:t xml:space="preserve"> автомашин, </w:t>
            </w:r>
            <w:proofErr w:type="spellStart"/>
            <w:r w:rsidRPr="00FC0E93">
              <w:rPr>
                <w:rFonts w:ascii="Times New Roman" w:hAnsi="Times New Roman"/>
                <w:bCs/>
                <w:lang w:eastAsia="uk-UA"/>
              </w:rPr>
              <w:t>що</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здійснюють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міські</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пасажирські</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перевезення</w:t>
            </w:r>
            <w:proofErr w:type="spell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рокі</w:t>
            </w:r>
            <w:proofErr w:type="gramStart"/>
            <w:r w:rsidRPr="00FC0E93">
              <w:rPr>
                <w:rFonts w:ascii="Times New Roman" w:hAnsi="Times New Roman"/>
                <w:lang w:eastAsia="uk-UA"/>
              </w:rPr>
              <w:t>в</w:t>
            </w:r>
            <w:proofErr w:type="spellEnd"/>
            <w:proofErr w:type="gramEnd"/>
          </w:p>
        </w:tc>
        <w:tc>
          <w:tcPr>
            <w:tcW w:w="1660" w:type="dxa"/>
            <w:noWrap/>
            <w:vAlign w:val="bottom"/>
          </w:tcPr>
          <w:p w:rsidR="003F79CA" w:rsidRPr="00FC0E93" w:rsidRDefault="003F79CA" w:rsidP="004F16DA">
            <w:pPr>
              <w:spacing w:after="0" w:line="240" w:lineRule="auto"/>
              <w:jc w:val="center"/>
              <w:rPr>
                <w:rFonts w:ascii="Times New Roman" w:hAnsi="Times New Roman"/>
                <w:lang w:eastAsia="uk-UA"/>
              </w:rPr>
            </w:pPr>
            <w:r w:rsidRPr="00FC0E93">
              <w:rPr>
                <w:rFonts w:ascii="Times New Roman" w:hAnsi="Times New Roman"/>
                <w:lang w:eastAsia="uk-UA"/>
              </w:rPr>
              <w:t>7</w:t>
            </w:r>
          </w:p>
        </w:tc>
      </w:tr>
      <w:tr w:rsidR="003F79CA" w:rsidRPr="00FC0E93" w:rsidTr="004F16DA">
        <w:trPr>
          <w:trHeight w:val="46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Загальна</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proofErr w:type="gramStart"/>
            <w:r w:rsidRPr="00FC0E93">
              <w:rPr>
                <w:rFonts w:ascii="Times New Roman" w:hAnsi="Times New Roman"/>
                <w:bCs/>
                <w:lang w:eastAsia="uk-UA"/>
              </w:rPr>
              <w:t>перев</w:t>
            </w:r>
            <w:proofErr w:type="gramEnd"/>
            <w:r w:rsidRPr="00FC0E93">
              <w:rPr>
                <w:rFonts w:ascii="Times New Roman" w:hAnsi="Times New Roman"/>
                <w:bCs/>
                <w:lang w:eastAsia="uk-UA"/>
              </w:rPr>
              <w:t>ізників</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автомобільним</w:t>
            </w:r>
            <w:proofErr w:type="spellEnd"/>
            <w:r w:rsidRPr="00FC0E93">
              <w:rPr>
                <w:rFonts w:ascii="Times New Roman" w:hAnsi="Times New Roman"/>
                <w:bCs/>
                <w:lang w:eastAsia="uk-UA"/>
              </w:rPr>
              <w:t xml:space="preserve"> транспортом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highlight w:val="yellow"/>
                <w:lang w:eastAsia="uk-UA"/>
              </w:rPr>
            </w:pPr>
            <w:r w:rsidRPr="00FC0E93">
              <w:rPr>
                <w:rFonts w:ascii="Times New Roman" w:hAnsi="Times New Roman"/>
                <w:lang w:val="uk-UA" w:eastAsia="uk-UA"/>
              </w:rPr>
              <w:t>10</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комунальних</w:t>
            </w:r>
            <w:proofErr w:type="spellEnd"/>
            <w:r w:rsidRPr="00FC0E93">
              <w:rPr>
                <w:rFonts w:ascii="Times New Roman" w:hAnsi="Times New Roman"/>
                <w:bCs/>
                <w:lang w:eastAsia="uk-UA"/>
              </w:rPr>
              <w:t xml:space="preserve"> </w:t>
            </w:r>
            <w:proofErr w:type="spellStart"/>
            <w:proofErr w:type="gramStart"/>
            <w:r w:rsidRPr="00FC0E93">
              <w:rPr>
                <w:rFonts w:ascii="Times New Roman" w:hAnsi="Times New Roman"/>
                <w:bCs/>
                <w:lang w:eastAsia="uk-UA"/>
              </w:rPr>
              <w:t>перев</w:t>
            </w:r>
            <w:proofErr w:type="gramEnd"/>
            <w:r w:rsidRPr="00FC0E93">
              <w:rPr>
                <w:rFonts w:ascii="Times New Roman" w:hAnsi="Times New Roman"/>
                <w:bCs/>
                <w:lang w:eastAsia="uk-UA"/>
              </w:rPr>
              <w:t>ізників</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автомобільним</w:t>
            </w:r>
            <w:proofErr w:type="spellEnd"/>
            <w:r w:rsidRPr="00FC0E93">
              <w:rPr>
                <w:rFonts w:ascii="Times New Roman" w:hAnsi="Times New Roman"/>
                <w:bCs/>
                <w:lang w:eastAsia="uk-UA"/>
              </w:rPr>
              <w:t xml:space="preserve"> транспортом</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eastAsia="uk-UA"/>
              </w:rPr>
            </w:pPr>
            <w:r w:rsidRPr="00FC0E93">
              <w:rPr>
                <w:rFonts w:ascii="Times New Roman" w:hAnsi="Times New Roman"/>
                <w:lang w:eastAsia="uk-UA"/>
              </w:rPr>
              <w:t>2</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автоперевізників</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фізичних</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осіб</w:t>
            </w:r>
            <w:proofErr w:type="spellEnd"/>
            <w:r w:rsidRPr="00FC0E93">
              <w:rPr>
                <w:rFonts w:ascii="Times New Roman" w:hAnsi="Times New Roman"/>
                <w:bCs/>
                <w:lang w:eastAsia="uk-UA"/>
              </w:rPr>
              <w:t xml:space="preserve"> </w:t>
            </w:r>
            <w:proofErr w:type="spellStart"/>
            <w:proofErr w:type="gramStart"/>
            <w:r w:rsidRPr="00FC0E93">
              <w:rPr>
                <w:rFonts w:ascii="Times New Roman" w:hAnsi="Times New Roman"/>
                <w:bCs/>
                <w:lang w:eastAsia="uk-UA"/>
              </w:rPr>
              <w:t>п</w:t>
            </w:r>
            <w:proofErr w:type="gramEnd"/>
            <w:r w:rsidRPr="00FC0E93">
              <w:rPr>
                <w:rFonts w:ascii="Times New Roman" w:hAnsi="Times New Roman"/>
                <w:bCs/>
                <w:lang w:eastAsia="uk-UA"/>
              </w:rPr>
              <w:t>ідприємців</w:t>
            </w:r>
            <w:proofErr w:type="spell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C349E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1</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зупинок</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автомобільного</w:t>
            </w:r>
            <w:proofErr w:type="spellEnd"/>
            <w:r w:rsidRPr="00FC0E93">
              <w:rPr>
                <w:rFonts w:ascii="Times New Roman" w:hAnsi="Times New Roman"/>
                <w:bCs/>
                <w:lang w:eastAsia="uk-UA"/>
              </w:rPr>
              <w:t xml:space="preserve"> транспорту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eastAsia="uk-UA"/>
              </w:rPr>
            </w:pPr>
            <w:r w:rsidRPr="00FC0E93">
              <w:rPr>
                <w:rFonts w:ascii="Times New Roman" w:hAnsi="Times New Roman"/>
                <w:lang w:eastAsia="uk-UA"/>
              </w:rPr>
              <w:t>21</w:t>
            </w:r>
            <w:r w:rsidRPr="00FC0E93">
              <w:rPr>
                <w:rFonts w:ascii="Times New Roman" w:hAnsi="Times New Roman"/>
                <w:lang w:val="uk-UA" w:eastAsia="uk-UA"/>
              </w:rPr>
              <w:t>8</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Кількість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зупинок</w:t>
            </w:r>
            <w:proofErr w:type="spellEnd"/>
            <w:proofErr w:type="gramStart"/>
            <w:r w:rsidRPr="00FC0E93">
              <w:rPr>
                <w:rFonts w:ascii="Times New Roman" w:hAnsi="Times New Roman"/>
                <w:bCs/>
                <w:lang w:eastAsia="uk-UA"/>
              </w:rPr>
              <w:t xml:space="preserve"> ,</w:t>
            </w:r>
            <w:proofErr w:type="spellStart"/>
            <w:proofErr w:type="gramEnd"/>
            <w:r w:rsidRPr="00FC0E93">
              <w:rPr>
                <w:rFonts w:ascii="Times New Roman" w:hAnsi="Times New Roman"/>
                <w:bCs/>
                <w:lang w:eastAsia="uk-UA"/>
              </w:rPr>
              <w:t>облаштованих</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зупинковими</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спорудами</w:t>
            </w:r>
            <w:proofErr w:type="spellEnd"/>
            <w:r w:rsidRPr="00FC0E93">
              <w:rPr>
                <w:rFonts w:ascii="Times New Roman" w:hAnsi="Times New Roman"/>
                <w:bCs/>
                <w:lang w:eastAsia="uk-UA"/>
              </w:rPr>
              <w:t xml:space="preserve"> </w:t>
            </w:r>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одиниць</w:t>
            </w:r>
            <w:proofErr w:type="spellEnd"/>
          </w:p>
        </w:tc>
        <w:tc>
          <w:tcPr>
            <w:tcW w:w="1660" w:type="dxa"/>
            <w:noWrap/>
            <w:vAlign w:val="bottom"/>
          </w:tcPr>
          <w:p w:rsidR="003F79CA" w:rsidRPr="00FC0E93" w:rsidRDefault="003F79CA" w:rsidP="004F16DA">
            <w:pPr>
              <w:spacing w:after="0" w:line="240" w:lineRule="auto"/>
              <w:jc w:val="center"/>
              <w:rPr>
                <w:rFonts w:ascii="Times New Roman" w:hAnsi="Times New Roman"/>
                <w:lang w:val="uk-UA" w:eastAsia="uk-UA"/>
              </w:rPr>
            </w:pPr>
            <w:r w:rsidRPr="00FC0E93">
              <w:rPr>
                <w:rFonts w:ascii="Times New Roman" w:hAnsi="Times New Roman"/>
                <w:lang w:val="uk-UA" w:eastAsia="uk-UA"/>
              </w:rPr>
              <w:t>180</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Вартість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проїзду</w:t>
            </w:r>
            <w:proofErr w:type="spellEnd"/>
            <w:r w:rsidRPr="00FC0E93">
              <w:rPr>
                <w:rFonts w:ascii="Times New Roman" w:hAnsi="Times New Roman"/>
                <w:bCs/>
                <w:lang w:eastAsia="uk-UA"/>
              </w:rPr>
              <w:t xml:space="preserve"> в автобусах, </w:t>
            </w:r>
            <w:proofErr w:type="spellStart"/>
            <w:r w:rsidRPr="00FC0E93">
              <w:rPr>
                <w:rFonts w:ascii="Times New Roman" w:hAnsi="Times New Roman"/>
                <w:bCs/>
                <w:lang w:eastAsia="uk-UA"/>
              </w:rPr>
              <w:t>які</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працюють</w:t>
            </w:r>
            <w:proofErr w:type="spellEnd"/>
            <w:r w:rsidRPr="00FC0E93">
              <w:rPr>
                <w:rFonts w:ascii="Times New Roman" w:hAnsi="Times New Roman"/>
                <w:bCs/>
                <w:lang w:eastAsia="uk-UA"/>
              </w:rPr>
              <w:t xml:space="preserve"> в </w:t>
            </w:r>
            <w:proofErr w:type="spellStart"/>
            <w:r w:rsidRPr="00FC0E93">
              <w:rPr>
                <w:rFonts w:ascii="Times New Roman" w:hAnsi="Times New Roman"/>
                <w:bCs/>
                <w:lang w:eastAsia="uk-UA"/>
              </w:rPr>
              <w:t>звичайному</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режимі</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руху</w:t>
            </w:r>
            <w:proofErr w:type="spellEnd"/>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грн</w:t>
            </w:r>
            <w:proofErr w:type="spellEnd"/>
            <w:r w:rsidRPr="00FC0E93">
              <w:rPr>
                <w:rFonts w:ascii="Times New Roman" w:hAnsi="Times New Roman"/>
                <w:lang w:eastAsia="uk-UA"/>
              </w:rPr>
              <w:t>.</w:t>
            </w:r>
          </w:p>
        </w:tc>
        <w:tc>
          <w:tcPr>
            <w:tcW w:w="1660" w:type="dxa"/>
            <w:noWrap/>
            <w:vAlign w:val="bottom"/>
          </w:tcPr>
          <w:p w:rsidR="003F79CA" w:rsidRPr="00FC0E93" w:rsidRDefault="00CB4015" w:rsidP="004F16DA">
            <w:pPr>
              <w:spacing w:after="0" w:line="240" w:lineRule="auto"/>
              <w:jc w:val="center"/>
              <w:rPr>
                <w:rFonts w:ascii="Times New Roman" w:hAnsi="Times New Roman"/>
                <w:lang w:val="uk-UA" w:eastAsia="uk-UA"/>
              </w:rPr>
            </w:pPr>
            <w:r w:rsidRPr="00FC0E93">
              <w:rPr>
                <w:rFonts w:ascii="Times New Roman" w:hAnsi="Times New Roman"/>
                <w:lang w:val="en-US" w:eastAsia="uk-UA"/>
              </w:rPr>
              <w:t>6</w:t>
            </w:r>
            <w:r w:rsidR="00C349EA" w:rsidRPr="00FC0E93">
              <w:rPr>
                <w:rFonts w:ascii="Times New Roman" w:hAnsi="Times New Roman"/>
                <w:lang w:val="uk-UA" w:eastAsia="uk-UA"/>
              </w:rPr>
              <w:t>/7</w:t>
            </w:r>
          </w:p>
        </w:tc>
      </w:tr>
      <w:tr w:rsidR="003F79CA" w:rsidRPr="00FC0E93" w:rsidTr="004F16DA">
        <w:trPr>
          <w:trHeight w:val="225"/>
        </w:trPr>
        <w:tc>
          <w:tcPr>
            <w:tcW w:w="6819" w:type="dxa"/>
            <w:noWrap/>
            <w:vAlign w:val="bottom"/>
          </w:tcPr>
          <w:p w:rsidR="003F79CA" w:rsidRPr="00FC0E93" w:rsidRDefault="003F79CA" w:rsidP="004F16DA">
            <w:pPr>
              <w:spacing w:after="0" w:line="240" w:lineRule="auto"/>
              <w:rPr>
                <w:rFonts w:ascii="Times New Roman" w:hAnsi="Times New Roman"/>
                <w:bCs/>
                <w:lang w:eastAsia="uk-UA"/>
              </w:rPr>
            </w:pPr>
            <w:proofErr w:type="spellStart"/>
            <w:r w:rsidRPr="00FC0E93">
              <w:rPr>
                <w:rFonts w:ascii="Times New Roman" w:hAnsi="Times New Roman"/>
                <w:bCs/>
                <w:lang w:eastAsia="uk-UA"/>
              </w:rPr>
              <w:t>Вартість</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проїзду</w:t>
            </w:r>
            <w:proofErr w:type="spellEnd"/>
            <w:r w:rsidRPr="00FC0E93">
              <w:rPr>
                <w:rFonts w:ascii="Times New Roman" w:hAnsi="Times New Roman"/>
                <w:bCs/>
                <w:lang w:eastAsia="uk-UA"/>
              </w:rPr>
              <w:t xml:space="preserve"> в автобусах, </w:t>
            </w:r>
            <w:proofErr w:type="spellStart"/>
            <w:r w:rsidRPr="00FC0E93">
              <w:rPr>
                <w:rFonts w:ascii="Times New Roman" w:hAnsi="Times New Roman"/>
                <w:bCs/>
                <w:lang w:eastAsia="uk-UA"/>
              </w:rPr>
              <w:t>які</w:t>
            </w:r>
            <w:proofErr w:type="spellEnd"/>
            <w:r w:rsidRPr="00FC0E93">
              <w:rPr>
                <w:rFonts w:ascii="Times New Roman" w:hAnsi="Times New Roman"/>
                <w:bCs/>
                <w:lang w:eastAsia="uk-UA"/>
              </w:rPr>
              <w:t xml:space="preserve"> </w:t>
            </w:r>
            <w:proofErr w:type="spellStart"/>
            <w:r w:rsidRPr="00FC0E93">
              <w:rPr>
                <w:rFonts w:ascii="Times New Roman" w:hAnsi="Times New Roman"/>
                <w:bCs/>
                <w:lang w:eastAsia="uk-UA"/>
              </w:rPr>
              <w:t>працюють</w:t>
            </w:r>
            <w:proofErr w:type="spellEnd"/>
            <w:r w:rsidRPr="00FC0E93">
              <w:rPr>
                <w:rFonts w:ascii="Times New Roman" w:hAnsi="Times New Roman"/>
                <w:bCs/>
                <w:lang w:eastAsia="uk-UA"/>
              </w:rPr>
              <w:t xml:space="preserve"> в </w:t>
            </w:r>
            <w:proofErr w:type="spellStart"/>
            <w:r w:rsidRPr="00FC0E93">
              <w:rPr>
                <w:rFonts w:ascii="Times New Roman" w:hAnsi="Times New Roman"/>
                <w:bCs/>
                <w:lang w:eastAsia="uk-UA"/>
              </w:rPr>
              <w:t>режимі</w:t>
            </w:r>
            <w:proofErr w:type="spellEnd"/>
            <w:r w:rsidRPr="00FC0E93">
              <w:rPr>
                <w:rFonts w:ascii="Times New Roman" w:hAnsi="Times New Roman"/>
                <w:bCs/>
                <w:lang w:eastAsia="uk-UA"/>
              </w:rPr>
              <w:t xml:space="preserve"> </w:t>
            </w:r>
            <w:proofErr w:type="gramStart"/>
            <w:r w:rsidRPr="00FC0E93">
              <w:rPr>
                <w:rFonts w:ascii="Times New Roman" w:hAnsi="Times New Roman"/>
                <w:bCs/>
                <w:lang w:eastAsia="uk-UA"/>
              </w:rPr>
              <w:t>маршрутного</w:t>
            </w:r>
            <w:proofErr w:type="gramEnd"/>
            <w:r w:rsidRPr="00FC0E93">
              <w:rPr>
                <w:rFonts w:ascii="Times New Roman" w:hAnsi="Times New Roman"/>
                <w:bCs/>
                <w:lang w:eastAsia="uk-UA"/>
              </w:rPr>
              <w:t xml:space="preserve"> </w:t>
            </w:r>
            <w:proofErr w:type="spellStart"/>
            <w:r w:rsidRPr="00FC0E93">
              <w:rPr>
                <w:rFonts w:ascii="Times New Roman" w:hAnsi="Times New Roman"/>
                <w:bCs/>
                <w:lang w:eastAsia="uk-UA"/>
              </w:rPr>
              <w:t>таксі</w:t>
            </w:r>
            <w:proofErr w:type="spellEnd"/>
          </w:p>
        </w:tc>
        <w:tc>
          <w:tcPr>
            <w:tcW w:w="892" w:type="dxa"/>
            <w:noWrap/>
            <w:vAlign w:val="bottom"/>
          </w:tcPr>
          <w:p w:rsidR="003F79CA" w:rsidRPr="00FC0E93" w:rsidRDefault="003F79CA" w:rsidP="004F16DA">
            <w:pPr>
              <w:spacing w:after="0" w:line="240" w:lineRule="auto"/>
              <w:rPr>
                <w:rFonts w:ascii="Times New Roman" w:hAnsi="Times New Roman"/>
                <w:lang w:eastAsia="uk-UA"/>
              </w:rPr>
            </w:pPr>
            <w:proofErr w:type="spellStart"/>
            <w:r w:rsidRPr="00FC0E93">
              <w:rPr>
                <w:rFonts w:ascii="Times New Roman" w:hAnsi="Times New Roman"/>
                <w:lang w:eastAsia="uk-UA"/>
              </w:rPr>
              <w:t>грн</w:t>
            </w:r>
            <w:proofErr w:type="spellEnd"/>
            <w:r w:rsidRPr="00FC0E93">
              <w:rPr>
                <w:rFonts w:ascii="Times New Roman" w:hAnsi="Times New Roman"/>
                <w:lang w:eastAsia="uk-UA"/>
              </w:rPr>
              <w:t>.</w:t>
            </w:r>
          </w:p>
        </w:tc>
        <w:tc>
          <w:tcPr>
            <w:tcW w:w="1660" w:type="dxa"/>
            <w:noWrap/>
            <w:vAlign w:val="bottom"/>
          </w:tcPr>
          <w:p w:rsidR="003F79CA" w:rsidRPr="00FC0E93" w:rsidRDefault="00CB4015" w:rsidP="004F16DA">
            <w:pPr>
              <w:spacing w:after="0" w:line="240" w:lineRule="auto"/>
              <w:jc w:val="center"/>
              <w:rPr>
                <w:rFonts w:ascii="Times New Roman" w:hAnsi="Times New Roman"/>
                <w:lang w:val="en-US" w:eastAsia="uk-UA"/>
              </w:rPr>
            </w:pPr>
            <w:r w:rsidRPr="00FC0E93">
              <w:rPr>
                <w:rFonts w:ascii="Times New Roman" w:hAnsi="Times New Roman"/>
                <w:lang w:val="en-US" w:eastAsia="uk-UA"/>
              </w:rPr>
              <w:t>6/7</w:t>
            </w:r>
          </w:p>
        </w:tc>
      </w:tr>
    </w:tbl>
    <w:p w:rsidR="00A065EE" w:rsidRPr="00FC0E93" w:rsidRDefault="00A065EE" w:rsidP="00C67E40">
      <w:pPr>
        <w:pStyle w:val="1"/>
        <w:ind w:firstLine="709"/>
        <w:jc w:val="both"/>
        <w:rPr>
          <w:rFonts w:ascii="Times New Roman" w:hAnsi="Times New Roman" w:cs="Times New Roman"/>
          <w:lang w:val="ru-RU"/>
        </w:rPr>
      </w:pPr>
    </w:p>
    <w:p w:rsidR="003F79CA" w:rsidRPr="00FC0E93" w:rsidRDefault="003F79CA" w:rsidP="003F79CA">
      <w:pPr>
        <w:shd w:val="clear" w:color="auto" w:fill="FFFFFF"/>
        <w:spacing w:after="0" w:line="240" w:lineRule="auto"/>
        <w:ind w:left="720"/>
        <w:jc w:val="both"/>
        <w:rPr>
          <w:rFonts w:ascii="Times New Roman" w:hAnsi="Times New Roman"/>
        </w:rPr>
      </w:pPr>
      <w:r w:rsidRPr="00FC0E93">
        <w:rPr>
          <w:rFonts w:ascii="Times New Roman" w:hAnsi="Times New Roman"/>
          <w:u w:val="single"/>
          <w:lang w:val="uk-UA" w:eastAsia="uk-UA"/>
        </w:rPr>
        <w:t xml:space="preserve"> Питання, які потребують подальшого вирішення</w:t>
      </w:r>
      <w:r w:rsidRPr="00FC0E93">
        <w:rPr>
          <w:rFonts w:ascii="Times New Roman" w:hAnsi="Times New Roman"/>
          <w:lang w:val="uk-UA" w:eastAsia="uk-UA"/>
        </w:rPr>
        <w:t>:</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lang w:val="uk-UA" w:eastAsia="uk-UA"/>
        </w:rPr>
        <w:t xml:space="preserve">а) </w:t>
      </w:r>
      <w:proofErr w:type="spellStart"/>
      <w:r w:rsidRPr="00FC0E93">
        <w:rPr>
          <w:rFonts w:ascii="Times New Roman" w:hAnsi="Times New Roman"/>
        </w:rPr>
        <w:t>розвиток</w:t>
      </w:r>
      <w:proofErr w:type="spellEnd"/>
      <w:r w:rsidRPr="00FC0E93">
        <w:rPr>
          <w:rFonts w:ascii="Times New Roman" w:hAnsi="Times New Roman"/>
        </w:rPr>
        <w:t xml:space="preserve"> ринку </w:t>
      </w:r>
      <w:proofErr w:type="spellStart"/>
      <w:r w:rsidRPr="00FC0E93">
        <w:rPr>
          <w:rFonts w:ascii="Times New Roman" w:hAnsi="Times New Roman"/>
        </w:rPr>
        <w:t>пасажироперевезень</w:t>
      </w:r>
      <w:proofErr w:type="spellEnd"/>
      <w:r w:rsidRPr="00FC0E93">
        <w:rPr>
          <w:rFonts w:ascii="Times New Roman" w:hAnsi="Times New Roman"/>
        </w:rPr>
        <w:t xml:space="preserve">, максимально </w:t>
      </w:r>
      <w:proofErr w:type="spellStart"/>
      <w:r w:rsidRPr="00FC0E93">
        <w:rPr>
          <w:rFonts w:ascii="Times New Roman" w:hAnsi="Times New Roman"/>
        </w:rPr>
        <w:t>можливе</w:t>
      </w:r>
      <w:proofErr w:type="spellEnd"/>
      <w:r w:rsidRPr="00FC0E93">
        <w:rPr>
          <w:rFonts w:ascii="Times New Roman" w:hAnsi="Times New Roman"/>
        </w:rPr>
        <w:t xml:space="preserve"> </w:t>
      </w:r>
      <w:proofErr w:type="spellStart"/>
      <w:r w:rsidRPr="00FC0E93">
        <w:rPr>
          <w:rFonts w:ascii="Times New Roman" w:hAnsi="Times New Roman"/>
        </w:rPr>
        <w:t>виключення</w:t>
      </w:r>
      <w:proofErr w:type="spellEnd"/>
      <w:r w:rsidRPr="00FC0E93">
        <w:rPr>
          <w:rFonts w:ascii="Times New Roman" w:hAnsi="Times New Roman"/>
        </w:rPr>
        <w:t xml:space="preserve"> </w:t>
      </w:r>
      <w:proofErr w:type="spellStart"/>
      <w:r w:rsidRPr="00FC0E93">
        <w:rPr>
          <w:rFonts w:ascii="Times New Roman" w:hAnsi="Times New Roman"/>
        </w:rPr>
        <w:t>дублювання</w:t>
      </w:r>
      <w:proofErr w:type="spellEnd"/>
      <w:r w:rsidRPr="00FC0E93">
        <w:rPr>
          <w:rFonts w:ascii="Times New Roman" w:hAnsi="Times New Roman"/>
        </w:rPr>
        <w:t xml:space="preserve"> </w:t>
      </w:r>
      <w:proofErr w:type="spellStart"/>
      <w:r w:rsidRPr="00FC0E93">
        <w:rPr>
          <w:rFonts w:ascii="Times New Roman" w:hAnsi="Times New Roman"/>
        </w:rPr>
        <w:t>маршрутів</w:t>
      </w:r>
      <w:proofErr w:type="spellEnd"/>
      <w:r w:rsidRPr="00FC0E93">
        <w:rPr>
          <w:rFonts w:ascii="Times New Roman" w:hAnsi="Times New Roman"/>
        </w:rPr>
        <w:t xml:space="preserve"> </w:t>
      </w:r>
      <w:proofErr w:type="spellStart"/>
      <w:r w:rsidRPr="00FC0E93">
        <w:rPr>
          <w:rFonts w:ascii="Times New Roman" w:hAnsi="Times New Roman"/>
        </w:rPr>
        <w:t>різними</w:t>
      </w:r>
      <w:proofErr w:type="spellEnd"/>
      <w:r w:rsidRPr="00FC0E93">
        <w:rPr>
          <w:rFonts w:ascii="Times New Roman" w:hAnsi="Times New Roman"/>
        </w:rPr>
        <w:t xml:space="preserve"> видами </w:t>
      </w:r>
      <w:proofErr w:type="spellStart"/>
      <w:r w:rsidRPr="00FC0E93">
        <w:rPr>
          <w:rFonts w:ascii="Times New Roman" w:hAnsi="Times New Roman"/>
        </w:rPr>
        <w:t>транспортних</w:t>
      </w:r>
      <w:proofErr w:type="spellEnd"/>
      <w:r w:rsidRPr="00FC0E93">
        <w:rPr>
          <w:rFonts w:ascii="Times New Roman" w:hAnsi="Times New Roman"/>
        </w:rPr>
        <w:t xml:space="preserve"> </w:t>
      </w:r>
      <w:proofErr w:type="spellStart"/>
      <w:r w:rsidRPr="00FC0E93">
        <w:rPr>
          <w:rFonts w:ascii="Times New Roman" w:hAnsi="Times New Roman"/>
        </w:rPr>
        <w:t>засобів</w:t>
      </w:r>
      <w:proofErr w:type="spellEnd"/>
      <w:r w:rsidRPr="00FC0E93">
        <w:rPr>
          <w:rFonts w:ascii="Times New Roman" w:hAnsi="Times New Roman"/>
        </w:rPr>
        <w:t xml:space="preserve">, </w:t>
      </w:r>
      <w:proofErr w:type="spellStart"/>
      <w:r w:rsidRPr="00FC0E93">
        <w:rPr>
          <w:rFonts w:ascii="Times New Roman" w:hAnsi="Times New Roman"/>
        </w:rPr>
        <w:t>розробка</w:t>
      </w:r>
      <w:proofErr w:type="spellEnd"/>
      <w:r w:rsidRPr="00FC0E93">
        <w:rPr>
          <w:rFonts w:ascii="Times New Roman" w:hAnsi="Times New Roman"/>
        </w:rPr>
        <w:t xml:space="preserve"> </w:t>
      </w:r>
      <w:proofErr w:type="spellStart"/>
      <w:r w:rsidRPr="00FC0E93">
        <w:rPr>
          <w:rFonts w:ascii="Times New Roman" w:hAnsi="Times New Roman"/>
        </w:rPr>
        <w:t>оптимально-виважених</w:t>
      </w:r>
      <w:proofErr w:type="spellEnd"/>
      <w:r w:rsidRPr="00FC0E93">
        <w:rPr>
          <w:rFonts w:ascii="Times New Roman" w:hAnsi="Times New Roman"/>
        </w:rPr>
        <w:t xml:space="preserve"> </w:t>
      </w:r>
      <w:proofErr w:type="spellStart"/>
      <w:r w:rsidRPr="00FC0E93">
        <w:rPr>
          <w:rFonts w:ascii="Times New Roman" w:hAnsi="Times New Roman"/>
        </w:rPr>
        <w:t>графіків</w:t>
      </w:r>
      <w:proofErr w:type="spellEnd"/>
      <w:r w:rsidRPr="00FC0E93">
        <w:rPr>
          <w:rFonts w:ascii="Times New Roman" w:hAnsi="Times New Roman"/>
        </w:rPr>
        <w:t xml:space="preserve"> </w:t>
      </w:r>
      <w:proofErr w:type="spellStart"/>
      <w:r w:rsidRPr="00FC0E93">
        <w:rPr>
          <w:rFonts w:ascii="Times New Roman" w:hAnsi="Times New Roman"/>
        </w:rPr>
        <w:t>руху</w:t>
      </w:r>
      <w:proofErr w:type="spellEnd"/>
      <w:r w:rsidRPr="00FC0E93">
        <w:rPr>
          <w:rFonts w:ascii="Times New Roman" w:hAnsi="Times New Roman"/>
        </w:rPr>
        <w:t xml:space="preserve"> </w:t>
      </w:r>
      <w:proofErr w:type="spellStart"/>
      <w:r w:rsidRPr="00FC0E93">
        <w:rPr>
          <w:rFonts w:ascii="Times New Roman" w:hAnsi="Times New Roman"/>
        </w:rPr>
        <w:t>транспортних</w:t>
      </w:r>
      <w:proofErr w:type="spellEnd"/>
      <w:r w:rsidRPr="00FC0E93">
        <w:rPr>
          <w:rFonts w:ascii="Times New Roman" w:hAnsi="Times New Roman"/>
        </w:rPr>
        <w:t xml:space="preserve"> </w:t>
      </w:r>
      <w:proofErr w:type="spellStart"/>
      <w:r w:rsidRPr="00FC0E93">
        <w:rPr>
          <w:rFonts w:ascii="Times New Roman" w:hAnsi="Times New Roman"/>
        </w:rPr>
        <w:t>засобів</w:t>
      </w:r>
      <w:proofErr w:type="spellEnd"/>
      <w:r w:rsidRPr="00FC0E93">
        <w:rPr>
          <w:rFonts w:ascii="Times New Roman" w:hAnsi="Times New Roman"/>
        </w:rPr>
        <w:t xml:space="preserve">; </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rPr>
        <w:t xml:space="preserve">б) </w:t>
      </w:r>
      <w:proofErr w:type="spellStart"/>
      <w:r w:rsidRPr="00FC0E93">
        <w:rPr>
          <w:rFonts w:ascii="Times New Roman" w:hAnsi="Times New Roman"/>
        </w:rPr>
        <w:t>впровадження</w:t>
      </w:r>
      <w:proofErr w:type="spellEnd"/>
      <w:r w:rsidRPr="00FC0E93">
        <w:rPr>
          <w:rFonts w:ascii="Times New Roman" w:hAnsi="Times New Roman"/>
        </w:rPr>
        <w:t xml:space="preserve"> у </w:t>
      </w:r>
      <w:proofErr w:type="spellStart"/>
      <w:r w:rsidRPr="00FC0E93">
        <w:rPr>
          <w:rFonts w:ascii="Times New Roman" w:hAnsi="Times New Roman"/>
        </w:rPr>
        <w:t>виробництво</w:t>
      </w:r>
      <w:proofErr w:type="spellEnd"/>
      <w:r w:rsidRPr="00FC0E93">
        <w:rPr>
          <w:rFonts w:ascii="Times New Roman" w:hAnsi="Times New Roman"/>
        </w:rPr>
        <w:t xml:space="preserve"> </w:t>
      </w:r>
      <w:proofErr w:type="spellStart"/>
      <w:r w:rsidRPr="00FC0E93">
        <w:rPr>
          <w:rFonts w:ascii="Times New Roman" w:hAnsi="Times New Roman"/>
        </w:rPr>
        <w:t>сучасних</w:t>
      </w:r>
      <w:proofErr w:type="spellEnd"/>
      <w:r w:rsidRPr="00FC0E93">
        <w:rPr>
          <w:rFonts w:ascii="Times New Roman" w:hAnsi="Times New Roman"/>
        </w:rPr>
        <w:t xml:space="preserve"> </w:t>
      </w:r>
      <w:proofErr w:type="spellStart"/>
      <w:r w:rsidRPr="00FC0E93">
        <w:rPr>
          <w:rFonts w:ascii="Times New Roman" w:hAnsi="Times New Roman"/>
        </w:rPr>
        <w:t>технологій</w:t>
      </w:r>
      <w:proofErr w:type="spellEnd"/>
      <w:r w:rsidRPr="00FC0E93">
        <w:rPr>
          <w:rFonts w:ascii="Times New Roman" w:hAnsi="Times New Roman"/>
        </w:rPr>
        <w:t xml:space="preserve">, </w:t>
      </w:r>
      <w:proofErr w:type="spellStart"/>
      <w:r w:rsidRPr="00FC0E93">
        <w:rPr>
          <w:rFonts w:ascii="Times New Roman" w:hAnsi="Times New Roman"/>
        </w:rPr>
        <w:t>конструкцій</w:t>
      </w:r>
      <w:proofErr w:type="spellEnd"/>
      <w:r w:rsidRPr="00FC0E93">
        <w:rPr>
          <w:rFonts w:ascii="Times New Roman" w:hAnsi="Times New Roman"/>
        </w:rPr>
        <w:t xml:space="preserve">  </w:t>
      </w:r>
      <w:proofErr w:type="spellStart"/>
      <w:r w:rsidRPr="00FC0E93">
        <w:rPr>
          <w:rFonts w:ascii="Times New Roman" w:hAnsi="Times New Roman"/>
        </w:rPr>
        <w:t>і</w:t>
      </w:r>
      <w:proofErr w:type="spellEnd"/>
      <w:r w:rsidRPr="00FC0E93">
        <w:rPr>
          <w:rFonts w:ascii="Times New Roman" w:hAnsi="Times New Roman"/>
        </w:rPr>
        <w:t xml:space="preserve"> </w:t>
      </w:r>
      <w:proofErr w:type="spellStart"/>
      <w:r w:rsidRPr="00FC0E93">
        <w:rPr>
          <w:rFonts w:ascii="Times New Roman" w:hAnsi="Times New Roman"/>
        </w:rPr>
        <w:t>спеціальних</w:t>
      </w:r>
      <w:proofErr w:type="spellEnd"/>
      <w:r w:rsidRPr="00FC0E93">
        <w:rPr>
          <w:rFonts w:ascii="Times New Roman" w:hAnsi="Times New Roman"/>
        </w:rPr>
        <w:t xml:space="preserve"> </w:t>
      </w:r>
      <w:proofErr w:type="spellStart"/>
      <w:r w:rsidRPr="00FC0E93">
        <w:rPr>
          <w:rFonts w:ascii="Times New Roman" w:hAnsi="Times New Roman"/>
        </w:rPr>
        <w:t>частин</w:t>
      </w:r>
      <w:proofErr w:type="spellEnd"/>
      <w:r w:rsidRPr="00FC0E93">
        <w:rPr>
          <w:rFonts w:ascii="Times New Roman" w:hAnsi="Times New Roman"/>
        </w:rPr>
        <w:t xml:space="preserve"> </w:t>
      </w:r>
      <w:proofErr w:type="spellStart"/>
      <w:r w:rsidRPr="00FC0E93">
        <w:rPr>
          <w:rFonts w:ascii="Times New Roman" w:hAnsi="Times New Roman"/>
        </w:rPr>
        <w:t>контактної</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ідвищеної</w:t>
      </w:r>
      <w:proofErr w:type="spellEnd"/>
      <w:r w:rsidRPr="00FC0E93">
        <w:rPr>
          <w:rFonts w:ascii="Times New Roman" w:hAnsi="Times New Roman"/>
        </w:rPr>
        <w:t xml:space="preserve"> </w:t>
      </w:r>
      <w:proofErr w:type="spellStart"/>
      <w:r w:rsidRPr="00FC0E93">
        <w:rPr>
          <w:rFonts w:ascii="Times New Roman" w:hAnsi="Times New Roman"/>
        </w:rPr>
        <w:t>надійності</w:t>
      </w:r>
      <w:proofErr w:type="spellEnd"/>
      <w:r w:rsidRPr="00FC0E93">
        <w:rPr>
          <w:rFonts w:ascii="Times New Roman" w:hAnsi="Times New Roman"/>
        </w:rPr>
        <w:t>;</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rPr>
        <w:t xml:space="preserve"> в) </w:t>
      </w:r>
      <w:proofErr w:type="spellStart"/>
      <w:r w:rsidRPr="00FC0E93">
        <w:rPr>
          <w:rFonts w:ascii="Times New Roman" w:hAnsi="Times New Roman"/>
        </w:rPr>
        <w:t>відновлення</w:t>
      </w:r>
      <w:proofErr w:type="spellEnd"/>
      <w:r w:rsidRPr="00FC0E93">
        <w:rPr>
          <w:rFonts w:ascii="Times New Roman" w:hAnsi="Times New Roman"/>
        </w:rPr>
        <w:t xml:space="preserve"> </w:t>
      </w:r>
      <w:proofErr w:type="spellStart"/>
      <w:r w:rsidRPr="00FC0E93">
        <w:rPr>
          <w:rFonts w:ascii="Times New Roman" w:hAnsi="Times New Roman"/>
        </w:rPr>
        <w:t>технічного</w:t>
      </w:r>
      <w:proofErr w:type="spellEnd"/>
      <w:r w:rsidRPr="00FC0E93">
        <w:rPr>
          <w:rFonts w:ascii="Times New Roman" w:hAnsi="Times New Roman"/>
        </w:rPr>
        <w:t xml:space="preserve"> ресурсу, </w:t>
      </w:r>
      <w:proofErr w:type="spellStart"/>
      <w:r w:rsidRPr="00FC0E93">
        <w:rPr>
          <w:rFonts w:ascii="Times New Roman" w:hAnsi="Times New Roman"/>
        </w:rPr>
        <w:t>модернізація</w:t>
      </w:r>
      <w:proofErr w:type="spellEnd"/>
      <w:r w:rsidRPr="00FC0E93">
        <w:rPr>
          <w:rFonts w:ascii="Times New Roman" w:hAnsi="Times New Roman"/>
        </w:rPr>
        <w:t xml:space="preserve"> та </w:t>
      </w:r>
      <w:proofErr w:type="spellStart"/>
      <w:r w:rsidRPr="00FC0E93">
        <w:rPr>
          <w:rFonts w:ascii="Times New Roman" w:hAnsi="Times New Roman"/>
        </w:rPr>
        <w:t>технічне</w:t>
      </w:r>
      <w:proofErr w:type="spellEnd"/>
      <w:r w:rsidRPr="00FC0E93">
        <w:rPr>
          <w:rFonts w:ascii="Times New Roman" w:hAnsi="Times New Roman"/>
        </w:rPr>
        <w:t xml:space="preserve"> </w:t>
      </w:r>
      <w:proofErr w:type="spellStart"/>
      <w:r w:rsidRPr="00FC0E93">
        <w:rPr>
          <w:rFonts w:ascii="Times New Roman" w:hAnsi="Times New Roman"/>
        </w:rPr>
        <w:t>переоснащення</w:t>
      </w:r>
      <w:proofErr w:type="spellEnd"/>
      <w:r w:rsidRPr="00FC0E93">
        <w:rPr>
          <w:rFonts w:ascii="Times New Roman" w:hAnsi="Times New Roman"/>
        </w:rPr>
        <w:t xml:space="preserve"> </w:t>
      </w:r>
      <w:proofErr w:type="spellStart"/>
      <w:r w:rsidRPr="00FC0E93">
        <w:rPr>
          <w:rFonts w:ascii="Times New Roman" w:hAnsi="Times New Roman"/>
        </w:rPr>
        <w:t>рухомого</w:t>
      </w:r>
      <w:proofErr w:type="spellEnd"/>
      <w:r w:rsidRPr="00FC0E93">
        <w:rPr>
          <w:rFonts w:ascii="Times New Roman" w:hAnsi="Times New Roman"/>
        </w:rPr>
        <w:t xml:space="preserve"> складу шляхом </w:t>
      </w:r>
      <w:proofErr w:type="spellStart"/>
      <w:r w:rsidRPr="00FC0E93">
        <w:rPr>
          <w:rFonts w:ascii="Times New Roman" w:hAnsi="Times New Roman"/>
        </w:rPr>
        <w:t>проведення</w:t>
      </w:r>
      <w:proofErr w:type="spellEnd"/>
      <w:r w:rsidRPr="00FC0E93">
        <w:rPr>
          <w:rFonts w:ascii="Times New Roman" w:hAnsi="Times New Roman"/>
        </w:rPr>
        <w:t xml:space="preserve"> </w:t>
      </w:r>
      <w:proofErr w:type="spellStart"/>
      <w:r w:rsidRPr="00FC0E93">
        <w:rPr>
          <w:rFonts w:ascii="Times New Roman" w:hAnsi="Times New Roman"/>
        </w:rPr>
        <w:t>капітально-відновлювального</w:t>
      </w:r>
      <w:proofErr w:type="spellEnd"/>
      <w:r w:rsidRPr="00FC0E93">
        <w:rPr>
          <w:rFonts w:ascii="Times New Roman" w:hAnsi="Times New Roman"/>
        </w:rPr>
        <w:t xml:space="preserve"> ремонту;</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rPr>
        <w:t xml:space="preserve">г) </w:t>
      </w:r>
      <w:proofErr w:type="spellStart"/>
      <w:r w:rsidRPr="00FC0E93">
        <w:rPr>
          <w:rFonts w:ascii="Times New Roman" w:hAnsi="Times New Roman"/>
        </w:rPr>
        <w:t>розвиток</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r w:rsidRPr="00FC0E93">
        <w:rPr>
          <w:rFonts w:ascii="Times New Roman" w:hAnsi="Times New Roman"/>
        </w:rPr>
        <w:t xml:space="preserve"> </w:t>
      </w:r>
      <w:proofErr w:type="spellStart"/>
      <w:r w:rsidRPr="00FC0E93">
        <w:rPr>
          <w:rFonts w:ascii="Times New Roman" w:hAnsi="Times New Roman"/>
        </w:rPr>
        <w:t>тролейбусних</w:t>
      </w:r>
      <w:proofErr w:type="spellEnd"/>
      <w:r w:rsidRPr="00FC0E93">
        <w:rPr>
          <w:rFonts w:ascii="Times New Roman" w:hAnsi="Times New Roman"/>
        </w:rPr>
        <w:t xml:space="preserve"> </w:t>
      </w:r>
      <w:proofErr w:type="spellStart"/>
      <w:r w:rsidRPr="00FC0E93">
        <w:rPr>
          <w:rFonts w:ascii="Times New Roman" w:hAnsi="Times New Roman"/>
        </w:rPr>
        <w:t>ліній</w:t>
      </w:r>
      <w:proofErr w:type="spellEnd"/>
      <w:r w:rsidRPr="00FC0E93">
        <w:rPr>
          <w:rFonts w:ascii="Times New Roman" w:hAnsi="Times New Roman"/>
        </w:rPr>
        <w:t xml:space="preserve"> в т.ч. шляхом  </w:t>
      </w:r>
      <w:proofErr w:type="spellStart"/>
      <w:r w:rsidRPr="00FC0E93">
        <w:rPr>
          <w:rFonts w:ascii="Times New Roman" w:hAnsi="Times New Roman"/>
        </w:rPr>
        <w:t>будівництва</w:t>
      </w:r>
      <w:proofErr w:type="spellEnd"/>
      <w:r w:rsidRPr="00FC0E93">
        <w:rPr>
          <w:rFonts w:ascii="Times New Roman" w:hAnsi="Times New Roman"/>
        </w:rPr>
        <w:t xml:space="preserve"> </w:t>
      </w:r>
      <w:proofErr w:type="spellStart"/>
      <w:r w:rsidRPr="00FC0E93">
        <w:rPr>
          <w:rFonts w:ascii="Times New Roman" w:hAnsi="Times New Roman"/>
        </w:rPr>
        <w:t>тролейбу</w:t>
      </w:r>
      <w:r w:rsidR="004C3D46" w:rsidRPr="00FC0E93">
        <w:rPr>
          <w:rFonts w:ascii="Times New Roman" w:hAnsi="Times New Roman"/>
        </w:rPr>
        <w:t>сних</w:t>
      </w:r>
      <w:proofErr w:type="spellEnd"/>
      <w:r w:rsidR="004C3D46" w:rsidRPr="00FC0E93">
        <w:rPr>
          <w:rFonts w:ascii="Times New Roman" w:hAnsi="Times New Roman"/>
        </w:rPr>
        <w:t xml:space="preserve"> </w:t>
      </w:r>
      <w:proofErr w:type="spellStart"/>
      <w:r w:rsidR="004C3D46" w:rsidRPr="00FC0E93">
        <w:rPr>
          <w:rFonts w:ascii="Times New Roman" w:hAnsi="Times New Roman"/>
        </w:rPr>
        <w:t>ліній</w:t>
      </w:r>
      <w:proofErr w:type="spellEnd"/>
      <w:r w:rsidR="004C3D46" w:rsidRPr="00FC0E93">
        <w:rPr>
          <w:rFonts w:ascii="Times New Roman" w:hAnsi="Times New Roman"/>
        </w:rPr>
        <w:t xml:space="preserve"> до </w:t>
      </w:r>
      <w:proofErr w:type="spellStart"/>
      <w:r w:rsidR="004C3D46" w:rsidRPr="00FC0E93">
        <w:rPr>
          <w:rFonts w:ascii="Times New Roman" w:hAnsi="Times New Roman"/>
        </w:rPr>
        <w:t>мікрорайоні</w:t>
      </w:r>
      <w:proofErr w:type="gramStart"/>
      <w:r w:rsidR="004C3D46" w:rsidRPr="00FC0E93">
        <w:rPr>
          <w:rFonts w:ascii="Times New Roman" w:hAnsi="Times New Roman"/>
        </w:rPr>
        <w:t>в</w:t>
      </w:r>
      <w:proofErr w:type="spellEnd"/>
      <w:proofErr w:type="gramEnd"/>
      <w:r w:rsidRPr="00FC0E93">
        <w:rPr>
          <w:rFonts w:ascii="Times New Roman" w:hAnsi="Times New Roman"/>
        </w:rPr>
        <w:t>;</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lang w:val="uk-UA"/>
        </w:rPr>
        <w:t>д)</w:t>
      </w:r>
      <w:r w:rsidRPr="00FC0E93">
        <w:rPr>
          <w:rFonts w:ascii="Times New Roman" w:hAnsi="Times New Roman"/>
        </w:rPr>
        <w:t xml:space="preserve"> </w:t>
      </w: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основних</w:t>
      </w:r>
      <w:proofErr w:type="spellEnd"/>
      <w:r w:rsidRPr="00FC0E93">
        <w:rPr>
          <w:rFonts w:ascii="Times New Roman" w:hAnsi="Times New Roman"/>
        </w:rPr>
        <w:t xml:space="preserve"> </w:t>
      </w:r>
      <w:proofErr w:type="spellStart"/>
      <w:r w:rsidRPr="00FC0E93">
        <w:rPr>
          <w:rFonts w:ascii="Times New Roman" w:hAnsi="Times New Roman"/>
        </w:rPr>
        <w:t>фондів</w:t>
      </w:r>
      <w:proofErr w:type="spellEnd"/>
      <w:r w:rsidRPr="00FC0E93">
        <w:rPr>
          <w:rFonts w:ascii="Times New Roman" w:hAnsi="Times New Roman"/>
        </w:rPr>
        <w:t xml:space="preserve"> </w:t>
      </w:r>
      <w:proofErr w:type="spellStart"/>
      <w:r w:rsidRPr="00FC0E93">
        <w:rPr>
          <w:rFonts w:ascii="Times New Roman" w:hAnsi="Times New Roman"/>
        </w:rPr>
        <w:t>підприємств</w:t>
      </w:r>
      <w:proofErr w:type="spellEnd"/>
      <w:r w:rsidRPr="00FC0E93">
        <w:rPr>
          <w:rFonts w:ascii="Times New Roman" w:hAnsi="Times New Roman"/>
        </w:rPr>
        <w:t>;</w:t>
      </w:r>
    </w:p>
    <w:p w:rsidR="003F79CA" w:rsidRPr="00FC0E93" w:rsidRDefault="003F79CA" w:rsidP="003F79CA">
      <w:pPr>
        <w:spacing w:after="0" w:line="240" w:lineRule="auto"/>
        <w:ind w:firstLine="709"/>
        <w:jc w:val="both"/>
        <w:rPr>
          <w:rFonts w:ascii="Times New Roman" w:hAnsi="Times New Roman"/>
        </w:rPr>
      </w:pPr>
      <w:r w:rsidRPr="00FC0E93">
        <w:rPr>
          <w:rFonts w:ascii="Times New Roman" w:hAnsi="Times New Roman"/>
        </w:rPr>
        <w:t xml:space="preserve">е) </w:t>
      </w: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рухомого</w:t>
      </w:r>
      <w:proofErr w:type="spellEnd"/>
      <w:r w:rsidRPr="00FC0E93">
        <w:rPr>
          <w:rFonts w:ascii="Times New Roman" w:hAnsi="Times New Roman"/>
        </w:rPr>
        <w:t xml:space="preserve">  складу </w:t>
      </w:r>
      <w:proofErr w:type="gramStart"/>
      <w:r w:rsidRPr="00FC0E93">
        <w:rPr>
          <w:rFonts w:ascii="Times New Roman" w:hAnsi="Times New Roman"/>
        </w:rPr>
        <w:t>автобусного</w:t>
      </w:r>
      <w:proofErr w:type="gramEnd"/>
      <w:r w:rsidRPr="00FC0E93">
        <w:rPr>
          <w:rFonts w:ascii="Times New Roman" w:hAnsi="Times New Roman"/>
        </w:rPr>
        <w:t xml:space="preserve"> та троллейбусного </w:t>
      </w:r>
      <w:proofErr w:type="spellStart"/>
      <w:r w:rsidRPr="00FC0E93">
        <w:rPr>
          <w:rFonts w:ascii="Times New Roman" w:hAnsi="Times New Roman"/>
        </w:rPr>
        <w:t>парків</w:t>
      </w:r>
      <w:proofErr w:type="spellEnd"/>
      <w:r w:rsidRPr="00FC0E93">
        <w:rPr>
          <w:rFonts w:ascii="Times New Roman" w:hAnsi="Times New Roman"/>
        </w:rPr>
        <w:t>.</w:t>
      </w:r>
    </w:p>
    <w:p w:rsidR="003F79CA" w:rsidRPr="00FC0E93" w:rsidRDefault="003F79CA" w:rsidP="003F79CA">
      <w:pPr>
        <w:spacing w:after="0" w:line="240" w:lineRule="auto"/>
        <w:ind w:firstLine="709"/>
        <w:jc w:val="both"/>
        <w:rPr>
          <w:rFonts w:ascii="Times New Roman" w:hAnsi="Times New Roman"/>
        </w:rPr>
      </w:pPr>
      <w:proofErr w:type="spellStart"/>
      <w:proofErr w:type="gramStart"/>
      <w:r w:rsidRPr="00FC0E93">
        <w:rPr>
          <w:rFonts w:ascii="Times New Roman" w:hAnsi="Times New Roman"/>
        </w:rPr>
        <w:t>є</w:t>
      </w:r>
      <w:proofErr w:type="spellEnd"/>
      <w:r w:rsidRPr="00FC0E93">
        <w:rPr>
          <w:rFonts w:ascii="Times New Roman" w:hAnsi="Times New Roman"/>
        </w:rPr>
        <w:t xml:space="preserve">) </w:t>
      </w:r>
      <w:proofErr w:type="spellStart"/>
      <w:r w:rsidRPr="00FC0E93">
        <w:rPr>
          <w:rFonts w:ascii="Times New Roman" w:hAnsi="Times New Roman"/>
        </w:rPr>
        <w:t>забезпечення</w:t>
      </w:r>
      <w:proofErr w:type="spellEnd"/>
      <w:r w:rsidRPr="00FC0E93">
        <w:rPr>
          <w:rFonts w:ascii="Times New Roman" w:hAnsi="Times New Roman"/>
        </w:rPr>
        <w:t xml:space="preserve"> </w:t>
      </w:r>
      <w:proofErr w:type="spellStart"/>
      <w:r w:rsidRPr="00FC0E93">
        <w:rPr>
          <w:rFonts w:ascii="Times New Roman" w:hAnsi="Times New Roman"/>
        </w:rPr>
        <w:t>функціонування</w:t>
      </w:r>
      <w:proofErr w:type="spellEnd"/>
      <w:r w:rsidRPr="00FC0E93">
        <w:rPr>
          <w:rFonts w:ascii="Times New Roman" w:hAnsi="Times New Roman"/>
        </w:rPr>
        <w:t xml:space="preserve"> АСООП в </w:t>
      </w:r>
      <w:proofErr w:type="spellStart"/>
      <w:r w:rsidRPr="00FC0E93">
        <w:rPr>
          <w:rFonts w:ascii="Times New Roman" w:hAnsi="Times New Roman"/>
        </w:rPr>
        <w:t>пасажирському</w:t>
      </w:r>
      <w:proofErr w:type="spellEnd"/>
      <w:r w:rsidRPr="00FC0E93">
        <w:rPr>
          <w:rFonts w:ascii="Times New Roman" w:hAnsi="Times New Roman"/>
        </w:rPr>
        <w:t xml:space="preserve"> </w:t>
      </w:r>
      <w:proofErr w:type="spellStart"/>
      <w:r w:rsidRPr="00FC0E93">
        <w:rPr>
          <w:rFonts w:ascii="Times New Roman" w:hAnsi="Times New Roman"/>
        </w:rPr>
        <w:t>транспорті</w:t>
      </w:r>
      <w:proofErr w:type="spellEnd"/>
      <w:r w:rsidRPr="00FC0E93">
        <w:rPr>
          <w:rFonts w:ascii="Times New Roman" w:hAnsi="Times New Roman"/>
        </w:rPr>
        <w:t xml:space="preserve">. </w:t>
      </w:r>
      <w:proofErr w:type="gramEnd"/>
    </w:p>
    <w:p w:rsidR="003F79CA" w:rsidRPr="00FC0E93" w:rsidRDefault="003F79CA" w:rsidP="003F79CA">
      <w:pPr>
        <w:shd w:val="clear" w:color="auto" w:fill="FFFFFF"/>
        <w:spacing w:after="0" w:line="240" w:lineRule="auto"/>
        <w:ind w:left="720"/>
        <w:jc w:val="both"/>
        <w:rPr>
          <w:rFonts w:ascii="Times New Roman" w:hAnsi="Times New Roman"/>
        </w:rPr>
      </w:pPr>
    </w:p>
    <w:p w:rsidR="003F79CA" w:rsidRPr="00FC0E93" w:rsidRDefault="003F79CA" w:rsidP="003F79CA">
      <w:pPr>
        <w:shd w:val="clear" w:color="auto" w:fill="FFFFFF"/>
        <w:spacing w:after="0" w:line="240" w:lineRule="auto"/>
        <w:jc w:val="both"/>
        <w:rPr>
          <w:rFonts w:ascii="Times New Roman" w:hAnsi="Times New Roman"/>
          <w:b/>
        </w:rPr>
      </w:pPr>
      <w:proofErr w:type="spellStart"/>
      <w:r w:rsidRPr="00FC0E93">
        <w:rPr>
          <w:rFonts w:ascii="Times New Roman" w:hAnsi="Times New Roman"/>
          <w:b/>
        </w:rPr>
        <w:t>Розділ</w:t>
      </w:r>
      <w:proofErr w:type="spellEnd"/>
      <w:r w:rsidRPr="00FC0E93">
        <w:rPr>
          <w:rFonts w:ascii="Times New Roman" w:hAnsi="Times New Roman"/>
          <w:b/>
        </w:rPr>
        <w:t xml:space="preserve"> ІІІ. Мета </w:t>
      </w:r>
      <w:proofErr w:type="spellStart"/>
      <w:r w:rsidRPr="00FC0E93">
        <w:rPr>
          <w:rFonts w:ascii="Times New Roman" w:hAnsi="Times New Roman"/>
          <w:b/>
        </w:rPr>
        <w:t>Програми</w:t>
      </w:r>
      <w:proofErr w:type="spellEnd"/>
    </w:p>
    <w:p w:rsidR="003F79CA" w:rsidRPr="00FC0E93" w:rsidRDefault="003F79CA" w:rsidP="003F79CA">
      <w:pPr>
        <w:pStyle w:val="1"/>
        <w:shd w:val="clear" w:color="auto" w:fill="FFFFFF"/>
        <w:ind w:firstLine="709"/>
        <w:jc w:val="both"/>
        <w:rPr>
          <w:rFonts w:ascii="Times New Roman" w:hAnsi="Times New Roman" w:cs="Times New Roman"/>
        </w:rPr>
      </w:pPr>
      <w:r w:rsidRPr="00FC0E93">
        <w:rPr>
          <w:rFonts w:ascii="Times New Roman" w:hAnsi="Times New Roman" w:cs="Times New Roman"/>
        </w:rPr>
        <w:t xml:space="preserve">Метою реформування  і розвитку транспорту </w:t>
      </w:r>
      <w:r w:rsidR="00A94015" w:rsidRPr="00FC0E93">
        <w:rPr>
          <w:rFonts w:ascii="Times New Roman" w:hAnsi="Times New Roman" w:cs="Times New Roman"/>
        </w:rPr>
        <w:t xml:space="preserve">міської територіальної громади </w:t>
      </w:r>
      <w:r w:rsidRPr="00FC0E93">
        <w:rPr>
          <w:rFonts w:ascii="Times New Roman" w:hAnsi="Times New Roman" w:cs="Times New Roman"/>
        </w:rPr>
        <w:t>на 20</w:t>
      </w:r>
      <w:r w:rsidR="004805AF" w:rsidRPr="00FC0E93">
        <w:rPr>
          <w:rFonts w:ascii="Times New Roman" w:hAnsi="Times New Roman" w:cs="Times New Roman"/>
        </w:rPr>
        <w:t>21</w:t>
      </w:r>
      <w:r w:rsidRPr="00FC0E93">
        <w:rPr>
          <w:rFonts w:ascii="Times New Roman" w:hAnsi="Times New Roman" w:cs="Times New Roman"/>
        </w:rPr>
        <w:t>-202</w:t>
      </w:r>
      <w:r w:rsidR="00DA3858" w:rsidRPr="00FC0E93">
        <w:rPr>
          <w:rFonts w:ascii="Times New Roman" w:hAnsi="Times New Roman" w:cs="Times New Roman"/>
        </w:rPr>
        <w:t>3</w:t>
      </w:r>
      <w:r w:rsidRPr="00FC0E93">
        <w:rPr>
          <w:rFonts w:ascii="Times New Roman" w:hAnsi="Times New Roman" w:cs="Times New Roman"/>
        </w:rPr>
        <w:t xml:space="preserve"> роки є :</w:t>
      </w:r>
    </w:p>
    <w:p w:rsidR="003F79CA" w:rsidRPr="00FC0E93" w:rsidRDefault="003F79CA" w:rsidP="003F79CA">
      <w:pPr>
        <w:pStyle w:val="1"/>
        <w:shd w:val="clear" w:color="auto" w:fill="FFFFFF"/>
        <w:jc w:val="both"/>
        <w:rPr>
          <w:rFonts w:ascii="Times New Roman" w:hAnsi="Times New Roman" w:cs="Times New Roman"/>
        </w:rPr>
      </w:pPr>
      <w:r w:rsidRPr="00FC0E93">
        <w:rPr>
          <w:rFonts w:ascii="Times New Roman" w:hAnsi="Times New Roman" w:cs="Times New Roman"/>
        </w:rPr>
        <w:t>- створення належних умов для надання населенню високоякісних послуг з перевезень;</w:t>
      </w:r>
    </w:p>
    <w:p w:rsidR="003F79CA" w:rsidRPr="00FC0E93" w:rsidRDefault="003F79CA" w:rsidP="003F79CA">
      <w:pPr>
        <w:pStyle w:val="1"/>
        <w:shd w:val="clear" w:color="auto" w:fill="FFFFFF"/>
        <w:jc w:val="both"/>
        <w:rPr>
          <w:rFonts w:ascii="Times New Roman" w:hAnsi="Times New Roman" w:cs="Times New Roman"/>
        </w:rPr>
      </w:pPr>
      <w:proofErr w:type="spellStart"/>
      <w:r w:rsidRPr="00FC0E93">
        <w:rPr>
          <w:rFonts w:ascii="Times New Roman" w:hAnsi="Times New Roman" w:cs="Times New Roman"/>
        </w:rPr>
        <w:t>-забезпечення</w:t>
      </w:r>
      <w:proofErr w:type="spellEnd"/>
      <w:r w:rsidRPr="00FC0E93">
        <w:rPr>
          <w:rFonts w:ascii="Times New Roman" w:hAnsi="Times New Roman" w:cs="Times New Roman"/>
        </w:rPr>
        <w:t xml:space="preserve">  сталого  функціонування, поступового розвитку і модернізації </w:t>
      </w:r>
      <w:r w:rsidR="00A94015" w:rsidRPr="00FC0E93">
        <w:rPr>
          <w:rFonts w:ascii="Times New Roman" w:hAnsi="Times New Roman" w:cs="Times New Roman"/>
        </w:rPr>
        <w:t>транспорту громади</w:t>
      </w:r>
      <w:r w:rsidRPr="00FC0E93">
        <w:rPr>
          <w:rFonts w:ascii="Times New Roman" w:hAnsi="Times New Roman" w:cs="Times New Roman"/>
        </w:rPr>
        <w:t>;</w:t>
      </w:r>
    </w:p>
    <w:p w:rsidR="003F79CA" w:rsidRPr="00FC0E93" w:rsidRDefault="003F79CA" w:rsidP="003F79CA">
      <w:pPr>
        <w:pStyle w:val="1"/>
        <w:shd w:val="clear" w:color="auto" w:fill="FFFFFF"/>
        <w:jc w:val="both"/>
        <w:rPr>
          <w:rFonts w:ascii="Times New Roman" w:hAnsi="Times New Roman" w:cs="Times New Roman"/>
        </w:rPr>
      </w:pPr>
      <w:proofErr w:type="spellStart"/>
      <w:r w:rsidRPr="00FC0E93">
        <w:rPr>
          <w:rFonts w:ascii="Times New Roman" w:hAnsi="Times New Roman" w:cs="Times New Roman"/>
        </w:rPr>
        <w:t>-стимулювання</w:t>
      </w:r>
      <w:proofErr w:type="spellEnd"/>
      <w:r w:rsidRPr="00FC0E93">
        <w:rPr>
          <w:rFonts w:ascii="Times New Roman" w:hAnsi="Times New Roman" w:cs="Times New Roman"/>
        </w:rPr>
        <w:t xml:space="preserve">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r w:rsidR="00FD326A" w:rsidRPr="00FC0E93">
        <w:rPr>
          <w:rFonts w:ascii="Times New Roman" w:hAnsi="Times New Roman" w:cs="Times New Roman"/>
        </w:rPr>
        <w:t>.</w:t>
      </w:r>
    </w:p>
    <w:p w:rsidR="003F79CA" w:rsidRPr="00FC0E93" w:rsidRDefault="003F79CA" w:rsidP="003F79CA">
      <w:pPr>
        <w:shd w:val="clear" w:color="auto" w:fill="FFFFFF"/>
        <w:spacing w:after="0" w:line="240" w:lineRule="auto"/>
        <w:jc w:val="both"/>
        <w:rPr>
          <w:rFonts w:ascii="Times New Roman" w:hAnsi="Times New Roman"/>
          <w:b/>
          <w:lang w:val="uk-UA"/>
        </w:rPr>
      </w:pPr>
    </w:p>
    <w:p w:rsidR="003F79CA" w:rsidRPr="00FC0E93" w:rsidRDefault="003F79CA" w:rsidP="003F79CA">
      <w:pPr>
        <w:shd w:val="clear" w:color="auto" w:fill="FFFFFF"/>
        <w:spacing w:after="0" w:line="240" w:lineRule="auto"/>
        <w:jc w:val="both"/>
        <w:rPr>
          <w:rFonts w:ascii="Times New Roman" w:hAnsi="Times New Roman"/>
          <w:b/>
          <w:lang w:val="uk-UA"/>
        </w:rPr>
      </w:pPr>
      <w:r w:rsidRPr="00FC0E93">
        <w:rPr>
          <w:rFonts w:ascii="Times New Roman" w:hAnsi="Times New Roman"/>
          <w:b/>
          <w:lang w:val="uk-UA"/>
        </w:rPr>
        <w:t>Розділ І</w:t>
      </w:r>
      <w:r w:rsidRPr="00FC0E93">
        <w:rPr>
          <w:rFonts w:ascii="Times New Roman" w:hAnsi="Times New Roman"/>
          <w:b/>
        </w:rPr>
        <w:t>V</w:t>
      </w:r>
      <w:r w:rsidRPr="00FC0E93">
        <w:rPr>
          <w:rFonts w:ascii="Times New Roman" w:hAnsi="Times New Roman"/>
          <w:b/>
          <w:lang w:val="uk-UA"/>
        </w:rPr>
        <w:t xml:space="preserve">. </w:t>
      </w:r>
      <w:proofErr w:type="spellStart"/>
      <w:r w:rsidRPr="00FC0E93">
        <w:rPr>
          <w:rFonts w:ascii="Times New Roman" w:hAnsi="Times New Roman"/>
          <w:b/>
          <w:lang w:val="uk-UA"/>
        </w:rPr>
        <w:t>Обгрунтування</w:t>
      </w:r>
      <w:proofErr w:type="spellEnd"/>
      <w:r w:rsidRPr="00FC0E93">
        <w:rPr>
          <w:rFonts w:ascii="Times New Roman" w:hAnsi="Times New Roman"/>
          <w:b/>
          <w:lang w:val="uk-UA"/>
        </w:rPr>
        <w:t xml:space="preserve"> шляхів і засобів розв'язання проблеми, обсяги та джерела фінансування</w:t>
      </w:r>
    </w:p>
    <w:p w:rsidR="003F1A86" w:rsidRPr="00FC0E93" w:rsidRDefault="00AE1D19" w:rsidP="003F1A86">
      <w:pPr>
        <w:pStyle w:val="1"/>
        <w:shd w:val="clear" w:color="auto" w:fill="FFFFFF"/>
        <w:ind w:firstLine="708"/>
        <w:jc w:val="both"/>
        <w:rPr>
          <w:rFonts w:ascii="Times New Roman" w:hAnsi="Times New Roman" w:cs="Times New Roman"/>
        </w:rPr>
      </w:pPr>
      <w:r w:rsidRPr="00FC0E93">
        <w:rPr>
          <w:rFonts w:ascii="Times New Roman" w:hAnsi="Times New Roman" w:cs="Times New Roman"/>
        </w:rPr>
        <w:t xml:space="preserve">З метою вирішення </w:t>
      </w:r>
      <w:r w:rsidR="006D7A73" w:rsidRPr="00FC0E93">
        <w:rPr>
          <w:rFonts w:ascii="Times New Roman" w:hAnsi="Times New Roman" w:cs="Times New Roman"/>
        </w:rPr>
        <w:t>проблем тран</w:t>
      </w:r>
      <w:r w:rsidR="003F1A86" w:rsidRPr="00FC0E93">
        <w:rPr>
          <w:rFonts w:ascii="Times New Roman" w:hAnsi="Times New Roman" w:cs="Times New Roman"/>
        </w:rPr>
        <w:t>с</w:t>
      </w:r>
      <w:r w:rsidR="006D7A73" w:rsidRPr="00FC0E93">
        <w:rPr>
          <w:rFonts w:ascii="Times New Roman" w:hAnsi="Times New Roman" w:cs="Times New Roman"/>
        </w:rPr>
        <w:t>пор</w:t>
      </w:r>
      <w:r w:rsidR="003F1A86" w:rsidRPr="00FC0E93">
        <w:rPr>
          <w:rFonts w:ascii="Times New Roman" w:hAnsi="Times New Roman" w:cs="Times New Roman"/>
        </w:rPr>
        <w:t>т</w:t>
      </w:r>
      <w:r w:rsidR="006D7A73" w:rsidRPr="00FC0E93">
        <w:rPr>
          <w:rFonts w:ascii="Times New Roman" w:hAnsi="Times New Roman" w:cs="Times New Roman"/>
        </w:rPr>
        <w:t xml:space="preserve">ної галузі </w:t>
      </w:r>
      <w:r w:rsidR="00561C4C" w:rsidRPr="00FC0E93">
        <w:rPr>
          <w:rFonts w:ascii="Times New Roman" w:hAnsi="Times New Roman" w:cs="Times New Roman"/>
        </w:rPr>
        <w:t>громади</w:t>
      </w:r>
      <w:r w:rsidR="00827971" w:rsidRPr="00FC0E93">
        <w:rPr>
          <w:rFonts w:ascii="Times New Roman" w:hAnsi="Times New Roman" w:cs="Times New Roman"/>
        </w:rPr>
        <w:t xml:space="preserve"> здійснюватимуться наступні кроки</w:t>
      </w:r>
      <w:r w:rsidR="003F1A86" w:rsidRPr="00FC0E93">
        <w:rPr>
          <w:rFonts w:ascii="Times New Roman" w:hAnsi="Times New Roman" w:cs="Times New Roman"/>
        </w:rPr>
        <w:t>:</w:t>
      </w:r>
    </w:p>
    <w:p w:rsidR="003F79CA" w:rsidRPr="00FC0E93" w:rsidRDefault="003F1A86" w:rsidP="003F1A86">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 xml:space="preserve">  </w:t>
      </w:r>
      <w:r w:rsidR="006D7A73" w:rsidRPr="00FC0E93">
        <w:rPr>
          <w:rFonts w:ascii="Times New Roman" w:hAnsi="Times New Roman" w:cs="Times New Roman"/>
        </w:rPr>
        <w:t xml:space="preserve"> </w:t>
      </w:r>
      <w:r w:rsidR="003F79CA" w:rsidRPr="00FC0E93">
        <w:rPr>
          <w:rFonts w:ascii="Times New Roman" w:hAnsi="Times New Roman" w:cs="Times New Roman"/>
        </w:rPr>
        <w:t>Організація ефективного управління пасажирським транспортом та  належне використання його  майнового комплексу.</w:t>
      </w:r>
    </w:p>
    <w:p w:rsidR="003F79CA" w:rsidRPr="00FC0E93" w:rsidRDefault="003F79CA" w:rsidP="003F1A86">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 xml:space="preserve">Забезпечення беззбиткового функціонування пасажирського транспорту. </w:t>
      </w:r>
    </w:p>
    <w:p w:rsidR="003F79CA" w:rsidRPr="00FC0E93" w:rsidRDefault="003F79CA" w:rsidP="003F1A86">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Технічне забезпечення пасажирського  транспорту.</w:t>
      </w:r>
    </w:p>
    <w:p w:rsidR="003F79CA" w:rsidRPr="00FC0E93" w:rsidRDefault="003F79CA" w:rsidP="004F1205">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Розвиток автомобільного транспорту на базі комунальн</w:t>
      </w:r>
      <w:r w:rsidR="00A01D32">
        <w:rPr>
          <w:rFonts w:ascii="Times New Roman" w:hAnsi="Times New Roman" w:cs="Times New Roman"/>
        </w:rPr>
        <w:t>их</w:t>
      </w:r>
      <w:r w:rsidRPr="00FC0E93">
        <w:rPr>
          <w:rFonts w:ascii="Times New Roman" w:hAnsi="Times New Roman" w:cs="Times New Roman"/>
        </w:rPr>
        <w:t xml:space="preserve"> підприємств, придбання рухомого складу як нового так і бувшого в користуванні. </w:t>
      </w:r>
    </w:p>
    <w:p w:rsidR="00AE1D19" w:rsidRPr="00FC0E93" w:rsidRDefault="003F79CA" w:rsidP="004F1205">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Постійний подальший розвиток мережі автобусних маршрутів, у відповідності до потреб пасажиропотоків, з врахуванням пропозицій мешканців громади, установ та організацій.</w:t>
      </w:r>
    </w:p>
    <w:p w:rsidR="003F79CA" w:rsidRPr="00FC0E93" w:rsidRDefault="003F79CA" w:rsidP="004F1205">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 xml:space="preserve">Забезпечення успішного функціонування річкового транспорту, як </w:t>
      </w:r>
      <w:proofErr w:type="spellStart"/>
      <w:r w:rsidRPr="00FC0E93">
        <w:rPr>
          <w:rFonts w:ascii="Times New Roman" w:hAnsi="Times New Roman" w:cs="Times New Roman"/>
        </w:rPr>
        <w:t>туристично</w:t>
      </w:r>
      <w:proofErr w:type="spellEnd"/>
      <w:r w:rsidRPr="00FC0E93">
        <w:rPr>
          <w:rFonts w:ascii="Times New Roman" w:hAnsi="Times New Roman" w:cs="Times New Roman"/>
        </w:rPr>
        <w:t xml:space="preserve"> -  привабливої родзинки міста. </w:t>
      </w:r>
    </w:p>
    <w:p w:rsidR="003F79CA" w:rsidRPr="00FC0E93" w:rsidRDefault="003F79CA" w:rsidP="004F1205">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FC0E93" w:rsidRDefault="003F79CA" w:rsidP="004F1205">
      <w:pPr>
        <w:pStyle w:val="1"/>
        <w:numPr>
          <w:ilvl w:val="0"/>
          <w:numId w:val="4"/>
        </w:numPr>
        <w:shd w:val="clear" w:color="auto" w:fill="FFFFFF"/>
        <w:jc w:val="both"/>
        <w:rPr>
          <w:rFonts w:ascii="Times New Roman" w:hAnsi="Times New Roman" w:cs="Times New Roman"/>
        </w:rPr>
      </w:pPr>
      <w:r w:rsidRPr="00FC0E93">
        <w:rPr>
          <w:rFonts w:ascii="Times New Roman" w:hAnsi="Times New Roman" w:cs="Times New Roman"/>
        </w:rPr>
        <w:t>Проведення моніторингу та аналізу  тенденцій щодо попиту на транспортні послуги, визначення обсягів транспортних послуг.</w:t>
      </w:r>
    </w:p>
    <w:p w:rsidR="003F79CA" w:rsidRPr="00FC0E93" w:rsidRDefault="003F79CA" w:rsidP="004F1205">
      <w:pPr>
        <w:pStyle w:val="a4"/>
        <w:numPr>
          <w:ilvl w:val="0"/>
          <w:numId w:val="4"/>
        </w:numPr>
        <w:shd w:val="clear" w:color="auto" w:fill="FFFFFF"/>
        <w:jc w:val="both"/>
        <w:rPr>
          <w:rFonts w:ascii="Times New Roman" w:hAnsi="Times New Roman"/>
          <w:lang w:val="uk-UA"/>
        </w:rPr>
      </w:pPr>
      <w:r w:rsidRPr="00FC0E93">
        <w:rPr>
          <w:rFonts w:ascii="Times New Roman" w:hAnsi="Times New Roman"/>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1F5FAF" w:rsidRPr="00FC0E93" w:rsidRDefault="001F5FAF" w:rsidP="001F5FAF">
      <w:pPr>
        <w:pStyle w:val="HTML"/>
        <w:spacing w:line="276" w:lineRule="auto"/>
        <w:ind w:left="-142"/>
        <w:jc w:val="both"/>
        <w:rPr>
          <w:rFonts w:ascii="Times New Roman" w:eastAsia="MS Mincho" w:hAnsi="Times New Roman" w:cs="Times New Roman"/>
          <w:sz w:val="22"/>
          <w:szCs w:val="22"/>
          <w:lang w:val="uk-UA"/>
        </w:rPr>
      </w:pPr>
      <w:r w:rsidRPr="00FC0E93">
        <w:rPr>
          <w:rFonts w:ascii="Times New Roman" w:hAnsi="Times New Roman" w:cs="Times New Roman"/>
          <w:sz w:val="22"/>
          <w:szCs w:val="22"/>
          <w:lang w:val="uk-UA"/>
        </w:rPr>
        <w:t xml:space="preserve">           Обсяги фінансування Програми встановлюються під час затвердження бюджету</w:t>
      </w:r>
      <w:r w:rsidR="003407CC" w:rsidRPr="00FC0E93">
        <w:rPr>
          <w:rFonts w:ascii="Times New Roman" w:hAnsi="Times New Roman" w:cs="Times New Roman"/>
          <w:sz w:val="22"/>
          <w:szCs w:val="22"/>
          <w:lang w:val="uk-UA"/>
        </w:rPr>
        <w:t xml:space="preserve"> громади </w:t>
      </w:r>
      <w:r w:rsidRPr="00FC0E93">
        <w:rPr>
          <w:rFonts w:ascii="Times New Roman" w:hAnsi="Times New Roman" w:cs="Times New Roman"/>
          <w:sz w:val="22"/>
          <w:szCs w:val="22"/>
          <w:lang w:val="uk-UA"/>
        </w:rPr>
        <w:t xml:space="preserve">на відповідний рік з врахуванням реальних можливостей бюджету. </w:t>
      </w:r>
      <w:r w:rsidRPr="00FC0E93">
        <w:rPr>
          <w:rFonts w:ascii="Times New Roman" w:eastAsia="MS Mincho" w:hAnsi="Times New Roman" w:cs="Times New Roman"/>
          <w:sz w:val="22"/>
          <w:szCs w:val="22"/>
          <w:lang w:val="uk-UA"/>
        </w:rPr>
        <w:t xml:space="preserve">Фінансування Програми здійснюється за рахунок коштів </w:t>
      </w:r>
      <w:r w:rsidRPr="00FC0E93">
        <w:rPr>
          <w:rFonts w:ascii="Times New Roman" w:eastAsia="MS Mincho" w:hAnsi="Times New Roman" w:cs="Times New Roman"/>
          <w:sz w:val="22"/>
          <w:szCs w:val="22"/>
          <w:lang w:val="uk-UA"/>
        </w:rPr>
        <w:lastRenderedPageBreak/>
        <w:t xml:space="preserve">бюджету громади </w:t>
      </w:r>
      <w:r w:rsidR="003407CC" w:rsidRPr="00FC0E93">
        <w:rPr>
          <w:rFonts w:ascii="Times New Roman" w:eastAsia="MS Mincho" w:hAnsi="Times New Roman" w:cs="Times New Roman"/>
          <w:sz w:val="22"/>
          <w:szCs w:val="22"/>
          <w:lang w:val="uk-UA"/>
        </w:rPr>
        <w:t xml:space="preserve">за різними </w:t>
      </w:r>
      <w:r w:rsidRPr="00FC0E93">
        <w:rPr>
          <w:rFonts w:ascii="Times New Roman" w:eastAsia="MS Mincho" w:hAnsi="Times New Roman" w:cs="Times New Roman"/>
          <w:sz w:val="22"/>
          <w:szCs w:val="22"/>
          <w:lang w:val="uk-UA"/>
        </w:rPr>
        <w:t>бюджетн</w:t>
      </w:r>
      <w:r w:rsidR="003407CC" w:rsidRPr="00FC0E93">
        <w:rPr>
          <w:rFonts w:ascii="Times New Roman" w:eastAsia="MS Mincho" w:hAnsi="Times New Roman" w:cs="Times New Roman"/>
          <w:sz w:val="22"/>
          <w:szCs w:val="22"/>
          <w:lang w:val="uk-UA"/>
        </w:rPr>
        <w:t>ими</w:t>
      </w:r>
      <w:r w:rsidRPr="00FC0E93">
        <w:rPr>
          <w:rFonts w:ascii="Times New Roman" w:eastAsia="MS Mincho" w:hAnsi="Times New Roman" w:cs="Times New Roman"/>
          <w:sz w:val="22"/>
          <w:szCs w:val="22"/>
          <w:lang w:val="uk-UA"/>
        </w:rPr>
        <w:t xml:space="preserve"> програми та коштів інших джерел фінансування, не заборонених чинним законодавством.</w:t>
      </w:r>
    </w:p>
    <w:p w:rsidR="003F79CA" w:rsidRPr="00FC0E93" w:rsidRDefault="003F79CA" w:rsidP="003F79CA">
      <w:pPr>
        <w:pStyle w:val="a4"/>
        <w:shd w:val="clear" w:color="auto" w:fill="FFFFFF"/>
        <w:ind w:firstLine="709"/>
        <w:jc w:val="both"/>
        <w:rPr>
          <w:rFonts w:ascii="Times New Roman" w:hAnsi="Times New Roman"/>
          <w:lang w:val="uk-UA"/>
        </w:rPr>
      </w:pPr>
    </w:p>
    <w:p w:rsidR="003F79CA" w:rsidRPr="00FC0E93" w:rsidRDefault="00E35B22" w:rsidP="00E35B22">
      <w:pPr>
        <w:pStyle w:val="a4"/>
        <w:shd w:val="clear" w:color="auto" w:fill="FFFFFF"/>
        <w:ind w:firstLine="709"/>
        <w:rPr>
          <w:rFonts w:ascii="Times New Roman" w:hAnsi="Times New Roman"/>
          <w:lang w:val="uk-UA"/>
        </w:rPr>
      </w:pPr>
      <w:r w:rsidRPr="00FC0E93">
        <w:rPr>
          <w:rFonts w:ascii="Times New Roman" w:hAnsi="Times New Roman"/>
          <w:lang w:val="uk-UA"/>
        </w:rPr>
        <w:t xml:space="preserve">                        </w:t>
      </w:r>
      <w:r w:rsidR="003F79CA" w:rsidRPr="00FC0E93">
        <w:rPr>
          <w:rFonts w:ascii="Times New Roman" w:hAnsi="Times New Roman"/>
          <w:lang w:val="uk-UA"/>
        </w:rPr>
        <w:t>Ресурсне забезпечення Програми</w:t>
      </w:r>
      <w:r w:rsidR="00B30BFF" w:rsidRPr="00FC0E93">
        <w:rPr>
          <w:rFonts w:ascii="Times New Roman" w:hAnsi="Times New Roman"/>
          <w:lang w:val="uk-UA"/>
        </w:rPr>
        <w:t xml:space="preserve">, </w:t>
      </w:r>
      <w:proofErr w:type="spellStart"/>
      <w:r w:rsidR="00B30BFF" w:rsidRPr="00FC0E93">
        <w:rPr>
          <w:rFonts w:ascii="Times New Roman" w:hAnsi="Times New Roman"/>
          <w:lang w:val="uk-UA"/>
        </w:rPr>
        <w:t>тис.грн</w:t>
      </w:r>
      <w:proofErr w:type="spellEnd"/>
      <w:r w:rsidR="00B30BFF" w:rsidRPr="00FC0E93">
        <w:rPr>
          <w:rFonts w:ascii="Times New Roman" w:hAnsi="Times New Roman"/>
          <w:lang w:val="uk-UA"/>
        </w:rPr>
        <w:t>.</w:t>
      </w:r>
      <w:r w:rsidR="003F79CA" w:rsidRPr="00FC0E93">
        <w:rPr>
          <w:rFonts w:ascii="Times New Roman" w:hAnsi="Times New Roman"/>
          <w:lang w:val="uk-U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2745"/>
        <w:gridCol w:w="3260"/>
        <w:gridCol w:w="2552"/>
      </w:tblGrid>
      <w:tr w:rsidR="00857858" w:rsidRPr="00FC0E93" w:rsidTr="00E35B22">
        <w:tc>
          <w:tcPr>
            <w:tcW w:w="1616" w:type="dxa"/>
          </w:tcPr>
          <w:p w:rsidR="00857858" w:rsidRPr="00FC0E93" w:rsidRDefault="00857858"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Джерела фінансування</w:t>
            </w:r>
          </w:p>
        </w:tc>
        <w:tc>
          <w:tcPr>
            <w:tcW w:w="2745" w:type="dxa"/>
          </w:tcPr>
          <w:p w:rsidR="00857858" w:rsidRPr="00FC0E93" w:rsidRDefault="00857858"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2021р.</w:t>
            </w:r>
          </w:p>
          <w:p w:rsidR="00857858" w:rsidRPr="00FC0E93" w:rsidRDefault="00857858" w:rsidP="00B30BFF">
            <w:pPr>
              <w:pStyle w:val="a4"/>
              <w:shd w:val="clear" w:color="auto" w:fill="FFFFFF" w:themeFill="background1"/>
              <w:jc w:val="both"/>
              <w:rPr>
                <w:rFonts w:ascii="Times New Roman" w:hAnsi="Times New Roman"/>
                <w:lang w:val="uk-UA"/>
              </w:rPr>
            </w:pPr>
            <w:r w:rsidRPr="00FC0E93">
              <w:rPr>
                <w:rFonts w:ascii="Times New Roman" w:hAnsi="Times New Roman"/>
                <w:lang w:val="uk-UA"/>
              </w:rPr>
              <w:t xml:space="preserve"> </w:t>
            </w:r>
          </w:p>
        </w:tc>
        <w:tc>
          <w:tcPr>
            <w:tcW w:w="3260" w:type="dxa"/>
          </w:tcPr>
          <w:p w:rsidR="00857858" w:rsidRPr="00FC0E93" w:rsidRDefault="00857858"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2022 р.</w:t>
            </w:r>
          </w:p>
          <w:p w:rsidR="00857858" w:rsidRPr="00FC0E93" w:rsidRDefault="00857858" w:rsidP="000A1190">
            <w:pPr>
              <w:pStyle w:val="a4"/>
              <w:shd w:val="clear" w:color="auto" w:fill="FFFFFF" w:themeFill="background1"/>
              <w:jc w:val="both"/>
              <w:rPr>
                <w:rFonts w:ascii="Times New Roman" w:hAnsi="Times New Roman"/>
                <w:lang w:val="uk-UA"/>
              </w:rPr>
            </w:pPr>
          </w:p>
        </w:tc>
        <w:tc>
          <w:tcPr>
            <w:tcW w:w="2552" w:type="dxa"/>
          </w:tcPr>
          <w:p w:rsidR="00857858" w:rsidRPr="00FC0E93" w:rsidRDefault="00857858"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2023 р.</w:t>
            </w:r>
          </w:p>
          <w:p w:rsidR="00857858" w:rsidRPr="00FC0E93" w:rsidRDefault="00857858" w:rsidP="000A1190">
            <w:pPr>
              <w:pStyle w:val="a4"/>
              <w:shd w:val="clear" w:color="auto" w:fill="FFFFFF" w:themeFill="background1"/>
              <w:jc w:val="both"/>
              <w:rPr>
                <w:rFonts w:ascii="Times New Roman" w:hAnsi="Times New Roman"/>
                <w:lang w:val="uk-UA"/>
              </w:rPr>
            </w:pPr>
          </w:p>
        </w:tc>
      </w:tr>
      <w:tr w:rsidR="00857858" w:rsidRPr="00FC0E93" w:rsidTr="00E35B22">
        <w:tc>
          <w:tcPr>
            <w:tcW w:w="1616" w:type="dxa"/>
          </w:tcPr>
          <w:p w:rsidR="00857858" w:rsidRPr="00FC0E93" w:rsidRDefault="00D634E7"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Б</w:t>
            </w:r>
            <w:r w:rsidR="00857858" w:rsidRPr="00FC0E93">
              <w:rPr>
                <w:rFonts w:ascii="Times New Roman" w:hAnsi="Times New Roman"/>
                <w:lang w:val="uk-UA"/>
              </w:rPr>
              <w:t>юджет</w:t>
            </w:r>
            <w:r w:rsidRPr="00FC0E93">
              <w:rPr>
                <w:rFonts w:ascii="Times New Roman" w:hAnsi="Times New Roman"/>
                <w:lang w:val="uk-UA"/>
              </w:rPr>
              <w:t xml:space="preserve"> громади</w:t>
            </w:r>
          </w:p>
        </w:tc>
        <w:tc>
          <w:tcPr>
            <w:tcW w:w="2745" w:type="dxa"/>
            <w:vAlign w:val="center"/>
          </w:tcPr>
          <w:p w:rsidR="00D743DA" w:rsidRPr="00FC0E93" w:rsidRDefault="00D743DA" w:rsidP="00AF5F29">
            <w:pPr>
              <w:pStyle w:val="a4"/>
              <w:shd w:val="clear" w:color="auto" w:fill="FFFFFF" w:themeFill="background1"/>
              <w:jc w:val="center"/>
              <w:rPr>
                <w:rFonts w:ascii="Times New Roman" w:hAnsi="Times New Roman"/>
                <w:lang w:val="uk-UA"/>
              </w:rPr>
            </w:pPr>
            <w:r w:rsidRPr="00FC0E93">
              <w:rPr>
                <w:rFonts w:ascii="Times New Roman" w:hAnsi="Times New Roman"/>
                <w:lang w:val="uk-UA"/>
              </w:rPr>
              <w:t>304695,5</w:t>
            </w:r>
          </w:p>
        </w:tc>
        <w:tc>
          <w:tcPr>
            <w:tcW w:w="3260" w:type="dxa"/>
            <w:vAlign w:val="center"/>
          </w:tcPr>
          <w:p w:rsidR="00D743DA" w:rsidRPr="00FC0E93" w:rsidRDefault="00D743DA" w:rsidP="002916CC">
            <w:pPr>
              <w:pStyle w:val="a4"/>
              <w:shd w:val="clear" w:color="auto" w:fill="FFFFFF" w:themeFill="background1"/>
              <w:jc w:val="center"/>
              <w:rPr>
                <w:rFonts w:ascii="Times New Roman" w:hAnsi="Times New Roman"/>
                <w:lang w:val="uk-UA"/>
              </w:rPr>
            </w:pPr>
            <w:r w:rsidRPr="00FC0E93">
              <w:rPr>
                <w:rFonts w:ascii="Times New Roman" w:hAnsi="Times New Roman"/>
                <w:lang w:val="uk-UA"/>
              </w:rPr>
              <w:t>259726,3</w:t>
            </w:r>
          </w:p>
        </w:tc>
        <w:tc>
          <w:tcPr>
            <w:tcW w:w="2552" w:type="dxa"/>
            <w:vAlign w:val="center"/>
          </w:tcPr>
          <w:p w:rsidR="00D743DA" w:rsidRPr="00FC0E93" w:rsidRDefault="00D743DA" w:rsidP="00336FB8">
            <w:pPr>
              <w:pStyle w:val="a4"/>
              <w:shd w:val="clear" w:color="auto" w:fill="FFFFFF" w:themeFill="background1"/>
              <w:jc w:val="center"/>
              <w:rPr>
                <w:rFonts w:ascii="Times New Roman" w:hAnsi="Times New Roman"/>
                <w:lang w:val="uk-UA"/>
              </w:rPr>
            </w:pPr>
            <w:r w:rsidRPr="00FC0E93">
              <w:rPr>
                <w:rFonts w:ascii="Times New Roman" w:hAnsi="Times New Roman"/>
                <w:lang w:val="uk-UA"/>
              </w:rPr>
              <w:t>229930,1</w:t>
            </w:r>
          </w:p>
        </w:tc>
      </w:tr>
      <w:tr w:rsidR="00857858" w:rsidRPr="00FC0E93" w:rsidTr="00E35B22">
        <w:tc>
          <w:tcPr>
            <w:tcW w:w="1616" w:type="dxa"/>
          </w:tcPr>
          <w:p w:rsidR="00857858" w:rsidRPr="00FC0E93" w:rsidRDefault="00857858"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Інші кошти</w:t>
            </w:r>
          </w:p>
        </w:tc>
        <w:tc>
          <w:tcPr>
            <w:tcW w:w="2745" w:type="dxa"/>
            <w:vAlign w:val="center"/>
          </w:tcPr>
          <w:p w:rsidR="00D743DA" w:rsidRPr="00FC0E93" w:rsidRDefault="00D743DA" w:rsidP="000A1190">
            <w:pPr>
              <w:pStyle w:val="a4"/>
              <w:shd w:val="clear" w:color="auto" w:fill="FFFFFF" w:themeFill="background1"/>
              <w:jc w:val="center"/>
              <w:rPr>
                <w:rFonts w:ascii="Times New Roman" w:hAnsi="Times New Roman"/>
                <w:lang w:val="uk-UA"/>
              </w:rPr>
            </w:pPr>
            <w:r w:rsidRPr="00FC0E93">
              <w:rPr>
                <w:rFonts w:ascii="Times New Roman" w:hAnsi="Times New Roman"/>
                <w:lang w:val="uk-UA"/>
              </w:rPr>
              <w:t>68612,2</w:t>
            </w:r>
          </w:p>
        </w:tc>
        <w:tc>
          <w:tcPr>
            <w:tcW w:w="3260" w:type="dxa"/>
            <w:vAlign w:val="center"/>
          </w:tcPr>
          <w:p w:rsidR="00D743DA" w:rsidRPr="00FC0E93" w:rsidRDefault="00D743DA" w:rsidP="00AF5F29">
            <w:pPr>
              <w:pStyle w:val="a4"/>
              <w:shd w:val="clear" w:color="auto" w:fill="FFFFFF" w:themeFill="background1"/>
              <w:jc w:val="center"/>
              <w:rPr>
                <w:rFonts w:ascii="Times New Roman" w:hAnsi="Times New Roman"/>
                <w:lang w:val="uk-UA"/>
              </w:rPr>
            </w:pPr>
            <w:r w:rsidRPr="00FC0E93">
              <w:rPr>
                <w:rFonts w:ascii="Times New Roman" w:hAnsi="Times New Roman"/>
                <w:lang w:val="uk-UA"/>
              </w:rPr>
              <w:t>170462,8</w:t>
            </w:r>
          </w:p>
        </w:tc>
        <w:tc>
          <w:tcPr>
            <w:tcW w:w="2552" w:type="dxa"/>
            <w:vAlign w:val="center"/>
          </w:tcPr>
          <w:p w:rsidR="00D743DA" w:rsidRPr="00FC0E93" w:rsidRDefault="00D743DA" w:rsidP="00B30BFF">
            <w:pPr>
              <w:pStyle w:val="a4"/>
              <w:shd w:val="clear" w:color="auto" w:fill="FFFFFF" w:themeFill="background1"/>
              <w:jc w:val="center"/>
              <w:rPr>
                <w:rFonts w:ascii="Times New Roman" w:hAnsi="Times New Roman"/>
                <w:lang w:val="uk-UA"/>
              </w:rPr>
            </w:pPr>
            <w:r w:rsidRPr="00FC0E93">
              <w:rPr>
                <w:rFonts w:ascii="Times New Roman" w:hAnsi="Times New Roman"/>
                <w:lang w:val="uk-UA"/>
              </w:rPr>
              <w:t>31116</w:t>
            </w:r>
            <w:r w:rsidR="00B30BFF" w:rsidRPr="00FC0E93">
              <w:rPr>
                <w:rFonts w:ascii="Times New Roman" w:hAnsi="Times New Roman"/>
                <w:lang w:val="uk-UA"/>
              </w:rPr>
              <w:t>,0</w:t>
            </w:r>
          </w:p>
        </w:tc>
      </w:tr>
      <w:tr w:rsidR="002916CC" w:rsidRPr="00FC0E93" w:rsidTr="00E35B22">
        <w:tc>
          <w:tcPr>
            <w:tcW w:w="1616" w:type="dxa"/>
          </w:tcPr>
          <w:p w:rsidR="002916CC" w:rsidRPr="00FC0E93" w:rsidRDefault="002916CC" w:rsidP="000A1190">
            <w:pPr>
              <w:pStyle w:val="a4"/>
              <w:shd w:val="clear" w:color="auto" w:fill="FFFFFF" w:themeFill="background1"/>
              <w:jc w:val="both"/>
              <w:rPr>
                <w:rFonts w:ascii="Times New Roman" w:hAnsi="Times New Roman"/>
                <w:lang w:val="uk-UA"/>
              </w:rPr>
            </w:pPr>
            <w:r w:rsidRPr="00FC0E93">
              <w:rPr>
                <w:rFonts w:ascii="Times New Roman" w:hAnsi="Times New Roman"/>
                <w:lang w:val="uk-UA"/>
              </w:rPr>
              <w:t>Всього</w:t>
            </w:r>
          </w:p>
        </w:tc>
        <w:tc>
          <w:tcPr>
            <w:tcW w:w="2745" w:type="dxa"/>
            <w:vAlign w:val="center"/>
          </w:tcPr>
          <w:p w:rsidR="00D743DA" w:rsidRPr="00FC0E93" w:rsidRDefault="00D743DA" w:rsidP="00D743DA">
            <w:pPr>
              <w:pStyle w:val="a4"/>
              <w:shd w:val="clear" w:color="auto" w:fill="FFFFFF" w:themeFill="background1"/>
              <w:jc w:val="center"/>
              <w:rPr>
                <w:rFonts w:ascii="Times New Roman" w:hAnsi="Times New Roman"/>
                <w:lang w:val="uk-UA"/>
              </w:rPr>
            </w:pPr>
            <w:r w:rsidRPr="00FC0E93">
              <w:rPr>
                <w:rFonts w:ascii="Times New Roman" w:hAnsi="Times New Roman"/>
                <w:lang w:val="uk-UA"/>
              </w:rPr>
              <w:t>374207,7</w:t>
            </w:r>
          </w:p>
        </w:tc>
        <w:tc>
          <w:tcPr>
            <w:tcW w:w="3260" w:type="dxa"/>
            <w:vAlign w:val="center"/>
          </w:tcPr>
          <w:p w:rsidR="00D743DA" w:rsidRPr="00FC0E93" w:rsidRDefault="00D743DA" w:rsidP="009F11A3">
            <w:pPr>
              <w:pStyle w:val="a4"/>
              <w:shd w:val="clear" w:color="auto" w:fill="FFFFFF" w:themeFill="background1"/>
              <w:jc w:val="center"/>
              <w:rPr>
                <w:rFonts w:ascii="Times New Roman" w:hAnsi="Times New Roman"/>
                <w:lang w:val="uk-UA"/>
              </w:rPr>
            </w:pPr>
            <w:r w:rsidRPr="00FC0E93">
              <w:rPr>
                <w:rFonts w:ascii="Times New Roman" w:hAnsi="Times New Roman"/>
                <w:lang w:val="uk-UA"/>
              </w:rPr>
              <w:t>430189,1</w:t>
            </w:r>
          </w:p>
        </w:tc>
        <w:tc>
          <w:tcPr>
            <w:tcW w:w="2552" w:type="dxa"/>
            <w:vAlign w:val="center"/>
          </w:tcPr>
          <w:p w:rsidR="00D743DA" w:rsidRPr="00FC0E93" w:rsidRDefault="00D743DA" w:rsidP="00AF5F29">
            <w:pPr>
              <w:pStyle w:val="a4"/>
              <w:shd w:val="clear" w:color="auto" w:fill="FFFFFF" w:themeFill="background1"/>
              <w:jc w:val="center"/>
              <w:rPr>
                <w:rFonts w:ascii="Times New Roman" w:hAnsi="Times New Roman"/>
                <w:lang w:val="uk-UA"/>
              </w:rPr>
            </w:pPr>
            <w:r w:rsidRPr="00FC0E93">
              <w:rPr>
                <w:rFonts w:ascii="Times New Roman" w:hAnsi="Times New Roman"/>
                <w:lang w:val="uk-UA"/>
              </w:rPr>
              <w:t>233041,7</w:t>
            </w:r>
          </w:p>
        </w:tc>
      </w:tr>
    </w:tbl>
    <w:p w:rsidR="003F79CA" w:rsidRPr="00FC0E93" w:rsidRDefault="003F79CA" w:rsidP="000A1190">
      <w:pPr>
        <w:shd w:val="clear" w:color="auto" w:fill="FFFFFF" w:themeFill="background1"/>
        <w:rPr>
          <w:rFonts w:ascii="Times New Roman" w:hAnsi="Times New Roman"/>
          <w:lang w:val="uk-UA"/>
        </w:rPr>
      </w:pPr>
    </w:p>
    <w:p w:rsidR="00A06BA2" w:rsidRPr="00FC0E93" w:rsidRDefault="00A06BA2" w:rsidP="00A0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bookmarkStart w:id="1" w:name="RANGE!A3:L46"/>
      <w:r w:rsidRPr="00FC0E93">
        <w:rPr>
          <w:rFonts w:ascii="Times New Roman" w:hAnsi="Times New Roman"/>
          <w:b/>
          <w:lang w:val="en-US"/>
        </w:rPr>
        <w:t>V</w:t>
      </w:r>
      <w:r w:rsidRPr="00FC0E93">
        <w:rPr>
          <w:rFonts w:ascii="Times New Roman" w:hAnsi="Times New Roman"/>
          <w:b/>
          <w:lang w:val="uk-UA"/>
        </w:rPr>
        <w:t>. Перелік завдань та заходів Програми та результативні показники</w:t>
      </w:r>
    </w:p>
    <w:p w:rsidR="00A06BA2" w:rsidRPr="00FC0E93" w:rsidRDefault="00A06BA2" w:rsidP="00A06BA2">
      <w:pPr>
        <w:tabs>
          <w:tab w:val="left" w:pos="284"/>
        </w:tabs>
        <w:ind w:left="-284"/>
        <w:contextualSpacing/>
        <w:jc w:val="both"/>
        <w:rPr>
          <w:rFonts w:ascii="Times New Roman" w:hAnsi="Times New Roman"/>
          <w:lang w:val="uk-UA"/>
        </w:rPr>
      </w:pPr>
      <w:r w:rsidRPr="00FC0E93">
        <w:rPr>
          <w:rFonts w:ascii="Times New Roman" w:hAnsi="Times New Roman"/>
          <w:lang w:val="uk-UA"/>
        </w:rPr>
        <w:tab/>
        <w:t xml:space="preserve">Заходи Програми розроблені відповідно до законодавчих та нормативних актів, які визначають правові, організаційні та фінансові засади та передбачають </w:t>
      </w:r>
      <w:r w:rsidR="004F1205" w:rsidRPr="00FC0E93">
        <w:rPr>
          <w:rFonts w:ascii="Times New Roman" w:hAnsi="Times New Roman"/>
          <w:lang w:val="uk-UA"/>
        </w:rPr>
        <w:t>розвиток та належне функціонування громадського транспорту загального користування.</w:t>
      </w:r>
    </w:p>
    <w:p w:rsidR="00A06BA2" w:rsidRPr="00FC0E93" w:rsidRDefault="00A06BA2" w:rsidP="00A06BA2">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FC0E93">
        <w:rPr>
          <w:rFonts w:ascii="Times New Roman" w:hAnsi="Times New Roman"/>
          <w:lang w:val="uk-UA"/>
        </w:rPr>
        <w:tab/>
        <w:t>Основні завдання Програми:</w:t>
      </w:r>
    </w:p>
    <w:p w:rsidR="00A06BA2" w:rsidRPr="00FC0E93" w:rsidRDefault="00A74091" w:rsidP="00A74091">
      <w:pPr>
        <w:rPr>
          <w:rFonts w:ascii="Times New Roman" w:hAnsi="Times New Roman"/>
          <w:lang w:val="uk-UA"/>
        </w:rPr>
      </w:pPr>
      <w:r w:rsidRPr="00FC0E93">
        <w:rPr>
          <w:rFonts w:ascii="Times New Roman" w:hAnsi="Times New Roman"/>
        </w:rPr>
        <w:t xml:space="preserve">1. </w:t>
      </w:r>
      <w:proofErr w:type="spellStart"/>
      <w:r w:rsidRPr="00FC0E93">
        <w:rPr>
          <w:rFonts w:ascii="Times New Roman" w:hAnsi="Times New Roman"/>
        </w:rPr>
        <w:t>Розвиток</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r w:rsidRPr="00FC0E93">
        <w:rPr>
          <w:rFonts w:ascii="Times New Roman" w:hAnsi="Times New Roman"/>
        </w:rPr>
        <w:t xml:space="preserve"> </w:t>
      </w:r>
      <w:proofErr w:type="spellStart"/>
      <w:r w:rsidRPr="00FC0E93">
        <w:rPr>
          <w:rFonts w:ascii="Times New Roman" w:hAnsi="Times New Roman"/>
        </w:rPr>
        <w:t>електричного</w:t>
      </w:r>
      <w:proofErr w:type="spellEnd"/>
      <w:r w:rsidRPr="00FC0E93">
        <w:rPr>
          <w:rFonts w:ascii="Times New Roman" w:hAnsi="Times New Roman"/>
        </w:rPr>
        <w:t xml:space="preserve"> транспорту</w:t>
      </w:r>
      <w:r w:rsidRPr="00FC0E93">
        <w:rPr>
          <w:rFonts w:ascii="Times New Roman" w:hAnsi="Times New Roman"/>
          <w:lang w:val="uk-UA"/>
        </w:rPr>
        <w:t>.</w:t>
      </w:r>
    </w:p>
    <w:p w:rsidR="00DE590F" w:rsidRPr="00FC0E93" w:rsidRDefault="00A74091" w:rsidP="00A74091">
      <w:pPr>
        <w:rPr>
          <w:rFonts w:ascii="Times New Roman" w:hAnsi="Times New Roman"/>
          <w:lang w:val="uk-UA"/>
        </w:rPr>
      </w:pPr>
      <w:r w:rsidRPr="00FC0E93">
        <w:rPr>
          <w:rFonts w:ascii="Times New Roman" w:hAnsi="Times New Roman"/>
          <w:bCs/>
        </w:rPr>
        <w:t xml:space="preserve">2. </w:t>
      </w:r>
      <w:proofErr w:type="spellStart"/>
      <w:r w:rsidRPr="00FC0E93">
        <w:rPr>
          <w:rFonts w:ascii="Times New Roman" w:hAnsi="Times New Roman"/>
          <w:bCs/>
        </w:rPr>
        <w:t>Розвиток</w:t>
      </w:r>
      <w:proofErr w:type="spellEnd"/>
      <w:r w:rsidRPr="00FC0E93">
        <w:rPr>
          <w:rFonts w:ascii="Times New Roman" w:hAnsi="Times New Roman"/>
          <w:bCs/>
        </w:rPr>
        <w:t xml:space="preserve"> </w:t>
      </w:r>
      <w:proofErr w:type="spellStart"/>
      <w:r w:rsidRPr="00FC0E93">
        <w:rPr>
          <w:rFonts w:ascii="Times New Roman" w:hAnsi="Times New Roman"/>
          <w:bCs/>
        </w:rPr>
        <w:t>мережі</w:t>
      </w:r>
      <w:proofErr w:type="spellEnd"/>
      <w:r w:rsidRPr="00FC0E93">
        <w:rPr>
          <w:rFonts w:ascii="Times New Roman" w:hAnsi="Times New Roman"/>
          <w:bCs/>
        </w:rPr>
        <w:t xml:space="preserve"> </w:t>
      </w:r>
      <w:proofErr w:type="spellStart"/>
      <w:r w:rsidRPr="00FC0E93">
        <w:rPr>
          <w:rFonts w:ascii="Times New Roman" w:hAnsi="Times New Roman"/>
          <w:bCs/>
        </w:rPr>
        <w:t>автомобільного</w:t>
      </w:r>
      <w:proofErr w:type="spellEnd"/>
      <w:r w:rsidRPr="00FC0E93">
        <w:rPr>
          <w:rFonts w:ascii="Times New Roman" w:hAnsi="Times New Roman"/>
          <w:bCs/>
        </w:rPr>
        <w:t xml:space="preserve">  транспорту</w:t>
      </w:r>
      <w:r w:rsidRPr="00FC0E93">
        <w:rPr>
          <w:rFonts w:ascii="Times New Roman" w:hAnsi="Times New Roman"/>
          <w:bCs/>
          <w:lang w:val="uk-UA"/>
        </w:rPr>
        <w:t>.</w:t>
      </w:r>
    </w:p>
    <w:p w:rsidR="00A20AA5" w:rsidRPr="00FC0E93" w:rsidRDefault="00A74091" w:rsidP="00A74091">
      <w:pPr>
        <w:rPr>
          <w:rFonts w:ascii="Times New Roman" w:hAnsi="Times New Roman"/>
          <w:lang w:val="uk-UA"/>
        </w:rPr>
      </w:pPr>
      <w:r w:rsidRPr="00FC0E93">
        <w:rPr>
          <w:rFonts w:ascii="Times New Roman" w:hAnsi="Times New Roman"/>
        </w:rPr>
        <w:t xml:space="preserve">3. </w:t>
      </w:r>
      <w:proofErr w:type="spellStart"/>
      <w:r w:rsidRPr="00FC0E93">
        <w:rPr>
          <w:rFonts w:ascii="Times New Roman" w:hAnsi="Times New Roman"/>
        </w:rPr>
        <w:t>Впровадження</w:t>
      </w:r>
      <w:proofErr w:type="spellEnd"/>
      <w:r w:rsidRPr="00FC0E93">
        <w:rPr>
          <w:rFonts w:ascii="Times New Roman" w:hAnsi="Times New Roman"/>
        </w:rPr>
        <w:t xml:space="preserve"> </w:t>
      </w:r>
      <w:proofErr w:type="spellStart"/>
      <w:r w:rsidRPr="00FC0E93">
        <w:rPr>
          <w:rFonts w:ascii="Times New Roman" w:hAnsi="Times New Roman"/>
        </w:rPr>
        <w:t>інноваційних</w:t>
      </w:r>
      <w:proofErr w:type="spellEnd"/>
      <w:r w:rsidRPr="00FC0E93">
        <w:rPr>
          <w:rFonts w:ascii="Times New Roman" w:hAnsi="Times New Roman"/>
        </w:rPr>
        <w:t xml:space="preserve"> </w:t>
      </w:r>
      <w:proofErr w:type="spellStart"/>
      <w:r w:rsidRPr="00FC0E93">
        <w:rPr>
          <w:rFonts w:ascii="Times New Roman" w:hAnsi="Times New Roman"/>
        </w:rPr>
        <w:t>технологій</w:t>
      </w:r>
      <w:proofErr w:type="spellEnd"/>
      <w:r w:rsidRPr="00FC0E93">
        <w:rPr>
          <w:rFonts w:ascii="Times New Roman" w:hAnsi="Times New Roman"/>
          <w:lang w:val="uk-UA"/>
        </w:rPr>
        <w:t>.</w:t>
      </w:r>
    </w:p>
    <w:p w:rsidR="00924943" w:rsidRPr="00FC0E93" w:rsidRDefault="00924943" w:rsidP="00A20AA5">
      <w:pPr>
        <w:rPr>
          <w:rFonts w:ascii="Times New Roman" w:hAnsi="Times New Roman"/>
          <w:lang w:val="uk-UA"/>
        </w:rPr>
      </w:pPr>
      <w:r w:rsidRPr="00FC0E93">
        <w:rPr>
          <w:rFonts w:ascii="Times New Roman" w:hAnsi="Times New Roman"/>
          <w:lang w:val="uk-UA"/>
        </w:rPr>
        <w:t xml:space="preserve">Детальний розширений перелік завдань висвітлено в розділі VI. </w:t>
      </w:r>
    </w:p>
    <w:p w:rsidR="00924943" w:rsidRPr="00FC0E93" w:rsidRDefault="00924943" w:rsidP="00A20AA5">
      <w:pPr>
        <w:rPr>
          <w:rFonts w:ascii="Times New Roman" w:hAnsi="Times New Roman"/>
          <w:lang w:val="uk-UA"/>
        </w:rPr>
      </w:pPr>
    </w:p>
    <w:p w:rsidR="00A20AA5" w:rsidRPr="00FC0E93" w:rsidRDefault="00A20AA5" w:rsidP="00A20AA5">
      <w:pPr>
        <w:rPr>
          <w:rFonts w:ascii="Times New Roman" w:hAnsi="Times New Roman"/>
          <w:b/>
        </w:rPr>
      </w:pPr>
      <w:r w:rsidRPr="00FC0E93">
        <w:rPr>
          <w:rFonts w:ascii="Times New Roman" w:hAnsi="Times New Roman"/>
        </w:rPr>
        <w:tab/>
      </w:r>
      <w:r w:rsidRPr="00FC0E93">
        <w:rPr>
          <w:rFonts w:ascii="Times New Roman" w:hAnsi="Times New Roman"/>
        </w:rPr>
        <w:tab/>
      </w:r>
    </w:p>
    <w:p w:rsidR="00A20AA5" w:rsidRPr="00FC0E93" w:rsidRDefault="00A20AA5" w:rsidP="00A20AA5">
      <w:pPr>
        <w:jc w:val="center"/>
        <w:rPr>
          <w:rFonts w:ascii="Times New Roman" w:hAnsi="Times New Roman"/>
          <w:b/>
        </w:rPr>
      </w:pPr>
    </w:p>
    <w:p w:rsidR="00A20AA5" w:rsidRPr="00FC0E93" w:rsidRDefault="00A20AA5" w:rsidP="003F79CA">
      <w:pPr>
        <w:pStyle w:val="a4"/>
        <w:shd w:val="clear" w:color="auto" w:fill="FFFFFF"/>
        <w:jc w:val="both"/>
        <w:rPr>
          <w:rFonts w:ascii="Times New Roman" w:hAnsi="Times New Roman"/>
          <w:b/>
          <w:bCs/>
          <w:i/>
          <w:iCs/>
          <w:strike/>
        </w:rPr>
        <w:sectPr w:rsidR="00A20AA5" w:rsidRPr="00FC0E93" w:rsidSect="000D69AD">
          <w:pgSz w:w="12240" w:h="15840"/>
          <w:pgMar w:top="426" w:right="474" w:bottom="567" w:left="1417" w:header="708" w:footer="708" w:gutter="0"/>
          <w:cols w:space="708"/>
          <w:docGrid w:linePitch="360"/>
        </w:sectPr>
      </w:pPr>
    </w:p>
    <w:tbl>
      <w:tblPr>
        <w:tblW w:w="0" w:type="auto"/>
        <w:tblInd w:w="-80" w:type="dxa"/>
        <w:tblLayout w:type="fixed"/>
        <w:tblCellMar>
          <w:top w:w="45" w:type="dxa"/>
          <w:left w:w="45" w:type="dxa"/>
          <w:bottom w:w="45" w:type="dxa"/>
          <w:right w:w="45" w:type="dxa"/>
        </w:tblCellMar>
        <w:tblLook w:val="0000"/>
      </w:tblPr>
      <w:tblGrid>
        <w:gridCol w:w="255"/>
        <w:gridCol w:w="1500"/>
        <w:gridCol w:w="2385"/>
        <w:gridCol w:w="1650"/>
        <w:gridCol w:w="1410"/>
        <w:gridCol w:w="1305"/>
        <w:gridCol w:w="1140"/>
        <w:gridCol w:w="900"/>
        <w:gridCol w:w="1020"/>
        <w:gridCol w:w="2505"/>
      </w:tblGrid>
      <w:tr w:rsidR="000D69AD" w:rsidRPr="00FC0E93" w:rsidTr="0059152A">
        <w:tc>
          <w:tcPr>
            <w:tcW w:w="14070" w:type="dxa"/>
            <w:gridSpan w:val="10"/>
            <w:tcBorders>
              <w:top w:val="single" w:sz="4" w:space="0" w:color="000000"/>
              <w:left w:val="single" w:sz="4" w:space="0" w:color="000000"/>
              <w:bottom w:val="single" w:sz="4" w:space="0" w:color="000000"/>
              <w:right w:val="single" w:sz="4" w:space="0" w:color="000000"/>
            </w:tcBorders>
            <w:shd w:val="clear" w:color="auto" w:fill="auto"/>
          </w:tcPr>
          <w:bookmarkEnd w:id="1"/>
          <w:p w:rsidR="00DD6AF5" w:rsidRPr="00FC0E93" w:rsidRDefault="00DD6AF5" w:rsidP="0059152A">
            <w:pPr>
              <w:jc w:val="center"/>
              <w:rPr>
                <w:rFonts w:ascii="Times New Roman" w:hAnsi="Times New Roman"/>
                <w:b/>
                <w:lang w:val="uk-UA"/>
              </w:rPr>
            </w:pPr>
            <w:r w:rsidRPr="00FC0E93">
              <w:rPr>
                <w:rFonts w:ascii="Times New Roman" w:hAnsi="Times New Roman"/>
                <w:b/>
                <w:lang w:val="en-US"/>
              </w:rPr>
              <w:lastRenderedPageBreak/>
              <w:t>VI</w:t>
            </w:r>
            <w:r w:rsidRPr="00FC0E93">
              <w:rPr>
                <w:rFonts w:ascii="Times New Roman" w:hAnsi="Times New Roman"/>
                <w:b/>
              </w:rPr>
              <w:t>.</w:t>
            </w:r>
            <w:r w:rsidR="00522BD1" w:rsidRPr="00FC0E93">
              <w:rPr>
                <w:rFonts w:ascii="Times New Roman" w:hAnsi="Times New Roman"/>
                <w:b/>
              </w:rPr>
              <w:t xml:space="preserve"> </w:t>
            </w:r>
            <w:r w:rsidRPr="00FC0E93">
              <w:rPr>
                <w:rFonts w:ascii="Times New Roman" w:hAnsi="Times New Roman"/>
                <w:b/>
                <w:lang w:val="uk-UA"/>
              </w:rPr>
              <w:t>Напрями діяльності та заходи Програми</w:t>
            </w:r>
          </w:p>
          <w:p w:rsidR="000D69AD" w:rsidRPr="00FC0E93" w:rsidRDefault="000D69AD" w:rsidP="0059152A">
            <w:pPr>
              <w:jc w:val="center"/>
              <w:rPr>
                <w:rFonts w:ascii="Times New Roman" w:hAnsi="Times New Roman"/>
              </w:rPr>
            </w:pPr>
            <w:proofErr w:type="spellStart"/>
            <w:r w:rsidRPr="00FC0E93">
              <w:rPr>
                <w:rFonts w:ascii="Times New Roman" w:hAnsi="Times New Roman"/>
                <w:b/>
              </w:rPr>
              <w:t>Завдання</w:t>
            </w:r>
            <w:proofErr w:type="spellEnd"/>
            <w:r w:rsidRPr="00FC0E93">
              <w:rPr>
                <w:rFonts w:ascii="Times New Roman" w:hAnsi="Times New Roman"/>
                <w:b/>
              </w:rPr>
              <w:t xml:space="preserve"> 1. </w:t>
            </w:r>
            <w:proofErr w:type="spellStart"/>
            <w:r w:rsidRPr="00FC0E93">
              <w:rPr>
                <w:rFonts w:ascii="Times New Roman" w:hAnsi="Times New Roman"/>
                <w:b/>
              </w:rPr>
              <w:t>Розвиток</w:t>
            </w:r>
            <w:proofErr w:type="spellEnd"/>
            <w:r w:rsidRPr="00FC0E93">
              <w:rPr>
                <w:rFonts w:ascii="Times New Roman" w:hAnsi="Times New Roman"/>
                <w:b/>
              </w:rPr>
              <w:t xml:space="preserve"> </w:t>
            </w:r>
            <w:proofErr w:type="spellStart"/>
            <w:r w:rsidRPr="00FC0E93">
              <w:rPr>
                <w:rFonts w:ascii="Times New Roman" w:hAnsi="Times New Roman"/>
                <w:b/>
              </w:rPr>
              <w:t>мережі</w:t>
            </w:r>
            <w:proofErr w:type="spellEnd"/>
            <w:r w:rsidRPr="00FC0E93">
              <w:rPr>
                <w:rFonts w:ascii="Times New Roman" w:hAnsi="Times New Roman"/>
                <w:b/>
              </w:rPr>
              <w:t xml:space="preserve"> </w:t>
            </w:r>
            <w:proofErr w:type="spellStart"/>
            <w:r w:rsidRPr="00FC0E93">
              <w:rPr>
                <w:rFonts w:ascii="Times New Roman" w:hAnsi="Times New Roman"/>
                <w:b/>
              </w:rPr>
              <w:t>електричного</w:t>
            </w:r>
            <w:proofErr w:type="spellEnd"/>
            <w:r w:rsidRPr="00FC0E93">
              <w:rPr>
                <w:rFonts w:ascii="Times New Roman" w:hAnsi="Times New Roman"/>
                <w:b/>
              </w:rPr>
              <w:t xml:space="preserve"> транспорту</w:t>
            </w:r>
          </w:p>
        </w:tc>
      </w:tr>
      <w:tr w:rsidR="000D69AD" w:rsidRPr="00FC0E93" w:rsidTr="0059152A">
        <w:trPr>
          <w:cantSplit/>
        </w:trPr>
        <w:tc>
          <w:tcPr>
            <w:tcW w:w="255" w:type="dxa"/>
            <w:vMerge w:val="restart"/>
            <w:tcBorders>
              <w:top w:val="single" w:sz="4" w:space="0" w:color="000000"/>
              <w:left w:val="single" w:sz="4" w:space="0" w:color="000000"/>
              <w:bottom w:val="single" w:sz="4" w:space="0" w:color="000000"/>
            </w:tcBorders>
            <w:shd w:val="clear" w:color="auto" w:fill="auto"/>
          </w:tcPr>
          <w:p w:rsidR="000D69AD" w:rsidRPr="00FC0E93" w:rsidRDefault="000D69AD" w:rsidP="0059152A">
            <w:pPr>
              <w:snapToGrid w:val="0"/>
              <w:jc w:val="center"/>
              <w:rPr>
                <w:rFonts w:ascii="Times New Roman" w:hAnsi="Times New Roman"/>
              </w:rPr>
            </w:pPr>
          </w:p>
          <w:p w:rsidR="000D69AD" w:rsidRPr="00FC0E93" w:rsidRDefault="000D69AD" w:rsidP="0059152A">
            <w:pPr>
              <w:jc w:val="center"/>
              <w:rPr>
                <w:rFonts w:ascii="Times New Roman" w:hAnsi="Times New Roman"/>
              </w:rPr>
            </w:pPr>
            <w:r w:rsidRPr="00FC0E93">
              <w:rPr>
                <w:rFonts w:ascii="Times New Roman" w:hAnsi="Times New Roman"/>
              </w:rPr>
              <w:t>№</w:t>
            </w:r>
          </w:p>
        </w:tc>
        <w:tc>
          <w:tcPr>
            <w:tcW w:w="1500" w:type="dxa"/>
            <w:vMerge w:val="restart"/>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p w:rsidR="000D69AD" w:rsidRPr="00FC0E93" w:rsidRDefault="000D69AD" w:rsidP="0059152A">
            <w:pPr>
              <w:jc w:val="center"/>
              <w:rPr>
                <w:rFonts w:ascii="Times New Roman" w:hAnsi="Times New Roman"/>
              </w:rPr>
            </w:pPr>
            <w:proofErr w:type="spellStart"/>
            <w:r w:rsidRPr="00FC0E93">
              <w:rPr>
                <w:rFonts w:ascii="Times New Roman" w:hAnsi="Times New Roman"/>
              </w:rPr>
              <w:t>Назва</w:t>
            </w:r>
            <w:proofErr w:type="spellEnd"/>
            <w:r w:rsidRPr="00FC0E93">
              <w:rPr>
                <w:rFonts w:ascii="Times New Roman" w:hAnsi="Times New Roman"/>
              </w:rPr>
              <w:t xml:space="preserve"> </w:t>
            </w:r>
            <w:proofErr w:type="spellStart"/>
            <w:r w:rsidRPr="00FC0E93">
              <w:rPr>
                <w:rFonts w:ascii="Times New Roman" w:hAnsi="Times New Roman"/>
              </w:rPr>
              <w:t>напряму</w:t>
            </w:r>
            <w:proofErr w:type="spellEnd"/>
            <w:r w:rsidRPr="00FC0E93">
              <w:rPr>
                <w:rFonts w:ascii="Times New Roman" w:hAnsi="Times New Roman"/>
              </w:rPr>
              <w:t xml:space="preserve"> </w:t>
            </w:r>
            <w:proofErr w:type="spellStart"/>
            <w:r w:rsidRPr="00FC0E93">
              <w:rPr>
                <w:rFonts w:ascii="Times New Roman" w:hAnsi="Times New Roman"/>
              </w:rPr>
              <w:t>діяльності</w:t>
            </w:r>
            <w:proofErr w:type="spellEnd"/>
            <w:r w:rsidRPr="00FC0E93">
              <w:rPr>
                <w:rFonts w:ascii="Times New Roman" w:hAnsi="Times New Roman"/>
              </w:rPr>
              <w:t xml:space="preserve"> (</w:t>
            </w:r>
            <w:proofErr w:type="spellStart"/>
            <w:proofErr w:type="gramStart"/>
            <w:r w:rsidRPr="00FC0E93">
              <w:rPr>
                <w:rFonts w:ascii="Times New Roman" w:hAnsi="Times New Roman"/>
              </w:rPr>
              <w:t>пр</w:t>
            </w:r>
            <w:proofErr w:type="gramEnd"/>
            <w:r w:rsidRPr="00FC0E93">
              <w:rPr>
                <w:rFonts w:ascii="Times New Roman" w:hAnsi="Times New Roman"/>
              </w:rPr>
              <w:t>іоритетні</w:t>
            </w:r>
            <w:proofErr w:type="spellEnd"/>
            <w:r w:rsidRPr="00FC0E93">
              <w:rPr>
                <w:rFonts w:ascii="Times New Roman" w:hAnsi="Times New Roman"/>
              </w:rPr>
              <w:t xml:space="preserve"> </w:t>
            </w:r>
            <w:proofErr w:type="spellStart"/>
            <w:r w:rsidRPr="00FC0E93">
              <w:rPr>
                <w:rFonts w:ascii="Times New Roman" w:hAnsi="Times New Roman"/>
              </w:rPr>
              <w:t>завдання</w:t>
            </w:r>
            <w:proofErr w:type="spellEnd"/>
            <w:r w:rsidRPr="00FC0E93">
              <w:rPr>
                <w:rFonts w:ascii="Times New Roman" w:hAnsi="Times New Roman"/>
              </w:rPr>
              <w:t>)</w:t>
            </w:r>
          </w:p>
        </w:tc>
        <w:tc>
          <w:tcPr>
            <w:tcW w:w="2385" w:type="dxa"/>
            <w:vMerge w:val="restart"/>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jc w:val="center"/>
              <w:rPr>
                <w:rFonts w:ascii="Times New Roman" w:hAnsi="Times New Roman"/>
              </w:rPr>
            </w:pPr>
            <w:proofErr w:type="spellStart"/>
            <w:r w:rsidRPr="00FC0E93">
              <w:rPr>
                <w:rFonts w:ascii="Times New Roman" w:hAnsi="Times New Roman"/>
              </w:rPr>
              <w:t>Найменування</w:t>
            </w:r>
            <w:proofErr w:type="spellEnd"/>
            <w:r w:rsidRPr="00FC0E93">
              <w:rPr>
                <w:rFonts w:ascii="Times New Roman" w:hAnsi="Times New Roman"/>
              </w:rPr>
              <w:t xml:space="preserve"> </w:t>
            </w:r>
            <w:proofErr w:type="spellStart"/>
            <w:r w:rsidRPr="00FC0E93">
              <w:rPr>
                <w:rFonts w:ascii="Times New Roman" w:hAnsi="Times New Roman"/>
              </w:rPr>
              <w:t>заході</w:t>
            </w:r>
            <w:proofErr w:type="gramStart"/>
            <w:r w:rsidRPr="00FC0E93">
              <w:rPr>
                <w:rFonts w:ascii="Times New Roman" w:hAnsi="Times New Roman"/>
              </w:rPr>
              <w:t>в</w:t>
            </w:r>
            <w:proofErr w:type="spellEnd"/>
            <w:proofErr w:type="gramEnd"/>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jc w:val="center"/>
              <w:rPr>
                <w:rFonts w:ascii="Times New Roman" w:hAnsi="Times New Roman"/>
              </w:rPr>
            </w:pPr>
            <w:proofErr w:type="spellStart"/>
            <w:r w:rsidRPr="00FC0E93">
              <w:rPr>
                <w:rFonts w:ascii="Times New Roman" w:hAnsi="Times New Roman"/>
              </w:rPr>
              <w:t>Виконавці</w:t>
            </w:r>
            <w:proofErr w:type="spellEnd"/>
            <w:r w:rsidRPr="00FC0E93">
              <w:rPr>
                <w:rFonts w:ascii="Times New Roman" w:hAnsi="Times New Roman"/>
              </w:rPr>
              <w:t xml:space="preserve"> </w:t>
            </w:r>
          </w:p>
        </w:tc>
        <w:tc>
          <w:tcPr>
            <w:tcW w:w="1410" w:type="dxa"/>
            <w:vMerge w:val="restart"/>
            <w:tcBorders>
              <w:top w:val="single" w:sz="4" w:space="0" w:color="000000"/>
              <w:left w:val="single" w:sz="4" w:space="0" w:color="000000"/>
              <w:bottom w:val="single" w:sz="4" w:space="0" w:color="000000"/>
            </w:tcBorders>
            <w:shd w:val="clear" w:color="auto" w:fill="auto"/>
          </w:tcPr>
          <w:p w:rsidR="000D69AD" w:rsidRPr="00FC0E93" w:rsidRDefault="000D69AD" w:rsidP="0059152A">
            <w:pPr>
              <w:snapToGrid w:val="0"/>
              <w:jc w:val="center"/>
              <w:rPr>
                <w:rFonts w:ascii="Times New Roman" w:hAnsi="Times New Roman"/>
              </w:rPr>
            </w:pPr>
          </w:p>
          <w:p w:rsidR="000D69AD" w:rsidRPr="00FC0E93" w:rsidRDefault="000D69AD" w:rsidP="0059152A">
            <w:pPr>
              <w:jc w:val="center"/>
              <w:rPr>
                <w:rFonts w:ascii="Times New Roman" w:hAnsi="Times New Roman"/>
              </w:rPr>
            </w:pPr>
          </w:p>
          <w:p w:rsidR="000D69AD" w:rsidRPr="00FC0E93" w:rsidRDefault="000D69AD" w:rsidP="0059152A">
            <w:pPr>
              <w:jc w:val="center"/>
              <w:rPr>
                <w:rFonts w:ascii="Times New Roman" w:hAnsi="Times New Roman"/>
              </w:rPr>
            </w:pPr>
            <w:r w:rsidRPr="00FC0E93">
              <w:rPr>
                <w:rFonts w:ascii="Times New Roman" w:hAnsi="Times New Roman"/>
              </w:rPr>
              <w:t xml:space="preserve">  </w:t>
            </w:r>
            <w:proofErr w:type="spellStart"/>
            <w:r w:rsidRPr="00FC0E93">
              <w:rPr>
                <w:rFonts w:ascii="Times New Roman" w:hAnsi="Times New Roman"/>
              </w:rPr>
              <w:t>Джерело</w:t>
            </w:r>
            <w:proofErr w:type="spellEnd"/>
            <w:r w:rsidRPr="00FC0E93">
              <w:rPr>
                <w:rFonts w:ascii="Times New Roman" w:hAnsi="Times New Roman"/>
              </w:rPr>
              <w:t xml:space="preserve"> </w:t>
            </w:r>
            <w:proofErr w:type="spellStart"/>
            <w:r w:rsidRPr="00FC0E93">
              <w:rPr>
                <w:rFonts w:ascii="Times New Roman" w:hAnsi="Times New Roman"/>
              </w:rPr>
              <w:t>фінансування</w:t>
            </w:r>
            <w:proofErr w:type="spellEnd"/>
          </w:p>
          <w:p w:rsidR="000D69AD" w:rsidRPr="00FC0E93" w:rsidRDefault="000D69AD" w:rsidP="0059152A">
            <w:pPr>
              <w:jc w:val="center"/>
              <w:rPr>
                <w:rFonts w:ascii="Times New Roman" w:hAnsi="Times New Roman"/>
              </w:rPr>
            </w:pPr>
          </w:p>
          <w:p w:rsidR="000D69AD" w:rsidRPr="00FC0E93" w:rsidRDefault="000D69AD" w:rsidP="0059152A">
            <w:pPr>
              <w:jc w:val="center"/>
              <w:rPr>
                <w:rFonts w:ascii="Times New Roman" w:hAnsi="Times New Roman"/>
              </w:rPr>
            </w:pP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0D69AD" w:rsidRPr="00FC0E93" w:rsidRDefault="00AB003D" w:rsidP="0059152A">
            <w:pPr>
              <w:jc w:val="center"/>
              <w:rPr>
                <w:rFonts w:ascii="Times New Roman" w:hAnsi="Times New Roman"/>
                <w:lang w:val="uk-UA"/>
              </w:rPr>
            </w:pPr>
            <w:r w:rsidRPr="00FC0E93">
              <w:rPr>
                <w:rFonts w:ascii="Times New Roman" w:hAnsi="Times New Roman"/>
                <w:lang w:val="uk-UA"/>
              </w:rPr>
              <w:t>Усього</w:t>
            </w:r>
          </w:p>
        </w:tc>
        <w:tc>
          <w:tcPr>
            <w:tcW w:w="3060" w:type="dxa"/>
            <w:gridSpan w:val="3"/>
            <w:tcBorders>
              <w:top w:val="single" w:sz="4" w:space="0" w:color="000000"/>
              <w:left w:val="single" w:sz="4" w:space="0" w:color="000000"/>
              <w:bottom w:val="single" w:sz="4" w:space="0" w:color="000000"/>
            </w:tcBorders>
            <w:shd w:val="clear" w:color="auto" w:fill="auto"/>
          </w:tcPr>
          <w:p w:rsidR="000D69AD" w:rsidRPr="00FC0E93" w:rsidRDefault="000D69AD" w:rsidP="0059152A">
            <w:pPr>
              <w:jc w:val="center"/>
              <w:rPr>
                <w:rFonts w:ascii="Times New Roman" w:hAnsi="Times New Roman"/>
              </w:rPr>
            </w:pPr>
            <w:proofErr w:type="spellStart"/>
            <w:r w:rsidRPr="00FC0E93">
              <w:rPr>
                <w:rFonts w:ascii="Times New Roman" w:hAnsi="Times New Roman"/>
              </w:rPr>
              <w:t>Орієнтовний</w:t>
            </w:r>
            <w:proofErr w:type="spellEnd"/>
            <w:r w:rsidRPr="00FC0E93">
              <w:rPr>
                <w:rFonts w:ascii="Times New Roman" w:hAnsi="Times New Roman"/>
              </w:rPr>
              <w:t xml:space="preserve"> </w:t>
            </w:r>
            <w:proofErr w:type="spellStart"/>
            <w:r w:rsidRPr="00FC0E93">
              <w:rPr>
                <w:rFonts w:ascii="Times New Roman" w:hAnsi="Times New Roman"/>
              </w:rPr>
              <w:t>обсяг</w:t>
            </w:r>
            <w:proofErr w:type="spellEnd"/>
            <w:r w:rsidRPr="00FC0E93">
              <w:rPr>
                <w:rFonts w:ascii="Times New Roman" w:hAnsi="Times New Roman"/>
              </w:rPr>
              <w:t xml:space="preserve"> </w:t>
            </w:r>
            <w:proofErr w:type="spellStart"/>
            <w:r w:rsidRPr="00FC0E93">
              <w:rPr>
                <w:rFonts w:ascii="Times New Roman" w:hAnsi="Times New Roman"/>
              </w:rPr>
              <w:t>фінансування</w:t>
            </w:r>
            <w:proofErr w:type="spellEnd"/>
          </w:p>
          <w:p w:rsidR="000D69AD" w:rsidRPr="00FC0E93" w:rsidRDefault="000D69AD" w:rsidP="0059152A">
            <w:pPr>
              <w:jc w:val="center"/>
              <w:rPr>
                <w:rFonts w:ascii="Times New Roman" w:hAnsi="Times New Roman"/>
              </w:rPr>
            </w:pPr>
            <w:r w:rsidRPr="00FC0E93">
              <w:rPr>
                <w:rFonts w:ascii="Times New Roman" w:hAnsi="Times New Roman"/>
              </w:rPr>
              <w:t>тис</w:t>
            </w:r>
            <w:proofErr w:type="gramStart"/>
            <w:r w:rsidRPr="00FC0E93">
              <w:rPr>
                <w:rFonts w:ascii="Times New Roman" w:hAnsi="Times New Roman"/>
              </w:rPr>
              <w:t>.</w:t>
            </w:r>
            <w:proofErr w:type="gramEnd"/>
            <w:r w:rsidRPr="00FC0E93">
              <w:rPr>
                <w:rFonts w:ascii="Times New Roman" w:hAnsi="Times New Roman"/>
              </w:rPr>
              <w:t xml:space="preserve"> </w:t>
            </w:r>
            <w:proofErr w:type="spellStart"/>
            <w:proofErr w:type="gramStart"/>
            <w:r w:rsidRPr="00FC0E93">
              <w:rPr>
                <w:rFonts w:ascii="Times New Roman" w:hAnsi="Times New Roman"/>
              </w:rPr>
              <w:t>г</w:t>
            </w:r>
            <w:proofErr w:type="gramEnd"/>
            <w:r w:rsidRPr="00FC0E93">
              <w:rPr>
                <w:rFonts w:ascii="Times New Roman" w:hAnsi="Times New Roman"/>
              </w:rPr>
              <w:t>рн</w:t>
            </w:r>
            <w:proofErr w:type="spellEnd"/>
            <w:r w:rsidRPr="00FC0E93">
              <w:rPr>
                <w:rFonts w:ascii="Times New Roman" w:hAnsi="Times New Roman"/>
              </w:rPr>
              <w:t>.</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p w:rsidR="000D69AD" w:rsidRPr="00FC0E93" w:rsidRDefault="000D69AD" w:rsidP="0059152A">
            <w:pPr>
              <w:jc w:val="center"/>
              <w:rPr>
                <w:rFonts w:ascii="Times New Roman" w:hAnsi="Times New Roman"/>
              </w:rPr>
            </w:pPr>
            <w:proofErr w:type="spellStart"/>
            <w:r w:rsidRPr="00FC0E93">
              <w:rPr>
                <w:rFonts w:ascii="Times New Roman" w:hAnsi="Times New Roman"/>
              </w:rPr>
              <w:t>Очікуваний</w:t>
            </w:r>
            <w:proofErr w:type="spellEnd"/>
            <w:r w:rsidRPr="00FC0E93">
              <w:rPr>
                <w:rFonts w:ascii="Times New Roman" w:hAnsi="Times New Roman"/>
              </w:rPr>
              <w:t xml:space="preserve"> результат</w:t>
            </w:r>
          </w:p>
        </w:tc>
      </w:tr>
      <w:tr w:rsidR="000D69AD" w:rsidRPr="00FC0E93" w:rsidTr="0059152A">
        <w:trPr>
          <w:cantSplit/>
        </w:trPr>
        <w:tc>
          <w:tcPr>
            <w:tcW w:w="255" w:type="dxa"/>
            <w:vMerge/>
            <w:tcBorders>
              <w:top w:val="single" w:sz="4" w:space="0" w:color="000000"/>
              <w:left w:val="single" w:sz="4" w:space="0" w:color="000000"/>
              <w:bottom w:val="single" w:sz="4" w:space="0" w:color="000000"/>
            </w:tcBorders>
            <w:shd w:val="clear" w:color="auto" w:fill="auto"/>
          </w:tcPr>
          <w:p w:rsidR="000D69AD" w:rsidRPr="00FC0E93" w:rsidRDefault="000D69AD" w:rsidP="0059152A">
            <w:pPr>
              <w:snapToGrid w:val="0"/>
              <w:jc w:val="center"/>
              <w:rPr>
                <w:rFonts w:ascii="Times New Roman" w:hAnsi="Times New Roman"/>
              </w:rPr>
            </w:pPr>
          </w:p>
        </w:tc>
        <w:tc>
          <w:tcPr>
            <w:tcW w:w="1500" w:type="dxa"/>
            <w:vMerge/>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tc>
        <w:tc>
          <w:tcPr>
            <w:tcW w:w="2385" w:type="dxa"/>
            <w:vMerge/>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tc>
        <w:tc>
          <w:tcPr>
            <w:tcW w:w="1410" w:type="dxa"/>
            <w:vMerge/>
            <w:tcBorders>
              <w:top w:val="single" w:sz="4" w:space="0" w:color="000000"/>
              <w:left w:val="single" w:sz="4" w:space="0" w:color="000000"/>
              <w:bottom w:val="single" w:sz="4" w:space="0" w:color="000000"/>
            </w:tcBorders>
            <w:shd w:val="clear" w:color="auto" w:fill="auto"/>
          </w:tcPr>
          <w:p w:rsidR="000D69AD" w:rsidRPr="00FC0E93" w:rsidRDefault="000D69AD" w:rsidP="0059152A">
            <w:pPr>
              <w:snapToGrid w:val="0"/>
              <w:jc w:val="center"/>
              <w:rPr>
                <w:rFonts w:ascii="Times New Roman" w:hAnsi="Times New Roman"/>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0D69AD" w:rsidRPr="00FC0E93" w:rsidRDefault="000D69AD" w:rsidP="0059152A">
            <w:pPr>
              <w:snapToGrid w:val="0"/>
              <w:jc w:val="center"/>
              <w:rPr>
                <w:rFonts w:ascii="Times New Roman" w:hAnsi="Times New Roman"/>
              </w:rPr>
            </w:pPr>
          </w:p>
        </w:tc>
        <w:tc>
          <w:tcPr>
            <w:tcW w:w="1140" w:type="dxa"/>
            <w:tcBorders>
              <w:top w:val="single" w:sz="4" w:space="0" w:color="000000"/>
              <w:left w:val="single" w:sz="4" w:space="0" w:color="000000"/>
              <w:bottom w:val="single" w:sz="4" w:space="0" w:color="000000"/>
            </w:tcBorders>
            <w:shd w:val="clear" w:color="auto" w:fill="auto"/>
          </w:tcPr>
          <w:p w:rsidR="000D69AD" w:rsidRPr="00FC0E93" w:rsidRDefault="000D69AD" w:rsidP="0059152A">
            <w:pPr>
              <w:jc w:val="center"/>
              <w:rPr>
                <w:rFonts w:ascii="Times New Roman" w:hAnsi="Times New Roman"/>
              </w:rPr>
            </w:pPr>
            <w:r w:rsidRPr="00FC0E93">
              <w:rPr>
                <w:rFonts w:ascii="Times New Roman" w:hAnsi="Times New Roman"/>
              </w:rPr>
              <w:t>2021 р.</w:t>
            </w:r>
          </w:p>
        </w:tc>
        <w:tc>
          <w:tcPr>
            <w:tcW w:w="900" w:type="dxa"/>
            <w:tcBorders>
              <w:top w:val="single" w:sz="4" w:space="0" w:color="000000"/>
              <w:left w:val="single" w:sz="4" w:space="0" w:color="000000"/>
              <w:bottom w:val="single" w:sz="4" w:space="0" w:color="000000"/>
            </w:tcBorders>
            <w:shd w:val="clear" w:color="auto" w:fill="auto"/>
          </w:tcPr>
          <w:p w:rsidR="000D69AD" w:rsidRPr="00FC0E93" w:rsidRDefault="000D69AD" w:rsidP="0059152A">
            <w:pPr>
              <w:jc w:val="center"/>
              <w:rPr>
                <w:rFonts w:ascii="Times New Roman" w:hAnsi="Times New Roman"/>
              </w:rPr>
            </w:pPr>
            <w:r w:rsidRPr="00FC0E93">
              <w:rPr>
                <w:rFonts w:ascii="Times New Roman" w:hAnsi="Times New Roman"/>
              </w:rPr>
              <w:t>2022р.</w:t>
            </w:r>
          </w:p>
        </w:tc>
        <w:tc>
          <w:tcPr>
            <w:tcW w:w="1020" w:type="dxa"/>
            <w:tcBorders>
              <w:top w:val="single" w:sz="4" w:space="0" w:color="000000"/>
              <w:left w:val="single" w:sz="4" w:space="0" w:color="000000"/>
              <w:bottom w:val="single" w:sz="4" w:space="0" w:color="000000"/>
            </w:tcBorders>
            <w:shd w:val="clear" w:color="auto" w:fill="auto"/>
          </w:tcPr>
          <w:p w:rsidR="000D69AD" w:rsidRPr="00FC0E93" w:rsidRDefault="000D69AD" w:rsidP="0059152A">
            <w:pPr>
              <w:jc w:val="center"/>
              <w:rPr>
                <w:rFonts w:ascii="Times New Roman" w:hAnsi="Times New Roman"/>
              </w:rPr>
            </w:pPr>
            <w:r w:rsidRPr="00FC0E93">
              <w:rPr>
                <w:rFonts w:ascii="Times New Roman" w:hAnsi="Times New Roman"/>
              </w:rPr>
              <w:t>2023р.</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rsidR="000D69AD" w:rsidRPr="00FC0E93" w:rsidRDefault="000D69AD" w:rsidP="0059152A">
            <w:pPr>
              <w:snapToGrid w:val="0"/>
              <w:jc w:val="center"/>
              <w:rPr>
                <w:rFonts w:ascii="Times New Roman" w:hAnsi="Times New Roman"/>
              </w:rPr>
            </w:pPr>
          </w:p>
        </w:tc>
      </w:tr>
      <w:tr w:rsidR="00333FE5" w:rsidRPr="00FC0E93" w:rsidTr="009F11A3">
        <w:trPr>
          <w:cantSplit/>
        </w:trPr>
        <w:tc>
          <w:tcPr>
            <w:tcW w:w="255" w:type="dxa"/>
            <w:tcBorders>
              <w:left w:val="single" w:sz="4" w:space="0" w:color="000000"/>
              <w:bottom w:val="single" w:sz="4" w:space="0" w:color="000000"/>
            </w:tcBorders>
            <w:shd w:val="clear" w:color="auto" w:fill="auto"/>
            <w:vAlign w:val="center"/>
          </w:tcPr>
          <w:p w:rsidR="00333FE5" w:rsidRPr="00FC0E93" w:rsidRDefault="00333FE5" w:rsidP="0059152A">
            <w:pPr>
              <w:snapToGrid w:val="0"/>
              <w:jc w:val="center"/>
              <w:rPr>
                <w:rFonts w:ascii="Times New Roman" w:hAnsi="Times New Roman"/>
              </w:rPr>
            </w:pPr>
            <w:r w:rsidRPr="00FC0E93">
              <w:rPr>
                <w:rFonts w:ascii="Times New Roman" w:hAnsi="Times New Roman"/>
              </w:rPr>
              <w:lastRenderedPageBreak/>
              <w:t>1.</w:t>
            </w:r>
          </w:p>
        </w:tc>
        <w:tc>
          <w:tcPr>
            <w:tcW w:w="1500" w:type="dxa"/>
            <w:vMerge w:val="restart"/>
            <w:tcBorders>
              <w:left w:val="single" w:sz="4" w:space="0" w:color="000000"/>
            </w:tcBorders>
            <w:shd w:val="clear" w:color="auto" w:fill="auto"/>
            <w:vAlign w:val="center"/>
          </w:tcPr>
          <w:p w:rsidR="00333FE5" w:rsidRPr="00FC0E93" w:rsidRDefault="00333FE5" w:rsidP="0059152A">
            <w:pPr>
              <w:rPr>
                <w:rFonts w:ascii="Times New Roman" w:hAnsi="Times New Roman"/>
              </w:rPr>
            </w:pP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тролейбусного</w:t>
            </w:r>
            <w:proofErr w:type="spellEnd"/>
            <w:r w:rsidRPr="00FC0E93">
              <w:rPr>
                <w:rFonts w:ascii="Times New Roman" w:hAnsi="Times New Roman"/>
              </w:rPr>
              <w:t xml:space="preserve"> парку</w:t>
            </w:r>
          </w:p>
        </w:tc>
        <w:tc>
          <w:tcPr>
            <w:tcW w:w="2385" w:type="dxa"/>
            <w:tcBorders>
              <w:left w:val="single" w:sz="4" w:space="0" w:color="000000"/>
              <w:bottom w:val="single" w:sz="4" w:space="0" w:color="000000"/>
            </w:tcBorders>
            <w:shd w:val="clear" w:color="auto" w:fill="auto"/>
            <w:vAlign w:val="center"/>
          </w:tcPr>
          <w:p w:rsidR="00264481" w:rsidRPr="00FC0E93" w:rsidRDefault="00333FE5" w:rsidP="009E525E">
            <w:pPr>
              <w:rPr>
                <w:rFonts w:ascii="Times New Roman" w:hAnsi="Times New Roman"/>
              </w:rPr>
            </w:pPr>
            <w:r w:rsidRPr="00FC0E93">
              <w:rPr>
                <w:rFonts w:ascii="Times New Roman" w:hAnsi="Times New Roman"/>
                <w:lang w:val="uk-UA"/>
              </w:rPr>
              <w:t xml:space="preserve">Придбання тролейбусів </w:t>
            </w:r>
          </w:p>
          <w:p w:rsidR="00333FE5" w:rsidRPr="00FC0E93" w:rsidRDefault="00333FE5" w:rsidP="009E525E">
            <w:pPr>
              <w:rPr>
                <w:rFonts w:ascii="Times New Roman" w:hAnsi="Times New Roman"/>
                <w:lang w:val="uk-UA"/>
              </w:rPr>
            </w:pPr>
          </w:p>
        </w:tc>
        <w:tc>
          <w:tcPr>
            <w:tcW w:w="1650" w:type="dxa"/>
            <w:tcBorders>
              <w:left w:val="single" w:sz="4" w:space="0" w:color="000000"/>
              <w:bottom w:val="single" w:sz="4" w:space="0" w:color="000000"/>
            </w:tcBorders>
            <w:shd w:val="clear" w:color="auto" w:fill="auto"/>
            <w:vAlign w:val="center"/>
          </w:tcPr>
          <w:p w:rsidR="00333FE5" w:rsidRPr="00FC0E93" w:rsidRDefault="00333FE5"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333FE5" w:rsidRPr="00FC0E93" w:rsidRDefault="00333FE5" w:rsidP="0059152A">
            <w:pPr>
              <w:rPr>
                <w:rFonts w:ascii="Times New Roman" w:hAnsi="Times New Roman"/>
                <w:lang w:val="uk-UA"/>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333FE5" w:rsidRPr="00FC0E93" w:rsidRDefault="00AB003D" w:rsidP="0059152A">
            <w:pPr>
              <w:snapToGrid w:val="0"/>
              <w:jc w:val="center"/>
              <w:rPr>
                <w:rFonts w:ascii="Times New Roman" w:hAnsi="Times New Roman"/>
                <w:lang w:val="uk-UA"/>
              </w:rPr>
            </w:pPr>
            <w:r w:rsidRPr="00FC0E93">
              <w:rPr>
                <w:rFonts w:ascii="Times New Roman" w:hAnsi="Times New Roman"/>
                <w:lang w:val="uk-UA"/>
              </w:rPr>
              <w:t>30249,1</w:t>
            </w:r>
          </w:p>
        </w:tc>
        <w:tc>
          <w:tcPr>
            <w:tcW w:w="1140" w:type="dxa"/>
            <w:tcBorders>
              <w:left w:val="single" w:sz="4" w:space="0" w:color="000000"/>
              <w:bottom w:val="single" w:sz="4" w:space="0" w:color="000000"/>
            </w:tcBorders>
            <w:shd w:val="clear" w:color="auto" w:fill="auto"/>
            <w:vAlign w:val="center"/>
          </w:tcPr>
          <w:p w:rsidR="00333FE5" w:rsidRPr="00FC0E93" w:rsidRDefault="00333FE5" w:rsidP="0059152A">
            <w:pPr>
              <w:snapToGrid w:val="0"/>
              <w:jc w:val="center"/>
              <w:rPr>
                <w:rFonts w:ascii="Times New Roman" w:hAnsi="Times New Roman"/>
              </w:rPr>
            </w:pPr>
            <w:r w:rsidRPr="00FC0E93">
              <w:rPr>
                <w:rFonts w:ascii="Times New Roman" w:hAnsi="Times New Roman"/>
                <w:bCs/>
              </w:rPr>
              <w:t>15958,0</w:t>
            </w:r>
          </w:p>
        </w:tc>
        <w:tc>
          <w:tcPr>
            <w:tcW w:w="900" w:type="dxa"/>
            <w:tcBorders>
              <w:left w:val="single" w:sz="4" w:space="0" w:color="000000"/>
              <w:bottom w:val="single" w:sz="4" w:space="0" w:color="000000"/>
            </w:tcBorders>
            <w:shd w:val="clear" w:color="auto" w:fill="auto"/>
            <w:vAlign w:val="center"/>
          </w:tcPr>
          <w:p w:rsidR="00333FE5" w:rsidRPr="00FC0E93" w:rsidRDefault="00333FE5" w:rsidP="0059152A">
            <w:pPr>
              <w:snapToGrid w:val="0"/>
              <w:jc w:val="center"/>
              <w:rPr>
                <w:rFonts w:ascii="Times New Roman" w:hAnsi="Times New Roman"/>
              </w:rPr>
            </w:pPr>
            <w:r w:rsidRPr="00FC0E93">
              <w:rPr>
                <w:rFonts w:ascii="Times New Roman" w:hAnsi="Times New Roman"/>
                <w:bCs/>
              </w:rPr>
              <w:t>7583,0</w:t>
            </w:r>
          </w:p>
        </w:tc>
        <w:tc>
          <w:tcPr>
            <w:tcW w:w="1020" w:type="dxa"/>
            <w:tcBorders>
              <w:left w:val="single" w:sz="4" w:space="0" w:color="000000"/>
              <w:bottom w:val="single" w:sz="4" w:space="0" w:color="000000"/>
            </w:tcBorders>
            <w:shd w:val="clear" w:color="auto" w:fill="auto"/>
            <w:vAlign w:val="center"/>
          </w:tcPr>
          <w:p w:rsidR="00333FE5" w:rsidRPr="00FC0E93" w:rsidRDefault="00333FE5" w:rsidP="0059152A">
            <w:pPr>
              <w:snapToGrid w:val="0"/>
              <w:jc w:val="center"/>
              <w:rPr>
                <w:rFonts w:ascii="Times New Roman" w:hAnsi="Times New Roman"/>
              </w:rPr>
            </w:pPr>
            <w:r w:rsidRPr="00FC0E93">
              <w:rPr>
                <w:rFonts w:ascii="Times New Roman" w:hAnsi="Times New Roman"/>
                <w:bCs/>
              </w:rPr>
              <w:t>6708,1</w:t>
            </w:r>
          </w:p>
        </w:tc>
        <w:tc>
          <w:tcPr>
            <w:tcW w:w="2505" w:type="dxa"/>
            <w:tcBorders>
              <w:left w:val="single" w:sz="4" w:space="0" w:color="000000"/>
              <w:bottom w:val="single" w:sz="4" w:space="0" w:color="000000"/>
              <w:right w:val="single" w:sz="4" w:space="0" w:color="000000"/>
            </w:tcBorders>
            <w:shd w:val="clear" w:color="auto" w:fill="auto"/>
          </w:tcPr>
          <w:p w:rsidR="00333FE5" w:rsidRPr="00FC0E93" w:rsidRDefault="00333FE5" w:rsidP="0059152A">
            <w:pPr>
              <w:snapToGrid w:val="0"/>
              <w:rPr>
                <w:rFonts w:ascii="Times New Roman" w:hAnsi="Times New Roman"/>
                <w:bCs/>
              </w:rPr>
            </w:pPr>
            <w:proofErr w:type="spellStart"/>
            <w:r w:rsidRPr="00FC0E93">
              <w:rPr>
                <w:rFonts w:ascii="Times New Roman" w:hAnsi="Times New Roman"/>
                <w:bCs/>
              </w:rPr>
              <w:t>Придбання</w:t>
            </w:r>
            <w:proofErr w:type="spellEnd"/>
            <w:r w:rsidRPr="00FC0E93">
              <w:rPr>
                <w:rFonts w:ascii="Times New Roman" w:hAnsi="Times New Roman"/>
                <w:bCs/>
              </w:rPr>
              <w:t xml:space="preserve"> </w:t>
            </w:r>
            <w:proofErr w:type="spellStart"/>
            <w:r w:rsidRPr="00FC0E93">
              <w:rPr>
                <w:rFonts w:ascii="Times New Roman" w:hAnsi="Times New Roman"/>
                <w:bCs/>
              </w:rPr>
              <w:t>тролейбусів</w:t>
            </w:r>
            <w:proofErr w:type="spellEnd"/>
            <w:r w:rsidRPr="00FC0E93">
              <w:rPr>
                <w:rFonts w:ascii="Times New Roman" w:hAnsi="Times New Roman"/>
                <w:bCs/>
              </w:rPr>
              <w:t xml:space="preserve"> </w:t>
            </w:r>
            <w:proofErr w:type="gramStart"/>
            <w:r w:rsidR="00F17447" w:rsidRPr="00FC0E93">
              <w:rPr>
                <w:rFonts w:ascii="Times New Roman" w:hAnsi="Times New Roman"/>
                <w:bCs/>
                <w:lang w:val="uk-UA"/>
              </w:rPr>
              <w:t>в</w:t>
            </w:r>
            <w:proofErr w:type="gramEnd"/>
            <w:r w:rsidR="00F17447" w:rsidRPr="00FC0E93">
              <w:rPr>
                <w:rFonts w:ascii="Times New Roman" w:hAnsi="Times New Roman"/>
                <w:bCs/>
                <w:lang w:val="uk-UA"/>
              </w:rPr>
              <w:t xml:space="preserve"> тому числі нових тролейбусів на умовах лізингу</w:t>
            </w:r>
            <w:r w:rsidRPr="00FC0E93">
              <w:rPr>
                <w:rFonts w:ascii="Times New Roman" w:hAnsi="Times New Roman"/>
                <w:bCs/>
              </w:rPr>
              <w:t xml:space="preserve">.  </w:t>
            </w:r>
            <w:r w:rsidR="00F17447" w:rsidRPr="00FC0E93">
              <w:rPr>
                <w:rFonts w:ascii="Times New Roman" w:hAnsi="Times New Roman"/>
                <w:bCs/>
                <w:lang w:val="uk-UA"/>
              </w:rPr>
              <w:t>О</w:t>
            </w:r>
            <w:proofErr w:type="spellStart"/>
            <w:r w:rsidRPr="00FC0E93">
              <w:rPr>
                <w:rFonts w:ascii="Times New Roman" w:hAnsi="Times New Roman"/>
                <w:bCs/>
              </w:rPr>
              <w:t>рієнтовна</w:t>
            </w:r>
            <w:proofErr w:type="spellEnd"/>
            <w:r w:rsidRPr="00FC0E93">
              <w:rPr>
                <w:rFonts w:ascii="Times New Roman" w:hAnsi="Times New Roman"/>
                <w:bCs/>
              </w:rPr>
              <w:t xml:space="preserve"> </w:t>
            </w:r>
            <w:proofErr w:type="spellStart"/>
            <w:r w:rsidRPr="00FC0E93">
              <w:rPr>
                <w:rFonts w:ascii="Times New Roman" w:hAnsi="Times New Roman"/>
                <w:bCs/>
              </w:rPr>
              <w:t>вартість</w:t>
            </w:r>
            <w:proofErr w:type="spellEnd"/>
            <w:r w:rsidRPr="00FC0E93">
              <w:rPr>
                <w:rFonts w:ascii="Times New Roman" w:hAnsi="Times New Roman"/>
                <w:bCs/>
              </w:rPr>
              <w:t xml:space="preserve"> одного </w:t>
            </w:r>
            <w:proofErr w:type="spellStart"/>
            <w:r w:rsidRPr="00FC0E93">
              <w:rPr>
                <w:rFonts w:ascii="Times New Roman" w:hAnsi="Times New Roman"/>
                <w:bCs/>
              </w:rPr>
              <w:t>тролейбуса</w:t>
            </w:r>
            <w:proofErr w:type="spellEnd"/>
            <w:r w:rsidRPr="00FC0E93">
              <w:rPr>
                <w:rFonts w:ascii="Times New Roman" w:hAnsi="Times New Roman"/>
                <w:bCs/>
              </w:rPr>
              <w:t xml:space="preserve"> 5000,0 </w:t>
            </w:r>
            <w:proofErr w:type="spellStart"/>
            <w:r w:rsidRPr="00FC0E93">
              <w:rPr>
                <w:rFonts w:ascii="Times New Roman" w:hAnsi="Times New Roman"/>
                <w:bCs/>
              </w:rPr>
              <w:t>тис.грн</w:t>
            </w:r>
            <w:proofErr w:type="spellEnd"/>
            <w:r w:rsidRPr="00FC0E93">
              <w:rPr>
                <w:rFonts w:ascii="Times New Roman" w:hAnsi="Times New Roman"/>
                <w:bCs/>
              </w:rPr>
              <w:t>.</w:t>
            </w:r>
          </w:p>
          <w:p w:rsidR="00333FE5" w:rsidRPr="00FC0E93" w:rsidRDefault="00333FE5" w:rsidP="0059152A">
            <w:pPr>
              <w:snapToGrid w:val="0"/>
              <w:rPr>
                <w:rFonts w:ascii="Times New Roman" w:hAnsi="Times New Roman"/>
              </w:rPr>
            </w:pPr>
          </w:p>
        </w:tc>
      </w:tr>
      <w:tr w:rsidR="009F7BAC" w:rsidRPr="00FC0E93" w:rsidTr="009F11A3">
        <w:trPr>
          <w:cantSplit/>
        </w:trPr>
        <w:tc>
          <w:tcPr>
            <w:tcW w:w="255" w:type="dxa"/>
            <w:tcBorders>
              <w:left w:val="single" w:sz="4" w:space="0" w:color="000000"/>
              <w:bottom w:val="single" w:sz="4" w:space="0" w:color="000000"/>
            </w:tcBorders>
            <w:shd w:val="clear" w:color="auto" w:fill="auto"/>
            <w:vAlign w:val="center"/>
          </w:tcPr>
          <w:p w:rsidR="009F7BAC" w:rsidRPr="00FC0E93" w:rsidRDefault="009F7BAC" w:rsidP="0059152A">
            <w:pPr>
              <w:snapToGrid w:val="0"/>
              <w:jc w:val="center"/>
              <w:rPr>
                <w:rFonts w:ascii="Times New Roman" w:hAnsi="Times New Roman"/>
                <w:lang w:val="uk-UA"/>
              </w:rPr>
            </w:pPr>
          </w:p>
        </w:tc>
        <w:tc>
          <w:tcPr>
            <w:tcW w:w="1500" w:type="dxa"/>
            <w:vMerge/>
            <w:tcBorders>
              <w:left w:val="single" w:sz="4" w:space="0" w:color="000000"/>
            </w:tcBorders>
            <w:shd w:val="clear" w:color="auto" w:fill="auto"/>
            <w:vAlign w:val="center"/>
          </w:tcPr>
          <w:p w:rsidR="009F7BAC" w:rsidRPr="00FC0E93" w:rsidRDefault="009F7BAC" w:rsidP="0059152A">
            <w:pPr>
              <w:rPr>
                <w:rFonts w:ascii="Times New Roman" w:hAnsi="Times New Roman"/>
              </w:rPr>
            </w:pPr>
          </w:p>
        </w:tc>
        <w:tc>
          <w:tcPr>
            <w:tcW w:w="2385" w:type="dxa"/>
            <w:vMerge w:val="restart"/>
            <w:tcBorders>
              <w:left w:val="single" w:sz="4" w:space="0" w:color="000000"/>
            </w:tcBorders>
            <w:shd w:val="clear" w:color="auto" w:fill="auto"/>
            <w:vAlign w:val="center"/>
          </w:tcPr>
          <w:p w:rsidR="009F7BAC" w:rsidRPr="00FC0E93" w:rsidRDefault="009F7BAC" w:rsidP="006C5C73">
            <w:pPr>
              <w:rPr>
                <w:rFonts w:ascii="Times New Roman" w:hAnsi="Times New Roman"/>
                <w:lang w:val="uk-UA"/>
              </w:rPr>
            </w:pPr>
            <w:r w:rsidRPr="00FC0E93">
              <w:rPr>
                <w:rFonts w:ascii="Times New Roman" w:hAnsi="Times New Roman"/>
                <w:lang w:val="uk-UA"/>
              </w:rPr>
              <w:t xml:space="preserve">Реалізація проекту «Міський громадський  транспорт  в Україні - ІІ»  </w:t>
            </w:r>
          </w:p>
        </w:tc>
        <w:tc>
          <w:tcPr>
            <w:tcW w:w="1650" w:type="dxa"/>
            <w:vMerge w:val="restart"/>
            <w:tcBorders>
              <w:left w:val="single" w:sz="4" w:space="0" w:color="000000"/>
            </w:tcBorders>
            <w:shd w:val="clear" w:color="auto" w:fill="auto"/>
            <w:vAlign w:val="center"/>
          </w:tcPr>
          <w:p w:rsidR="009F7BAC" w:rsidRPr="00FC0E93" w:rsidRDefault="009F7BAC" w:rsidP="00AC65CB">
            <w:pPr>
              <w:rPr>
                <w:rFonts w:ascii="Times New Roman" w:hAnsi="Times New Roman"/>
                <w:lang w:val="uk-UA"/>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p w:rsidR="009F7BAC" w:rsidRPr="00FC0E93" w:rsidRDefault="009F7BAC" w:rsidP="00AC65CB">
            <w:pPr>
              <w:rPr>
                <w:rFonts w:ascii="Times New Roman" w:hAnsi="Times New Roman"/>
                <w:lang w:val="uk-UA"/>
              </w:rPr>
            </w:pPr>
          </w:p>
          <w:p w:rsidR="009F7BAC" w:rsidRPr="00FC0E93" w:rsidRDefault="009F7BAC" w:rsidP="00AC65CB">
            <w:pPr>
              <w:rPr>
                <w:rFonts w:ascii="Times New Roman" w:hAnsi="Times New Roman"/>
                <w:lang w:val="uk-UA"/>
              </w:rPr>
            </w:pPr>
          </w:p>
        </w:tc>
        <w:tc>
          <w:tcPr>
            <w:tcW w:w="1410" w:type="dxa"/>
            <w:tcBorders>
              <w:left w:val="single" w:sz="4" w:space="0" w:color="000000"/>
              <w:bottom w:val="single" w:sz="4" w:space="0" w:color="000000"/>
            </w:tcBorders>
            <w:shd w:val="clear" w:color="auto" w:fill="auto"/>
            <w:vAlign w:val="center"/>
          </w:tcPr>
          <w:p w:rsidR="009F7BAC" w:rsidRPr="00FC0E93" w:rsidRDefault="009F7BAC" w:rsidP="005F62E6">
            <w:pPr>
              <w:rPr>
                <w:rFonts w:ascii="Times New Roman" w:hAnsi="Times New Roman"/>
                <w:lang w:val="uk-UA"/>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F7BAC" w:rsidRPr="00FC0E93" w:rsidRDefault="00AB003D" w:rsidP="0059152A">
            <w:pPr>
              <w:snapToGrid w:val="0"/>
              <w:jc w:val="center"/>
              <w:rPr>
                <w:rFonts w:ascii="Times New Roman" w:hAnsi="Times New Roman"/>
                <w:bCs/>
                <w:lang w:val="uk-UA"/>
              </w:rPr>
            </w:pPr>
            <w:r w:rsidRPr="00FC0E93">
              <w:rPr>
                <w:rFonts w:ascii="Times New Roman" w:hAnsi="Times New Roman"/>
                <w:bCs/>
                <w:lang w:val="uk-UA"/>
              </w:rPr>
              <w:t>36850,0</w:t>
            </w:r>
          </w:p>
        </w:tc>
        <w:tc>
          <w:tcPr>
            <w:tcW w:w="1140" w:type="dxa"/>
            <w:tcBorders>
              <w:left w:val="single" w:sz="4" w:space="0" w:color="000000"/>
              <w:bottom w:val="single" w:sz="4" w:space="0" w:color="000000"/>
            </w:tcBorders>
            <w:shd w:val="clear" w:color="auto" w:fill="auto"/>
            <w:vAlign w:val="center"/>
          </w:tcPr>
          <w:p w:rsidR="009F7BAC" w:rsidRPr="00FC0E93" w:rsidRDefault="009F7BAC" w:rsidP="0059152A">
            <w:pPr>
              <w:snapToGrid w:val="0"/>
              <w:jc w:val="center"/>
              <w:rPr>
                <w:rFonts w:ascii="Times New Roman" w:hAnsi="Times New Roman"/>
                <w:bCs/>
                <w:highlight w:val="yellow"/>
                <w:lang w:val="uk-UA"/>
              </w:rPr>
            </w:pPr>
            <w:r w:rsidRPr="00FC0E93">
              <w:rPr>
                <w:rFonts w:ascii="Times New Roman" w:hAnsi="Times New Roman"/>
                <w:bCs/>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FC0E93" w:rsidRDefault="008B3A35" w:rsidP="00EB74CE">
            <w:pPr>
              <w:snapToGrid w:val="0"/>
              <w:jc w:val="center"/>
              <w:rPr>
                <w:rFonts w:ascii="Times New Roman" w:hAnsi="Times New Roman"/>
                <w:bCs/>
                <w:highlight w:val="yellow"/>
                <w:lang w:val="uk-UA"/>
              </w:rPr>
            </w:pPr>
            <w:r w:rsidRPr="00FC0E93">
              <w:rPr>
                <w:rFonts w:ascii="Times New Roman" w:hAnsi="Times New Roman"/>
                <w:bCs/>
                <w:highlight w:val="yellow"/>
                <w:lang w:val="uk-UA"/>
              </w:rPr>
              <w:t>33165</w:t>
            </w:r>
          </w:p>
        </w:tc>
        <w:tc>
          <w:tcPr>
            <w:tcW w:w="1020" w:type="dxa"/>
            <w:tcBorders>
              <w:left w:val="single" w:sz="4" w:space="0" w:color="000000"/>
              <w:bottom w:val="single" w:sz="4" w:space="0" w:color="000000"/>
            </w:tcBorders>
            <w:shd w:val="clear" w:color="auto" w:fill="auto"/>
            <w:vAlign w:val="center"/>
          </w:tcPr>
          <w:p w:rsidR="008B3A35" w:rsidRPr="00FC0E93" w:rsidRDefault="008B3A35" w:rsidP="0059152A">
            <w:pPr>
              <w:snapToGrid w:val="0"/>
              <w:jc w:val="center"/>
              <w:rPr>
                <w:rFonts w:ascii="Times New Roman" w:hAnsi="Times New Roman"/>
                <w:bCs/>
                <w:highlight w:val="yellow"/>
                <w:lang w:val="uk-UA"/>
              </w:rPr>
            </w:pPr>
            <w:r w:rsidRPr="00FC0E93">
              <w:rPr>
                <w:rFonts w:ascii="Times New Roman" w:hAnsi="Times New Roman"/>
                <w:bCs/>
                <w:highlight w:val="yellow"/>
                <w:lang w:val="uk-UA"/>
              </w:rPr>
              <w:t>3685.0</w:t>
            </w:r>
          </w:p>
        </w:tc>
        <w:tc>
          <w:tcPr>
            <w:tcW w:w="2505" w:type="dxa"/>
            <w:vMerge w:val="restart"/>
            <w:tcBorders>
              <w:left w:val="single" w:sz="4" w:space="0" w:color="000000"/>
              <w:right w:val="single" w:sz="4" w:space="0" w:color="000000"/>
            </w:tcBorders>
            <w:shd w:val="clear" w:color="auto" w:fill="auto"/>
          </w:tcPr>
          <w:p w:rsidR="009F7BAC" w:rsidRPr="00FC0E93" w:rsidRDefault="009F7BAC" w:rsidP="00DC4AC4">
            <w:pPr>
              <w:snapToGrid w:val="0"/>
              <w:rPr>
                <w:rFonts w:ascii="Times New Roman" w:hAnsi="Times New Roman"/>
                <w:bCs/>
              </w:rPr>
            </w:pPr>
            <w:r w:rsidRPr="00FC0E93">
              <w:rPr>
                <w:rFonts w:ascii="Times New Roman" w:hAnsi="Times New Roman"/>
                <w:bCs/>
                <w:lang w:val="uk-UA"/>
              </w:rPr>
              <w:t xml:space="preserve">Оновлення тролейбусного парку електротранспорту м. Тернополя 30 одиниць </w:t>
            </w:r>
          </w:p>
        </w:tc>
      </w:tr>
      <w:tr w:rsidR="009F7BAC" w:rsidRPr="00FC0E93" w:rsidTr="0059152A">
        <w:trPr>
          <w:cantSplit/>
        </w:trPr>
        <w:tc>
          <w:tcPr>
            <w:tcW w:w="255" w:type="dxa"/>
            <w:tcBorders>
              <w:left w:val="single" w:sz="4" w:space="0" w:color="000000"/>
              <w:bottom w:val="single" w:sz="4" w:space="0" w:color="000000"/>
            </w:tcBorders>
            <w:shd w:val="clear" w:color="auto" w:fill="auto"/>
            <w:vAlign w:val="center"/>
          </w:tcPr>
          <w:p w:rsidR="009F7BAC" w:rsidRPr="00FC0E93" w:rsidRDefault="009F7BAC" w:rsidP="0059152A">
            <w:pPr>
              <w:snapToGrid w:val="0"/>
              <w:jc w:val="center"/>
              <w:rPr>
                <w:rFonts w:ascii="Times New Roman" w:hAnsi="Times New Roman"/>
                <w:lang w:val="uk-UA"/>
              </w:rPr>
            </w:pPr>
          </w:p>
        </w:tc>
        <w:tc>
          <w:tcPr>
            <w:tcW w:w="1500" w:type="dxa"/>
            <w:vMerge/>
            <w:tcBorders>
              <w:left w:val="single" w:sz="4" w:space="0" w:color="000000"/>
              <w:bottom w:val="single" w:sz="4" w:space="0" w:color="000000"/>
            </w:tcBorders>
            <w:shd w:val="clear" w:color="auto" w:fill="auto"/>
            <w:vAlign w:val="center"/>
          </w:tcPr>
          <w:p w:rsidR="009F7BAC" w:rsidRPr="00FC0E93" w:rsidRDefault="009F7BAC" w:rsidP="0059152A">
            <w:pPr>
              <w:rPr>
                <w:rFonts w:ascii="Times New Roman" w:hAnsi="Times New Roman"/>
              </w:rPr>
            </w:pPr>
          </w:p>
        </w:tc>
        <w:tc>
          <w:tcPr>
            <w:tcW w:w="2385" w:type="dxa"/>
            <w:vMerge/>
            <w:tcBorders>
              <w:left w:val="single" w:sz="4" w:space="0" w:color="000000"/>
              <w:bottom w:val="single" w:sz="4" w:space="0" w:color="000000"/>
            </w:tcBorders>
            <w:shd w:val="clear" w:color="auto" w:fill="auto"/>
            <w:vAlign w:val="center"/>
          </w:tcPr>
          <w:p w:rsidR="009F7BAC" w:rsidRPr="00FC0E93" w:rsidRDefault="009F7BAC" w:rsidP="006C5C73">
            <w:pPr>
              <w:rPr>
                <w:rFonts w:ascii="Times New Roman" w:hAnsi="Times New Roman"/>
                <w:lang w:val="uk-UA"/>
              </w:rPr>
            </w:pPr>
          </w:p>
        </w:tc>
        <w:tc>
          <w:tcPr>
            <w:tcW w:w="1650" w:type="dxa"/>
            <w:vMerge/>
            <w:tcBorders>
              <w:left w:val="single" w:sz="4" w:space="0" w:color="000000"/>
              <w:bottom w:val="single" w:sz="4" w:space="0" w:color="000000"/>
            </w:tcBorders>
            <w:shd w:val="clear" w:color="auto" w:fill="auto"/>
            <w:vAlign w:val="center"/>
          </w:tcPr>
          <w:p w:rsidR="009F7BAC" w:rsidRPr="00FC0E93" w:rsidRDefault="009F7BAC" w:rsidP="00AC65CB">
            <w:pPr>
              <w:rPr>
                <w:rFonts w:ascii="Times New Roman" w:hAnsi="Times New Roman"/>
                <w:lang w:val="uk-UA"/>
              </w:rPr>
            </w:pPr>
          </w:p>
        </w:tc>
        <w:tc>
          <w:tcPr>
            <w:tcW w:w="1410" w:type="dxa"/>
            <w:tcBorders>
              <w:left w:val="single" w:sz="4" w:space="0" w:color="000000"/>
              <w:bottom w:val="single" w:sz="4" w:space="0" w:color="000000"/>
            </w:tcBorders>
            <w:shd w:val="clear" w:color="auto" w:fill="auto"/>
            <w:vAlign w:val="center"/>
          </w:tcPr>
          <w:p w:rsidR="009F7BAC" w:rsidRPr="00FC0E93" w:rsidRDefault="009F7BAC" w:rsidP="009F11A3">
            <w:pPr>
              <w:rPr>
                <w:rFonts w:ascii="Times New Roman" w:hAnsi="Times New Roman"/>
                <w:lang w:val="uk-UA"/>
              </w:rPr>
            </w:pPr>
            <w:r w:rsidRPr="00FC0E93">
              <w:rPr>
                <w:rFonts w:ascii="Times New Roman" w:hAnsi="Times New Roman"/>
                <w:lang w:val="uk-UA"/>
              </w:rPr>
              <w:t xml:space="preserve">Інші кошти </w:t>
            </w:r>
          </w:p>
        </w:tc>
        <w:tc>
          <w:tcPr>
            <w:tcW w:w="1305" w:type="dxa"/>
            <w:tcBorders>
              <w:left w:val="single" w:sz="4" w:space="0" w:color="000000"/>
              <w:bottom w:val="single" w:sz="4" w:space="0" w:color="000000"/>
            </w:tcBorders>
            <w:shd w:val="clear" w:color="auto" w:fill="auto"/>
            <w:vAlign w:val="center"/>
          </w:tcPr>
          <w:p w:rsidR="009F7BAC" w:rsidRPr="00FC0E93" w:rsidRDefault="00AB003D" w:rsidP="009F11A3">
            <w:pPr>
              <w:snapToGrid w:val="0"/>
              <w:jc w:val="center"/>
              <w:rPr>
                <w:rFonts w:ascii="Times New Roman" w:hAnsi="Times New Roman"/>
                <w:bCs/>
                <w:lang w:val="uk-UA"/>
              </w:rPr>
            </w:pPr>
            <w:r w:rsidRPr="00FC0E93">
              <w:rPr>
                <w:rFonts w:ascii="Times New Roman" w:hAnsi="Times New Roman"/>
                <w:bCs/>
                <w:lang w:val="uk-UA"/>
              </w:rPr>
              <w:t>184250</w:t>
            </w:r>
          </w:p>
        </w:tc>
        <w:tc>
          <w:tcPr>
            <w:tcW w:w="1140" w:type="dxa"/>
            <w:tcBorders>
              <w:left w:val="single" w:sz="4" w:space="0" w:color="000000"/>
              <w:bottom w:val="single" w:sz="4" w:space="0" w:color="000000"/>
            </w:tcBorders>
            <w:shd w:val="clear" w:color="auto" w:fill="auto"/>
            <w:vAlign w:val="center"/>
          </w:tcPr>
          <w:p w:rsidR="009F7BAC" w:rsidRPr="00FC0E93" w:rsidRDefault="009F7BAC" w:rsidP="009F11A3">
            <w:pPr>
              <w:snapToGrid w:val="0"/>
              <w:jc w:val="center"/>
              <w:rPr>
                <w:rFonts w:ascii="Times New Roman" w:hAnsi="Times New Roman"/>
                <w:bCs/>
                <w:highlight w:val="yellow"/>
                <w:lang w:val="uk-UA"/>
              </w:rPr>
            </w:pPr>
            <w:r w:rsidRPr="00FC0E93">
              <w:rPr>
                <w:rFonts w:ascii="Times New Roman" w:hAnsi="Times New Roman"/>
                <w:bCs/>
                <w:highlight w:val="yellow"/>
                <w:lang w:val="uk-UA"/>
              </w:rPr>
              <w:t>0,0</w:t>
            </w:r>
          </w:p>
        </w:tc>
        <w:tc>
          <w:tcPr>
            <w:tcW w:w="900" w:type="dxa"/>
            <w:tcBorders>
              <w:left w:val="single" w:sz="4" w:space="0" w:color="000000"/>
              <w:bottom w:val="single" w:sz="4" w:space="0" w:color="000000"/>
            </w:tcBorders>
            <w:shd w:val="clear" w:color="auto" w:fill="auto"/>
            <w:vAlign w:val="center"/>
          </w:tcPr>
          <w:p w:rsidR="009F7BAC" w:rsidRPr="00FC0E93" w:rsidRDefault="008B3A35" w:rsidP="009F11A3">
            <w:pPr>
              <w:snapToGrid w:val="0"/>
              <w:jc w:val="center"/>
              <w:rPr>
                <w:rFonts w:ascii="Times New Roman" w:hAnsi="Times New Roman"/>
                <w:bCs/>
                <w:highlight w:val="yellow"/>
                <w:lang w:val="uk-UA"/>
              </w:rPr>
            </w:pPr>
            <w:r w:rsidRPr="00FC0E93">
              <w:rPr>
                <w:rFonts w:ascii="Times New Roman" w:hAnsi="Times New Roman"/>
                <w:bCs/>
                <w:highlight w:val="yellow"/>
                <w:lang w:val="uk-UA"/>
              </w:rPr>
              <w:t>165825</w:t>
            </w:r>
          </w:p>
        </w:tc>
        <w:tc>
          <w:tcPr>
            <w:tcW w:w="1020" w:type="dxa"/>
            <w:tcBorders>
              <w:left w:val="single" w:sz="4" w:space="0" w:color="000000"/>
              <w:bottom w:val="single" w:sz="4" w:space="0" w:color="000000"/>
            </w:tcBorders>
            <w:shd w:val="clear" w:color="auto" w:fill="auto"/>
            <w:vAlign w:val="center"/>
          </w:tcPr>
          <w:p w:rsidR="009F7BAC" w:rsidRPr="00FC0E93" w:rsidRDefault="008B3A35" w:rsidP="009F11A3">
            <w:pPr>
              <w:snapToGrid w:val="0"/>
              <w:jc w:val="center"/>
              <w:rPr>
                <w:rFonts w:ascii="Times New Roman" w:hAnsi="Times New Roman"/>
                <w:bCs/>
                <w:highlight w:val="yellow"/>
                <w:lang w:val="uk-UA"/>
              </w:rPr>
            </w:pPr>
            <w:r w:rsidRPr="00FC0E93">
              <w:rPr>
                <w:rFonts w:ascii="Times New Roman" w:hAnsi="Times New Roman"/>
                <w:bCs/>
                <w:highlight w:val="yellow"/>
                <w:lang w:val="uk-UA"/>
              </w:rPr>
              <w:t>18425</w:t>
            </w:r>
          </w:p>
        </w:tc>
        <w:tc>
          <w:tcPr>
            <w:tcW w:w="2505" w:type="dxa"/>
            <w:vMerge/>
            <w:tcBorders>
              <w:left w:val="single" w:sz="4" w:space="0" w:color="000000"/>
              <w:bottom w:val="single" w:sz="4" w:space="0" w:color="000000"/>
              <w:right w:val="single" w:sz="4" w:space="0" w:color="000000"/>
            </w:tcBorders>
            <w:shd w:val="clear" w:color="auto" w:fill="auto"/>
          </w:tcPr>
          <w:p w:rsidR="009F7BAC" w:rsidRPr="00FC0E93" w:rsidRDefault="009F7BAC" w:rsidP="0059152A">
            <w:pPr>
              <w:snapToGrid w:val="0"/>
              <w:rPr>
                <w:rFonts w:ascii="Times New Roman" w:hAnsi="Times New Roman"/>
                <w:bCs/>
              </w:rPr>
            </w:pPr>
          </w:p>
        </w:tc>
      </w:tr>
      <w:tr w:rsidR="009E525E" w:rsidRPr="00FC0E93"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rPr>
              <w:lastRenderedPageBreak/>
              <w:t>2.</w:t>
            </w:r>
          </w:p>
        </w:tc>
        <w:tc>
          <w:tcPr>
            <w:tcW w:w="1500" w:type="dxa"/>
            <w:vMerge w:val="restart"/>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proofErr w:type="spellStart"/>
            <w:r w:rsidRPr="00FC0E93">
              <w:rPr>
                <w:rFonts w:ascii="Times New Roman" w:hAnsi="Times New Roman"/>
              </w:rPr>
              <w:t>Розвиток</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r w:rsidRPr="00FC0E93">
              <w:rPr>
                <w:rFonts w:ascii="Times New Roman" w:hAnsi="Times New Roman"/>
              </w:rPr>
              <w:t xml:space="preserve"> </w:t>
            </w:r>
            <w:proofErr w:type="spellStart"/>
            <w:r w:rsidRPr="00FC0E93">
              <w:rPr>
                <w:rFonts w:ascii="Times New Roman" w:hAnsi="Times New Roman"/>
              </w:rPr>
              <w:t>тролейбусних</w:t>
            </w:r>
            <w:proofErr w:type="spellEnd"/>
            <w:r w:rsidRPr="00FC0E93">
              <w:rPr>
                <w:rFonts w:ascii="Times New Roman" w:hAnsi="Times New Roman"/>
              </w:rPr>
              <w:t xml:space="preserve"> </w:t>
            </w:r>
            <w:proofErr w:type="spellStart"/>
            <w:r w:rsidRPr="00FC0E93">
              <w:rPr>
                <w:rFonts w:ascii="Times New Roman" w:hAnsi="Times New Roman"/>
              </w:rPr>
              <w:t>ліній</w:t>
            </w:r>
            <w:proofErr w:type="spellEnd"/>
          </w:p>
        </w:tc>
        <w:tc>
          <w:tcPr>
            <w:tcW w:w="2385" w:type="dxa"/>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proofErr w:type="spellStart"/>
            <w:r w:rsidRPr="00FC0E93">
              <w:rPr>
                <w:rFonts w:ascii="Times New Roman" w:hAnsi="Times New Roman"/>
              </w:rPr>
              <w:t>Реконструкція</w:t>
            </w:r>
            <w:proofErr w:type="spellEnd"/>
            <w:r w:rsidRPr="00FC0E93">
              <w:rPr>
                <w:rFonts w:ascii="Times New Roman" w:hAnsi="Times New Roman"/>
              </w:rPr>
              <w:t xml:space="preserve"> </w:t>
            </w:r>
            <w:proofErr w:type="spellStart"/>
            <w:r w:rsidRPr="00FC0E93">
              <w:rPr>
                <w:rFonts w:ascii="Times New Roman" w:hAnsi="Times New Roman"/>
              </w:rPr>
              <w:t>тролейбусних</w:t>
            </w:r>
            <w:proofErr w:type="spellEnd"/>
            <w:r w:rsidRPr="00FC0E93">
              <w:rPr>
                <w:rFonts w:ascii="Times New Roman" w:hAnsi="Times New Roman"/>
              </w:rPr>
              <w:t xml:space="preserve"> </w:t>
            </w:r>
            <w:proofErr w:type="spellStart"/>
            <w:r w:rsidRPr="00FC0E93">
              <w:rPr>
                <w:rFonts w:ascii="Times New Roman" w:hAnsi="Times New Roman"/>
              </w:rPr>
              <w:t>ліній</w:t>
            </w:r>
            <w:proofErr w:type="spellEnd"/>
          </w:p>
        </w:tc>
        <w:tc>
          <w:tcPr>
            <w:tcW w:w="1650" w:type="dxa"/>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17102,0</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5679,0</w:t>
            </w:r>
          </w:p>
        </w:tc>
        <w:tc>
          <w:tcPr>
            <w:tcW w:w="900" w:type="dxa"/>
            <w:tcBorders>
              <w:left w:val="single" w:sz="4" w:space="0" w:color="000000"/>
              <w:bottom w:val="single" w:sz="4" w:space="0" w:color="000000"/>
            </w:tcBorders>
            <w:shd w:val="clear" w:color="auto" w:fill="auto"/>
            <w:vAlign w:val="center"/>
          </w:tcPr>
          <w:p w:rsidR="009E525E" w:rsidRPr="00FC0E93" w:rsidRDefault="00F912D5" w:rsidP="006B2AA1">
            <w:pPr>
              <w:snapToGrid w:val="0"/>
              <w:jc w:val="center"/>
              <w:rPr>
                <w:rFonts w:ascii="Times New Roman" w:hAnsi="Times New Roman"/>
                <w:lang w:val="uk-UA"/>
              </w:rPr>
            </w:pPr>
            <w:r w:rsidRPr="00FC0E93">
              <w:rPr>
                <w:rFonts w:ascii="Times New Roman" w:hAnsi="Times New Roman"/>
                <w:highlight w:val="yellow"/>
                <w:lang w:val="uk-UA"/>
              </w:rPr>
              <w:t>2861,5</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8561,5</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rPr>
                <w:rFonts w:ascii="Times New Roman" w:hAnsi="Times New Roman"/>
                <w:bCs/>
              </w:rPr>
            </w:pPr>
            <w:proofErr w:type="spellStart"/>
            <w:proofErr w:type="gramStart"/>
            <w:r w:rsidRPr="00FC0E93">
              <w:rPr>
                <w:rFonts w:ascii="Times New Roman" w:hAnsi="Times New Roman"/>
                <w:bCs/>
              </w:rPr>
              <w:t>Заміна</w:t>
            </w:r>
            <w:proofErr w:type="spellEnd"/>
            <w:r w:rsidRPr="00FC0E93">
              <w:rPr>
                <w:rFonts w:ascii="Times New Roman" w:hAnsi="Times New Roman"/>
                <w:bCs/>
              </w:rPr>
              <w:t xml:space="preserve"> </w:t>
            </w:r>
            <w:proofErr w:type="spellStart"/>
            <w:r w:rsidRPr="00FC0E93">
              <w:rPr>
                <w:rFonts w:ascii="Times New Roman" w:hAnsi="Times New Roman"/>
                <w:bCs/>
              </w:rPr>
              <w:t>зношеного</w:t>
            </w:r>
            <w:proofErr w:type="spellEnd"/>
            <w:r w:rsidRPr="00FC0E93">
              <w:rPr>
                <w:rFonts w:ascii="Times New Roman" w:hAnsi="Times New Roman"/>
                <w:bCs/>
              </w:rPr>
              <w:t xml:space="preserve"> контактного проводу </w:t>
            </w:r>
            <w:proofErr w:type="spellStart"/>
            <w:r w:rsidRPr="00FC0E93">
              <w:rPr>
                <w:rFonts w:ascii="Times New Roman" w:hAnsi="Times New Roman"/>
                <w:bCs/>
              </w:rPr>
              <w:t>тролейбусної</w:t>
            </w:r>
            <w:proofErr w:type="spellEnd"/>
            <w:r w:rsidRPr="00FC0E93">
              <w:rPr>
                <w:rFonts w:ascii="Times New Roman" w:hAnsi="Times New Roman"/>
                <w:bCs/>
              </w:rPr>
              <w:t xml:space="preserve"> </w:t>
            </w:r>
            <w:proofErr w:type="spellStart"/>
            <w:r w:rsidRPr="00FC0E93">
              <w:rPr>
                <w:rFonts w:ascii="Times New Roman" w:hAnsi="Times New Roman"/>
                <w:bCs/>
              </w:rPr>
              <w:t>лінії</w:t>
            </w:r>
            <w:proofErr w:type="spellEnd"/>
            <w:r w:rsidRPr="00FC0E93">
              <w:rPr>
                <w:rFonts w:ascii="Times New Roman" w:hAnsi="Times New Roman"/>
                <w:bCs/>
              </w:rPr>
              <w:t xml:space="preserve"> </w:t>
            </w:r>
            <w:r w:rsidR="00676468" w:rsidRPr="00FC0E93">
              <w:rPr>
                <w:rFonts w:ascii="Times New Roman" w:hAnsi="Times New Roman"/>
                <w:bCs/>
                <w:lang w:val="uk-UA"/>
              </w:rPr>
              <w:t xml:space="preserve"> до 13.4 км.</w:t>
            </w:r>
            <w:proofErr w:type="gramEnd"/>
          </w:p>
          <w:p w:rsidR="009E525E" w:rsidRPr="00FC0E93" w:rsidRDefault="008241DE" w:rsidP="00676468">
            <w:pPr>
              <w:snapToGrid w:val="0"/>
              <w:rPr>
                <w:rFonts w:ascii="Times New Roman" w:hAnsi="Times New Roman"/>
                <w:bCs/>
                <w:lang w:val="uk-UA"/>
              </w:rPr>
            </w:pPr>
            <w:r w:rsidRPr="00FC0E93">
              <w:rPr>
                <w:rFonts w:ascii="Times New Roman" w:hAnsi="Times New Roman"/>
                <w:bCs/>
                <w:lang w:val="uk-UA"/>
              </w:rPr>
              <w:t>Демонтаж , з</w:t>
            </w:r>
            <w:proofErr w:type="spellStart"/>
            <w:r w:rsidR="009E525E" w:rsidRPr="00FC0E93">
              <w:rPr>
                <w:rFonts w:ascii="Times New Roman" w:hAnsi="Times New Roman"/>
                <w:bCs/>
              </w:rPr>
              <w:t>аміна</w:t>
            </w:r>
            <w:proofErr w:type="spellEnd"/>
            <w:r w:rsidR="009E525E" w:rsidRPr="00FC0E93">
              <w:rPr>
                <w:rFonts w:ascii="Times New Roman" w:hAnsi="Times New Roman"/>
                <w:bCs/>
              </w:rPr>
              <w:t xml:space="preserve"> </w:t>
            </w:r>
            <w:proofErr w:type="spellStart"/>
            <w:r w:rsidR="009E525E" w:rsidRPr="00FC0E93">
              <w:rPr>
                <w:rFonts w:ascii="Times New Roman" w:hAnsi="Times New Roman"/>
                <w:bCs/>
              </w:rPr>
              <w:t>аварійних</w:t>
            </w:r>
            <w:proofErr w:type="spellEnd"/>
            <w:r w:rsidR="009E525E" w:rsidRPr="00FC0E93">
              <w:rPr>
                <w:rFonts w:ascii="Times New Roman" w:hAnsi="Times New Roman"/>
                <w:bCs/>
              </w:rPr>
              <w:t xml:space="preserve"> </w:t>
            </w:r>
            <w:proofErr w:type="spellStart"/>
            <w:r w:rsidR="009E525E" w:rsidRPr="00FC0E93">
              <w:rPr>
                <w:rFonts w:ascii="Times New Roman" w:hAnsi="Times New Roman"/>
                <w:bCs/>
              </w:rPr>
              <w:t>тролейбусних</w:t>
            </w:r>
            <w:proofErr w:type="spellEnd"/>
            <w:r w:rsidR="009E525E" w:rsidRPr="00FC0E93">
              <w:rPr>
                <w:rFonts w:ascii="Times New Roman" w:hAnsi="Times New Roman"/>
                <w:bCs/>
              </w:rPr>
              <w:t xml:space="preserve"> опор </w:t>
            </w:r>
            <w:r w:rsidR="00676468" w:rsidRPr="00FC0E93">
              <w:rPr>
                <w:rFonts w:ascii="Times New Roman" w:hAnsi="Times New Roman"/>
                <w:bCs/>
                <w:lang w:val="uk-UA"/>
              </w:rPr>
              <w:t>до 150 опор.</w:t>
            </w:r>
          </w:p>
          <w:p w:rsidR="009E525E" w:rsidRPr="00FC0E93" w:rsidRDefault="009E525E" w:rsidP="00B059D2">
            <w:pPr>
              <w:snapToGrid w:val="0"/>
              <w:rPr>
                <w:rFonts w:ascii="Times New Roman" w:hAnsi="Times New Roman"/>
              </w:rPr>
            </w:pPr>
            <w:proofErr w:type="spellStart"/>
            <w:r w:rsidRPr="00FC0E93">
              <w:rPr>
                <w:rFonts w:ascii="Times New Roman" w:hAnsi="Times New Roman"/>
                <w:bCs/>
              </w:rPr>
              <w:t>Реконструкція</w:t>
            </w:r>
            <w:proofErr w:type="spellEnd"/>
            <w:r w:rsidRPr="00FC0E93">
              <w:rPr>
                <w:rFonts w:ascii="Times New Roman" w:hAnsi="Times New Roman"/>
                <w:bCs/>
              </w:rPr>
              <w:t xml:space="preserve"> </w:t>
            </w:r>
            <w:proofErr w:type="spellStart"/>
            <w:r w:rsidRPr="00FC0E93">
              <w:rPr>
                <w:rFonts w:ascii="Times New Roman" w:hAnsi="Times New Roman"/>
                <w:bCs/>
              </w:rPr>
              <w:t>освітлення</w:t>
            </w:r>
            <w:proofErr w:type="spellEnd"/>
            <w:r w:rsidRPr="00FC0E93">
              <w:rPr>
                <w:rFonts w:ascii="Times New Roman" w:hAnsi="Times New Roman"/>
                <w:bCs/>
              </w:rPr>
              <w:t xml:space="preserve"> </w:t>
            </w:r>
            <w:proofErr w:type="spellStart"/>
            <w:r w:rsidRPr="00FC0E93">
              <w:rPr>
                <w:rFonts w:ascii="Times New Roman" w:hAnsi="Times New Roman"/>
                <w:bCs/>
              </w:rPr>
              <w:t>вул</w:t>
            </w:r>
            <w:proofErr w:type="gramStart"/>
            <w:r w:rsidRPr="00FC0E93">
              <w:rPr>
                <w:rFonts w:ascii="Times New Roman" w:hAnsi="Times New Roman"/>
                <w:bCs/>
              </w:rPr>
              <w:t>.Ж</w:t>
            </w:r>
            <w:proofErr w:type="gramEnd"/>
            <w:r w:rsidRPr="00FC0E93">
              <w:rPr>
                <w:rFonts w:ascii="Times New Roman" w:hAnsi="Times New Roman"/>
                <w:bCs/>
              </w:rPr>
              <w:t>ивова</w:t>
            </w:r>
            <w:proofErr w:type="spellEnd"/>
            <w:r w:rsidRPr="00FC0E93">
              <w:rPr>
                <w:rFonts w:ascii="Times New Roman" w:hAnsi="Times New Roman"/>
                <w:bCs/>
              </w:rPr>
              <w:t xml:space="preserve"> (</w:t>
            </w:r>
            <w:proofErr w:type="spellStart"/>
            <w:r w:rsidRPr="00FC0E93">
              <w:rPr>
                <w:rFonts w:ascii="Times New Roman" w:hAnsi="Times New Roman"/>
                <w:bCs/>
              </w:rPr>
              <w:t>зуп.Автовокзал</w:t>
            </w:r>
            <w:proofErr w:type="spellEnd"/>
            <w:r w:rsidRPr="00FC0E93">
              <w:rPr>
                <w:rFonts w:ascii="Times New Roman" w:hAnsi="Times New Roman"/>
                <w:bCs/>
              </w:rPr>
              <w:t>):</w:t>
            </w:r>
          </w:p>
        </w:tc>
      </w:tr>
      <w:tr w:rsidR="009E525E" w:rsidRPr="00FC0E93" w:rsidTr="0059152A">
        <w:trPr>
          <w:cantSplit/>
        </w:trPr>
        <w:tc>
          <w:tcPr>
            <w:tcW w:w="255"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vMerge w:val="restart"/>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proofErr w:type="spellStart"/>
            <w:r w:rsidRPr="00FC0E93">
              <w:rPr>
                <w:rFonts w:ascii="Times New Roman" w:hAnsi="Times New Roman"/>
              </w:rPr>
              <w:t>Будівництво</w:t>
            </w:r>
            <w:proofErr w:type="spellEnd"/>
            <w:r w:rsidRPr="00FC0E93">
              <w:rPr>
                <w:rFonts w:ascii="Times New Roman" w:hAnsi="Times New Roman"/>
              </w:rPr>
              <w:t xml:space="preserve"> </w:t>
            </w:r>
            <w:proofErr w:type="spellStart"/>
            <w:r w:rsidRPr="00FC0E93">
              <w:rPr>
                <w:rFonts w:ascii="Times New Roman" w:hAnsi="Times New Roman"/>
              </w:rPr>
              <w:t>нових</w:t>
            </w:r>
            <w:proofErr w:type="spellEnd"/>
            <w:r w:rsidRPr="00FC0E93">
              <w:rPr>
                <w:rFonts w:ascii="Times New Roman" w:hAnsi="Times New Roman"/>
              </w:rPr>
              <w:t xml:space="preserve"> </w:t>
            </w:r>
            <w:proofErr w:type="spellStart"/>
            <w:r w:rsidRPr="00FC0E93">
              <w:rPr>
                <w:rFonts w:ascii="Times New Roman" w:hAnsi="Times New Roman"/>
              </w:rPr>
              <w:t>тролейбусних</w:t>
            </w:r>
            <w:proofErr w:type="spellEnd"/>
            <w:r w:rsidRPr="00FC0E93">
              <w:rPr>
                <w:rFonts w:ascii="Times New Roman" w:hAnsi="Times New Roman"/>
              </w:rPr>
              <w:t xml:space="preserve"> </w:t>
            </w:r>
            <w:proofErr w:type="spellStart"/>
            <w:r w:rsidRPr="00FC0E93">
              <w:rPr>
                <w:rFonts w:ascii="Times New Roman" w:hAnsi="Times New Roman"/>
              </w:rPr>
              <w:t>ліній</w:t>
            </w:r>
            <w:proofErr w:type="spellEnd"/>
            <w:r w:rsidRPr="00FC0E93">
              <w:rPr>
                <w:rFonts w:ascii="Times New Roman" w:hAnsi="Times New Roman"/>
              </w:rPr>
              <w:t xml:space="preserve"> до </w:t>
            </w:r>
            <w:proofErr w:type="spellStart"/>
            <w:r w:rsidRPr="00FC0E93">
              <w:rPr>
                <w:rFonts w:ascii="Times New Roman" w:hAnsi="Times New Roman"/>
              </w:rPr>
              <w:lastRenderedPageBreak/>
              <w:t>мікрорайонів</w:t>
            </w:r>
            <w:proofErr w:type="spellEnd"/>
            <w:r w:rsidRPr="00FC0E93">
              <w:rPr>
                <w:rFonts w:ascii="Times New Roman" w:hAnsi="Times New Roman"/>
              </w:rPr>
              <w:t xml:space="preserve"> </w:t>
            </w:r>
            <w:proofErr w:type="spellStart"/>
            <w:r w:rsidRPr="00FC0E93">
              <w:rPr>
                <w:rFonts w:ascii="Times New Roman" w:hAnsi="Times New Roman"/>
              </w:rPr>
              <w:t>міста</w:t>
            </w:r>
            <w:proofErr w:type="spellEnd"/>
          </w:p>
        </w:tc>
        <w:tc>
          <w:tcPr>
            <w:tcW w:w="1650" w:type="dxa"/>
            <w:vMerge w:val="restart"/>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r w:rsidRPr="00FC0E93">
              <w:rPr>
                <w:rFonts w:ascii="Times New Roman" w:hAnsi="Times New Roman"/>
              </w:rPr>
              <w:lastRenderedPageBreak/>
              <w:t xml:space="preserve">КП </w:t>
            </w:r>
            <w:proofErr w:type="spellStart"/>
            <w:r w:rsidRPr="00FC0E93">
              <w:rPr>
                <w:rFonts w:ascii="Times New Roman" w:hAnsi="Times New Roman"/>
              </w:rPr>
              <w:t>Тернопільелект</w:t>
            </w:r>
            <w:r w:rsidRPr="00FC0E93">
              <w:rPr>
                <w:rFonts w:ascii="Times New Roman" w:hAnsi="Times New Roman"/>
              </w:rPr>
              <w:lastRenderedPageBreak/>
              <w:t>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lang w:val="uk-UA"/>
              </w:rPr>
              <w:lastRenderedPageBreak/>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10570,0</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10570,0</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bCs/>
                <w:lang w:val="uk-UA"/>
              </w:rPr>
            </w:pPr>
            <w:r w:rsidRPr="00FC0E93">
              <w:rPr>
                <w:rFonts w:ascii="Times New Roman" w:hAnsi="Times New Roman"/>
                <w:bCs/>
                <w:lang w:val="uk-UA"/>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bCs/>
                <w:lang w:val="uk-UA"/>
              </w:rPr>
            </w:pPr>
            <w:r w:rsidRPr="00FC0E93">
              <w:rPr>
                <w:rFonts w:ascii="Times New Roman" w:hAnsi="Times New Roman"/>
                <w:bCs/>
                <w:lang w:val="uk-UA"/>
              </w:rPr>
              <w:t>-</w:t>
            </w:r>
          </w:p>
        </w:tc>
        <w:tc>
          <w:tcPr>
            <w:tcW w:w="2505" w:type="dxa"/>
            <w:vMerge w:val="restart"/>
            <w:tcBorders>
              <w:left w:val="single" w:sz="4" w:space="0" w:color="000000"/>
              <w:bottom w:val="single" w:sz="4" w:space="0" w:color="000000"/>
              <w:right w:val="single" w:sz="4" w:space="0" w:color="000000"/>
            </w:tcBorders>
            <w:shd w:val="clear" w:color="auto" w:fill="auto"/>
            <w:vAlign w:val="center"/>
          </w:tcPr>
          <w:p w:rsidR="009E525E" w:rsidRPr="00FC0E93" w:rsidRDefault="00633BF8" w:rsidP="0059152A">
            <w:pPr>
              <w:snapToGrid w:val="0"/>
              <w:rPr>
                <w:rFonts w:ascii="Times New Roman" w:hAnsi="Times New Roman"/>
                <w:bCs/>
              </w:rPr>
            </w:pPr>
            <w:r w:rsidRPr="00FC0E93">
              <w:rPr>
                <w:rFonts w:ascii="Times New Roman" w:hAnsi="Times New Roman"/>
                <w:bCs/>
                <w:lang w:val="uk-UA"/>
              </w:rPr>
              <w:t>Б</w:t>
            </w:r>
            <w:proofErr w:type="spellStart"/>
            <w:r w:rsidR="009E525E" w:rsidRPr="00FC0E93">
              <w:rPr>
                <w:rFonts w:ascii="Times New Roman" w:hAnsi="Times New Roman"/>
                <w:bCs/>
              </w:rPr>
              <w:t>удівництво</w:t>
            </w:r>
            <w:proofErr w:type="spellEnd"/>
            <w:r w:rsidR="009E525E" w:rsidRPr="00FC0E93">
              <w:rPr>
                <w:rFonts w:ascii="Times New Roman" w:hAnsi="Times New Roman"/>
                <w:bCs/>
              </w:rPr>
              <w:t xml:space="preserve"> </w:t>
            </w:r>
            <w:proofErr w:type="spellStart"/>
            <w:r w:rsidR="009E525E" w:rsidRPr="00FC0E93">
              <w:rPr>
                <w:rFonts w:ascii="Times New Roman" w:hAnsi="Times New Roman"/>
                <w:bCs/>
              </w:rPr>
              <w:t>тролейбусної</w:t>
            </w:r>
            <w:proofErr w:type="spellEnd"/>
            <w:r w:rsidR="009E525E" w:rsidRPr="00FC0E93">
              <w:rPr>
                <w:rFonts w:ascii="Times New Roman" w:hAnsi="Times New Roman"/>
                <w:bCs/>
              </w:rPr>
              <w:t xml:space="preserve"> </w:t>
            </w:r>
            <w:proofErr w:type="spellStart"/>
            <w:r w:rsidR="009E525E" w:rsidRPr="00FC0E93">
              <w:rPr>
                <w:rFonts w:ascii="Times New Roman" w:hAnsi="Times New Roman"/>
                <w:bCs/>
              </w:rPr>
              <w:t>лінії</w:t>
            </w:r>
            <w:proofErr w:type="spellEnd"/>
            <w:r w:rsidR="009E525E" w:rsidRPr="00FC0E93">
              <w:rPr>
                <w:rFonts w:ascii="Times New Roman" w:hAnsi="Times New Roman"/>
                <w:bCs/>
              </w:rPr>
              <w:t xml:space="preserve"> по </w:t>
            </w:r>
            <w:proofErr w:type="spellStart"/>
            <w:r w:rsidR="009E525E" w:rsidRPr="00FC0E93">
              <w:rPr>
                <w:rFonts w:ascii="Times New Roman" w:hAnsi="Times New Roman"/>
                <w:bCs/>
              </w:rPr>
              <w:lastRenderedPageBreak/>
              <w:t>вул</w:t>
            </w:r>
            <w:proofErr w:type="spellEnd"/>
            <w:r w:rsidR="009E525E" w:rsidRPr="00FC0E93">
              <w:rPr>
                <w:rFonts w:ascii="Times New Roman" w:hAnsi="Times New Roman"/>
                <w:bCs/>
              </w:rPr>
              <w:t xml:space="preserve">. </w:t>
            </w:r>
            <w:proofErr w:type="spellStart"/>
            <w:r w:rsidR="009E525E" w:rsidRPr="00FC0E93">
              <w:rPr>
                <w:rFonts w:ascii="Times New Roman" w:hAnsi="Times New Roman"/>
                <w:bCs/>
              </w:rPr>
              <w:t>Полк</w:t>
            </w:r>
            <w:proofErr w:type="gramStart"/>
            <w:r w:rsidR="009E525E" w:rsidRPr="00FC0E93">
              <w:rPr>
                <w:rFonts w:ascii="Times New Roman" w:hAnsi="Times New Roman"/>
                <w:bCs/>
              </w:rPr>
              <w:t>.М</w:t>
            </w:r>
            <w:proofErr w:type="gramEnd"/>
            <w:r w:rsidR="009E525E" w:rsidRPr="00FC0E93">
              <w:rPr>
                <w:rFonts w:ascii="Times New Roman" w:hAnsi="Times New Roman"/>
                <w:bCs/>
              </w:rPr>
              <w:t>орозенка</w:t>
            </w:r>
            <w:proofErr w:type="spellEnd"/>
            <w:r w:rsidR="009E525E" w:rsidRPr="00FC0E93">
              <w:rPr>
                <w:rFonts w:ascii="Times New Roman" w:hAnsi="Times New Roman"/>
                <w:bCs/>
              </w:rPr>
              <w:t xml:space="preserve"> - </w:t>
            </w:r>
            <w:proofErr w:type="spellStart"/>
            <w:r w:rsidR="009E525E" w:rsidRPr="00FC0E93">
              <w:rPr>
                <w:rFonts w:ascii="Times New Roman" w:hAnsi="Times New Roman"/>
                <w:bCs/>
              </w:rPr>
              <w:t>Текстильна</w:t>
            </w:r>
            <w:proofErr w:type="spellEnd"/>
          </w:p>
          <w:p w:rsidR="009E525E" w:rsidRPr="00FC0E93" w:rsidRDefault="009E525E" w:rsidP="0059152A">
            <w:pPr>
              <w:snapToGrid w:val="0"/>
              <w:rPr>
                <w:rFonts w:ascii="Times New Roman" w:hAnsi="Times New Roman"/>
              </w:rPr>
            </w:pPr>
            <w:proofErr w:type="spellStart"/>
            <w:r w:rsidRPr="00FC0E93">
              <w:rPr>
                <w:rFonts w:ascii="Times New Roman" w:hAnsi="Times New Roman"/>
                <w:bCs/>
              </w:rPr>
              <w:t>Будівництво</w:t>
            </w:r>
            <w:proofErr w:type="spellEnd"/>
            <w:r w:rsidRPr="00FC0E93">
              <w:rPr>
                <w:rFonts w:ascii="Times New Roman" w:hAnsi="Times New Roman"/>
                <w:bCs/>
              </w:rPr>
              <w:t xml:space="preserve"> </w:t>
            </w:r>
            <w:proofErr w:type="spellStart"/>
            <w:r w:rsidRPr="00FC0E93">
              <w:rPr>
                <w:rFonts w:ascii="Times New Roman" w:hAnsi="Times New Roman"/>
                <w:bCs/>
              </w:rPr>
              <w:t>тролейбусної</w:t>
            </w:r>
            <w:proofErr w:type="spellEnd"/>
            <w:r w:rsidRPr="00FC0E93">
              <w:rPr>
                <w:rFonts w:ascii="Times New Roman" w:hAnsi="Times New Roman"/>
                <w:bCs/>
              </w:rPr>
              <w:t xml:space="preserve"> </w:t>
            </w:r>
            <w:proofErr w:type="spellStart"/>
            <w:r w:rsidRPr="00FC0E93">
              <w:rPr>
                <w:rFonts w:ascii="Times New Roman" w:hAnsi="Times New Roman"/>
                <w:bCs/>
              </w:rPr>
              <w:t>лінії</w:t>
            </w:r>
            <w:proofErr w:type="spellEnd"/>
            <w:r w:rsidRPr="00FC0E93">
              <w:rPr>
                <w:rFonts w:ascii="Times New Roman" w:hAnsi="Times New Roman"/>
                <w:bCs/>
              </w:rPr>
              <w:t xml:space="preserve"> по </w:t>
            </w:r>
            <w:proofErr w:type="spellStart"/>
            <w:r w:rsidRPr="00FC0E93">
              <w:rPr>
                <w:rFonts w:ascii="Times New Roman" w:hAnsi="Times New Roman"/>
                <w:bCs/>
              </w:rPr>
              <w:t>вул</w:t>
            </w:r>
            <w:proofErr w:type="spellEnd"/>
            <w:r w:rsidRPr="00FC0E93">
              <w:rPr>
                <w:rFonts w:ascii="Times New Roman" w:hAnsi="Times New Roman"/>
                <w:bCs/>
              </w:rPr>
              <w:t xml:space="preserve">. 15 </w:t>
            </w:r>
            <w:proofErr w:type="spellStart"/>
            <w:r w:rsidRPr="00FC0E93">
              <w:rPr>
                <w:rFonts w:ascii="Times New Roman" w:hAnsi="Times New Roman"/>
                <w:bCs/>
              </w:rPr>
              <w:t>Квітня</w:t>
            </w:r>
            <w:proofErr w:type="spellEnd"/>
            <w:r w:rsidRPr="00FC0E93">
              <w:rPr>
                <w:rFonts w:ascii="Times New Roman" w:hAnsi="Times New Roman"/>
                <w:bCs/>
              </w:rPr>
              <w:t xml:space="preserve"> — </w:t>
            </w:r>
            <w:proofErr w:type="spellStart"/>
            <w:r w:rsidRPr="00FC0E93">
              <w:rPr>
                <w:rFonts w:ascii="Times New Roman" w:hAnsi="Times New Roman"/>
                <w:bCs/>
              </w:rPr>
              <w:t>Р.Купчинського</w:t>
            </w:r>
            <w:proofErr w:type="spellEnd"/>
            <w:r w:rsidRPr="00FC0E93">
              <w:rPr>
                <w:rFonts w:ascii="Times New Roman" w:hAnsi="Times New Roman"/>
                <w:bCs/>
              </w:rPr>
              <w:t xml:space="preserve"> — </w:t>
            </w:r>
            <w:proofErr w:type="spellStart"/>
            <w:r w:rsidRPr="00FC0E93">
              <w:rPr>
                <w:rFonts w:ascii="Times New Roman" w:hAnsi="Times New Roman"/>
                <w:bCs/>
              </w:rPr>
              <w:t>А.Корольова</w:t>
            </w:r>
            <w:proofErr w:type="spellEnd"/>
            <w:r w:rsidRPr="00FC0E93">
              <w:rPr>
                <w:rFonts w:ascii="Times New Roman" w:hAnsi="Times New Roman"/>
                <w:bCs/>
              </w:rPr>
              <w:t xml:space="preserve"> — </w:t>
            </w:r>
            <w:proofErr w:type="spellStart"/>
            <w:proofErr w:type="gramStart"/>
            <w:r w:rsidRPr="00FC0E93">
              <w:rPr>
                <w:rFonts w:ascii="Times New Roman" w:hAnsi="Times New Roman"/>
                <w:bCs/>
              </w:rPr>
              <w:t>П</w:t>
            </w:r>
            <w:proofErr w:type="gramEnd"/>
            <w:r w:rsidRPr="00FC0E93">
              <w:rPr>
                <w:rFonts w:ascii="Times New Roman" w:hAnsi="Times New Roman"/>
                <w:bCs/>
              </w:rPr>
              <w:t>ідволочиське</w:t>
            </w:r>
            <w:proofErr w:type="spellEnd"/>
            <w:r w:rsidRPr="00FC0E93">
              <w:rPr>
                <w:rFonts w:ascii="Times New Roman" w:hAnsi="Times New Roman"/>
                <w:bCs/>
              </w:rPr>
              <w:t xml:space="preserve"> </w:t>
            </w:r>
            <w:proofErr w:type="spellStart"/>
            <w:r w:rsidRPr="00FC0E93">
              <w:rPr>
                <w:rFonts w:ascii="Times New Roman" w:hAnsi="Times New Roman"/>
                <w:bCs/>
              </w:rPr>
              <w:t>шосе</w:t>
            </w:r>
            <w:proofErr w:type="spellEnd"/>
            <w:r w:rsidRPr="00FC0E93">
              <w:rPr>
                <w:rFonts w:ascii="Times New Roman" w:hAnsi="Times New Roman"/>
                <w:bCs/>
              </w:rPr>
              <w:t xml:space="preserve"> — </w:t>
            </w:r>
            <w:proofErr w:type="spellStart"/>
            <w:r w:rsidRPr="00FC0E93">
              <w:rPr>
                <w:rFonts w:ascii="Times New Roman" w:hAnsi="Times New Roman"/>
                <w:bCs/>
              </w:rPr>
              <w:t>Аеропорт</w:t>
            </w:r>
            <w:proofErr w:type="spellEnd"/>
            <w:r w:rsidRPr="00FC0E93">
              <w:rPr>
                <w:rFonts w:ascii="Times New Roman" w:hAnsi="Times New Roman"/>
                <w:bCs/>
              </w:rPr>
              <w:t xml:space="preserve"> — </w:t>
            </w:r>
            <w:proofErr w:type="spellStart"/>
            <w:r w:rsidRPr="00FC0E93">
              <w:rPr>
                <w:rFonts w:ascii="Times New Roman" w:hAnsi="Times New Roman"/>
                <w:bCs/>
              </w:rPr>
              <w:t>Збаразьке</w:t>
            </w:r>
            <w:proofErr w:type="spellEnd"/>
            <w:r w:rsidRPr="00FC0E93">
              <w:rPr>
                <w:rFonts w:ascii="Times New Roman" w:hAnsi="Times New Roman"/>
                <w:bCs/>
              </w:rPr>
              <w:t xml:space="preserve"> </w:t>
            </w:r>
            <w:proofErr w:type="spellStart"/>
            <w:r w:rsidRPr="00FC0E93">
              <w:rPr>
                <w:rFonts w:ascii="Times New Roman" w:hAnsi="Times New Roman"/>
                <w:bCs/>
              </w:rPr>
              <w:t>кільце</w:t>
            </w:r>
            <w:proofErr w:type="spellEnd"/>
          </w:p>
        </w:tc>
      </w:tr>
      <w:tr w:rsidR="009E525E" w:rsidRPr="00FC0E93" w:rsidTr="0059152A">
        <w:trPr>
          <w:cantSplit/>
        </w:trPr>
        <w:tc>
          <w:tcPr>
            <w:tcW w:w="255"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165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1410" w:type="dxa"/>
            <w:tcBorders>
              <w:left w:val="single" w:sz="4" w:space="0" w:color="000000"/>
              <w:bottom w:val="single" w:sz="4" w:space="0" w:color="000000"/>
            </w:tcBorders>
            <w:shd w:val="clear" w:color="auto" w:fill="auto"/>
          </w:tcPr>
          <w:p w:rsidR="009E525E" w:rsidRPr="00FC0E93" w:rsidRDefault="00622D02" w:rsidP="00622D02">
            <w:pPr>
              <w:rPr>
                <w:rFonts w:ascii="Times New Roman" w:hAnsi="Times New Roman"/>
                <w:lang w:val="uk-UA"/>
              </w:rPr>
            </w:pPr>
            <w:r w:rsidRPr="00FC0E93">
              <w:rPr>
                <w:rFonts w:ascii="Times New Roman" w:hAnsi="Times New Roman"/>
                <w:lang w:val="uk-UA"/>
              </w:rPr>
              <w:t>Інші кошти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17328,8</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900" w:type="dxa"/>
            <w:tcBorders>
              <w:left w:val="single" w:sz="4" w:space="0" w:color="000000"/>
              <w:bottom w:val="single" w:sz="4" w:space="0" w:color="000000"/>
            </w:tcBorders>
            <w:shd w:val="clear" w:color="auto" w:fill="auto"/>
            <w:vAlign w:val="center"/>
          </w:tcPr>
          <w:p w:rsidR="009E525E" w:rsidRPr="00FC0E93" w:rsidRDefault="0077706A" w:rsidP="00790F66">
            <w:pPr>
              <w:snapToGrid w:val="0"/>
              <w:jc w:val="center"/>
              <w:rPr>
                <w:rFonts w:ascii="Times New Roman" w:hAnsi="Times New Roman"/>
                <w:lang w:val="uk-UA"/>
              </w:rPr>
            </w:pPr>
            <w:r w:rsidRPr="00FC0E93">
              <w:rPr>
                <w:rFonts w:ascii="Times New Roman" w:hAnsi="Times New Roman"/>
                <w:highlight w:val="yellow"/>
                <w:lang w:val="uk-UA"/>
              </w:rPr>
              <w:t>4</w:t>
            </w:r>
            <w:r w:rsidR="00790F66" w:rsidRPr="00FC0E93">
              <w:rPr>
                <w:rFonts w:ascii="Times New Roman" w:hAnsi="Times New Roman"/>
                <w:highlight w:val="yellow"/>
                <w:lang w:val="uk-UA"/>
              </w:rPr>
              <w:t>637,8</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12691,0</w:t>
            </w:r>
          </w:p>
        </w:tc>
        <w:tc>
          <w:tcPr>
            <w:tcW w:w="2505" w:type="dxa"/>
            <w:vMerge/>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jc w:val="both"/>
              <w:rPr>
                <w:rFonts w:ascii="Times New Roman" w:hAnsi="Times New Roman"/>
                <w:bCs/>
              </w:rPr>
            </w:pPr>
          </w:p>
        </w:tc>
      </w:tr>
      <w:tr w:rsidR="009E525E" w:rsidRPr="00FC0E93"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rPr>
              <w:lastRenderedPageBreak/>
              <w:t>3.</w:t>
            </w:r>
          </w:p>
        </w:tc>
        <w:tc>
          <w:tcPr>
            <w:tcW w:w="1500" w:type="dxa"/>
            <w:vMerge w:val="restart"/>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основних</w:t>
            </w:r>
            <w:proofErr w:type="spellEnd"/>
            <w:r w:rsidRPr="00FC0E93">
              <w:rPr>
                <w:rFonts w:ascii="Times New Roman" w:hAnsi="Times New Roman"/>
              </w:rPr>
              <w:t xml:space="preserve"> </w:t>
            </w:r>
            <w:proofErr w:type="spellStart"/>
            <w:r w:rsidRPr="00FC0E93">
              <w:rPr>
                <w:rFonts w:ascii="Times New Roman" w:hAnsi="Times New Roman"/>
              </w:rPr>
              <w:t>фондів</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ідприємства</w:t>
            </w:r>
            <w:proofErr w:type="spellEnd"/>
            <w:r w:rsidRPr="00FC0E93">
              <w:rPr>
                <w:rFonts w:ascii="Times New Roman" w:hAnsi="Times New Roman"/>
              </w:rPr>
              <w:t xml:space="preserve">, </w:t>
            </w:r>
            <w:proofErr w:type="spellStart"/>
            <w:r w:rsidRPr="00FC0E93">
              <w:rPr>
                <w:rFonts w:ascii="Times New Roman" w:hAnsi="Times New Roman"/>
              </w:rPr>
              <w:t>підвищення</w:t>
            </w:r>
            <w:proofErr w:type="spellEnd"/>
            <w:r w:rsidRPr="00FC0E93">
              <w:rPr>
                <w:rFonts w:ascii="Times New Roman" w:hAnsi="Times New Roman"/>
              </w:rPr>
              <w:t xml:space="preserve"> </w:t>
            </w:r>
            <w:proofErr w:type="spellStart"/>
            <w:r w:rsidRPr="00FC0E93">
              <w:rPr>
                <w:rFonts w:ascii="Times New Roman" w:hAnsi="Times New Roman"/>
              </w:rPr>
              <w:lastRenderedPageBreak/>
              <w:t>якості</w:t>
            </w:r>
            <w:proofErr w:type="spellEnd"/>
            <w:r w:rsidRPr="00FC0E93">
              <w:rPr>
                <w:rFonts w:ascii="Times New Roman" w:hAnsi="Times New Roman"/>
              </w:rPr>
              <w:t xml:space="preserve"> </w:t>
            </w:r>
            <w:proofErr w:type="spellStart"/>
            <w:r w:rsidRPr="00FC0E93">
              <w:rPr>
                <w:rFonts w:ascii="Times New Roman" w:hAnsi="Times New Roman"/>
              </w:rPr>
              <w:t>технічного</w:t>
            </w:r>
            <w:proofErr w:type="spellEnd"/>
            <w:r w:rsidRPr="00FC0E93">
              <w:rPr>
                <w:rFonts w:ascii="Times New Roman" w:hAnsi="Times New Roman"/>
              </w:rPr>
              <w:t xml:space="preserve"> </w:t>
            </w:r>
            <w:proofErr w:type="spellStart"/>
            <w:r w:rsidRPr="00FC0E93">
              <w:rPr>
                <w:rFonts w:ascii="Times New Roman" w:hAnsi="Times New Roman"/>
              </w:rPr>
              <w:t>обслуговування</w:t>
            </w:r>
            <w:proofErr w:type="spellEnd"/>
            <w:r w:rsidRPr="00FC0E93">
              <w:rPr>
                <w:rFonts w:ascii="Times New Roman" w:hAnsi="Times New Roman"/>
              </w:rPr>
              <w:t xml:space="preserve"> </w:t>
            </w:r>
            <w:proofErr w:type="spellStart"/>
            <w:r w:rsidRPr="00FC0E93">
              <w:rPr>
                <w:rFonts w:ascii="Times New Roman" w:hAnsi="Times New Roman"/>
              </w:rPr>
              <w:t>транспортних</w:t>
            </w:r>
            <w:proofErr w:type="spellEnd"/>
            <w:r w:rsidRPr="00FC0E93">
              <w:rPr>
                <w:rFonts w:ascii="Times New Roman" w:hAnsi="Times New Roman"/>
              </w:rPr>
              <w:t xml:space="preserve"> </w:t>
            </w:r>
            <w:proofErr w:type="spellStart"/>
            <w:r w:rsidRPr="00FC0E93">
              <w:rPr>
                <w:rFonts w:ascii="Times New Roman" w:hAnsi="Times New Roman"/>
              </w:rPr>
              <w:t>засобів</w:t>
            </w:r>
            <w:proofErr w:type="spellEnd"/>
          </w:p>
        </w:tc>
        <w:tc>
          <w:tcPr>
            <w:tcW w:w="2385"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proofErr w:type="spellStart"/>
            <w:r w:rsidRPr="00FC0E93">
              <w:rPr>
                <w:rFonts w:ascii="Times New Roman" w:hAnsi="Times New Roman"/>
              </w:rPr>
              <w:lastRenderedPageBreak/>
              <w:t>Придбання</w:t>
            </w:r>
            <w:proofErr w:type="spellEnd"/>
            <w:r w:rsidRPr="00FC0E93">
              <w:rPr>
                <w:rFonts w:ascii="Times New Roman" w:hAnsi="Times New Roman"/>
              </w:rPr>
              <w:t xml:space="preserve"> </w:t>
            </w:r>
            <w:proofErr w:type="spellStart"/>
            <w:r w:rsidRPr="00FC0E93">
              <w:rPr>
                <w:rFonts w:ascii="Times New Roman" w:hAnsi="Times New Roman"/>
              </w:rPr>
              <w:t>спеціальних</w:t>
            </w:r>
            <w:proofErr w:type="spellEnd"/>
            <w:r w:rsidRPr="00FC0E93">
              <w:rPr>
                <w:rFonts w:ascii="Times New Roman" w:hAnsi="Times New Roman"/>
              </w:rPr>
              <w:t xml:space="preserve"> </w:t>
            </w:r>
            <w:proofErr w:type="spellStart"/>
            <w:r w:rsidRPr="00FC0E93">
              <w:rPr>
                <w:rFonts w:ascii="Times New Roman" w:hAnsi="Times New Roman"/>
              </w:rPr>
              <w:t>аварійних</w:t>
            </w:r>
            <w:proofErr w:type="spellEnd"/>
            <w:r w:rsidRPr="00FC0E93">
              <w:rPr>
                <w:rFonts w:ascii="Times New Roman" w:hAnsi="Times New Roman"/>
              </w:rPr>
              <w:t xml:space="preserve"> машин </w:t>
            </w:r>
            <w:proofErr w:type="gramStart"/>
            <w:r w:rsidRPr="00FC0E93">
              <w:rPr>
                <w:rFonts w:ascii="Times New Roman" w:hAnsi="Times New Roman"/>
              </w:rPr>
              <w:t>для</w:t>
            </w:r>
            <w:proofErr w:type="gramEnd"/>
            <w:r w:rsidRPr="00FC0E93">
              <w:rPr>
                <w:rFonts w:ascii="Times New Roman" w:hAnsi="Times New Roman"/>
              </w:rPr>
              <w:t xml:space="preserve"> </w:t>
            </w:r>
            <w:proofErr w:type="gramStart"/>
            <w:r w:rsidRPr="00FC0E93">
              <w:rPr>
                <w:rFonts w:ascii="Times New Roman" w:hAnsi="Times New Roman"/>
              </w:rPr>
              <w:t>ремонту</w:t>
            </w:r>
            <w:proofErr w:type="gramEnd"/>
            <w:r w:rsidRPr="00FC0E93">
              <w:rPr>
                <w:rFonts w:ascii="Times New Roman" w:hAnsi="Times New Roman"/>
              </w:rPr>
              <w:t xml:space="preserve"> та </w:t>
            </w:r>
            <w:proofErr w:type="spellStart"/>
            <w:r w:rsidRPr="00FC0E93">
              <w:rPr>
                <w:rFonts w:ascii="Times New Roman" w:hAnsi="Times New Roman"/>
              </w:rPr>
              <w:t>обслуговування</w:t>
            </w:r>
            <w:proofErr w:type="spellEnd"/>
            <w:r w:rsidRPr="00FC0E93">
              <w:rPr>
                <w:rFonts w:ascii="Times New Roman" w:hAnsi="Times New Roman"/>
              </w:rPr>
              <w:t xml:space="preserve"> </w:t>
            </w:r>
            <w:proofErr w:type="spellStart"/>
            <w:r w:rsidRPr="00FC0E93">
              <w:rPr>
                <w:rFonts w:ascii="Times New Roman" w:hAnsi="Times New Roman"/>
              </w:rPr>
              <w:t>контактної</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p>
        </w:tc>
        <w:tc>
          <w:tcPr>
            <w:tcW w:w="1650" w:type="dxa"/>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2050,0</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2050,0</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FC0E93" w:rsidRDefault="009E525E" w:rsidP="0059152A">
            <w:pPr>
              <w:snapToGrid w:val="0"/>
              <w:rPr>
                <w:rFonts w:ascii="Times New Roman" w:hAnsi="Times New Roman"/>
              </w:rPr>
            </w:pPr>
            <w:proofErr w:type="spellStart"/>
            <w:r w:rsidRPr="00FC0E93">
              <w:rPr>
                <w:rFonts w:ascii="Times New Roman" w:hAnsi="Times New Roman"/>
                <w:bCs/>
              </w:rPr>
              <w:t>Придбання</w:t>
            </w:r>
            <w:proofErr w:type="spellEnd"/>
            <w:r w:rsidRPr="00FC0E93">
              <w:rPr>
                <w:rFonts w:ascii="Times New Roman" w:hAnsi="Times New Roman"/>
                <w:bCs/>
              </w:rPr>
              <w:t xml:space="preserve"> </w:t>
            </w:r>
            <w:proofErr w:type="spellStart"/>
            <w:r w:rsidRPr="00FC0E93">
              <w:rPr>
                <w:rFonts w:ascii="Times New Roman" w:hAnsi="Times New Roman"/>
                <w:bCs/>
              </w:rPr>
              <w:t>аварійної</w:t>
            </w:r>
            <w:proofErr w:type="spellEnd"/>
            <w:r w:rsidRPr="00FC0E93">
              <w:rPr>
                <w:rFonts w:ascii="Times New Roman" w:hAnsi="Times New Roman"/>
                <w:bCs/>
              </w:rPr>
              <w:t xml:space="preserve"> </w:t>
            </w:r>
            <w:proofErr w:type="spellStart"/>
            <w:r w:rsidRPr="00FC0E93">
              <w:rPr>
                <w:rFonts w:ascii="Times New Roman" w:hAnsi="Times New Roman"/>
                <w:bCs/>
              </w:rPr>
              <w:t>машини</w:t>
            </w:r>
            <w:proofErr w:type="spellEnd"/>
            <w:r w:rsidRPr="00FC0E93">
              <w:rPr>
                <w:rFonts w:ascii="Times New Roman" w:hAnsi="Times New Roman"/>
                <w:bCs/>
              </w:rPr>
              <w:t xml:space="preserve"> </w:t>
            </w:r>
            <w:proofErr w:type="gramStart"/>
            <w:r w:rsidRPr="00FC0E93">
              <w:rPr>
                <w:rFonts w:ascii="Times New Roman" w:hAnsi="Times New Roman"/>
                <w:bCs/>
              </w:rPr>
              <w:t>для</w:t>
            </w:r>
            <w:proofErr w:type="gramEnd"/>
            <w:r w:rsidRPr="00FC0E93">
              <w:rPr>
                <w:rFonts w:ascii="Times New Roman" w:hAnsi="Times New Roman"/>
                <w:bCs/>
              </w:rPr>
              <w:t xml:space="preserve"> </w:t>
            </w:r>
            <w:proofErr w:type="gramStart"/>
            <w:r w:rsidRPr="00FC0E93">
              <w:rPr>
                <w:rFonts w:ascii="Times New Roman" w:hAnsi="Times New Roman"/>
                <w:bCs/>
              </w:rPr>
              <w:t>ремонту</w:t>
            </w:r>
            <w:proofErr w:type="gramEnd"/>
            <w:r w:rsidRPr="00FC0E93">
              <w:rPr>
                <w:rFonts w:ascii="Times New Roman" w:hAnsi="Times New Roman"/>
                <w:bCs/>
              </w:rPr>
              <w:t xml:space="preserve"> </w:t>
            </w:r>
            <w:proofErr w:type="spellStart"/>
            <w:r w:rsidRPr="00FC0E93">
              <w:rPr>
                <w:rFonts w:ascii="Times New Roman" w:hAnsi="Times New Roman"/>
                <w:bCs/>
              </w:rPr>
              <w:t>контактної</w:t>
            </w:r>
            <w:proofErr w:type="spellEnd"/>
            <w:r w:rsidRPr="00FC0E93">
              <w:rPr>
                <w:rFonts w:ascii="Times New Roman" w:hAnsi="Times New Roman"/>
                <w:bCs/>
              </w:rPr>
              <w:t xml:space="preserve"> </w:t>
            </w:r>
            <w:proofErr w:type="spellStart"/>
            <w:r w:rsidRPr="00FC0E93">
              <w:rPr>
                <w:rFonts w:ascii="Times New Roman" w:hAnsi="Times New Roman"/>
                <w:bCs/>
              </w:rPr>
              <w:t>мережі</w:t>
            </w:r>
            <w:proofErr w:type="spellEnd"/>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proofErr w:type="spellStart"/>
            <w:r w:rsidRPr="00FC0E93">
              <w:rPr>
                <w:rFonts w:ascii="Times New Roman" w:hAnsi="Times New Roman"/>
              </w:rPr>
              <w:t>Капітальний</w:t>
            </w:r>
            <w:proofErr w:type="spellEnd"/>
            <w:r w:rsidRPr="00FC0E93">
              <w:rPr>
                <w:rFonts w:ascii="Times New Roman" w:hAnsi="Times New Roman"/>
              </w:rPr>
              <w:t xml:space="preserve"> ремонт </w:t>
            </w:r>
            <w:proofErr w:type="spellStart"/>
            <w:r w:rsidRPr="00FC0E93">
              <w:rPr>
                <w:rFonts w:ascii="Times New Roman" w:hAnsi="Times New Roman"/>
              </w:rPr>
              <w:t>рухомого</w:t>
            </w:r>
            <w:proofErr w:type="spellEnd"/>
            <w:r w:rsidRPr="00FC0E93">
              <w:rPr>
                <w:rFonts w:ascii="Times New Roman" w:hAnsi="Times New Roman"/>
              </w:rPr>
              <w:t xml:space="preserve"> складу</w:t>
            </w:r>
          </w:p>
        </w:tc>
        <w:tc>
          <w:tcPr>
            <w:tcW w:w="165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11468,4</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3822,8</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3822,8</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3822,8</w:t>
            </w:r>
          </w:p>
        </w:tc>
        <w:tc>
          <w:tcPr>
            <w:tcW w:w="2505" w:type="dxa"/>
            <w:tcBorders>
              <w:left w:val="single" w:sz="4" w:space="0" w:color="000000"/>
              <w:bottom w:val="single" w:sz="4" w:space="0" w:color="000000"/>
              <w:right w:val="single" w:sz="4" w:space="0" w:color="000000"/>
            </w:tcBorders>
            <w:shd w:val="clear" w:color="auto" w:fill="auto"/>
          </w:tcPr>
          <w:p w:rsidR="008F6685" w:rsidRPr="00FC0E93" w:rsidRDefault="009E525E" w:rsidP="008F6685">
            <w:pPr>
              <w:snapToGrid w:val="0"/>
              <w:rPr>
                <w:rFonts w:ascii="Times New Roman" w:hAnsi="Times New Roman"/>
                <w:lang w:val="uk-UA"/>
              </w:rPr>
            </w:pPr>
            <w:proofErr w:type="spellStart"/>
            <w:r w:rsidRPr="00FC0E93">
              <w:rPr>
                <w:rFonts w:ascii="Times New Roman" w:hAnsi="Times New Roman"/>
                <w:bCs/>
              </w:rPr>
              <w:t>Капітальний</w:t>
            </w:r>
            <w:proofErr w:type="spellEnd"/>
            <w:r w:rsidRPr="00FC0E93">
              <w:rPr>
                <w:rFonts w:ascii="Times New Roman" w:hAnsi="Times New Roman"/>
                <w:bCs/>
              </w:rPr>
              <w:t xml:space="preserve"> </w:t>
            </w:r>
            <w:r w:rsidR="0052139A" w:rsidRPr="00FC0E93">
              <w:rPr>
                <w:rFonts w:ascii="Times New Roman" w:hAnsi="Times New Roman"/>
                <w:bCs/>
              </w:rPr>
              <w:t>ремонт</w:t>
            </w:r>
            <w:r w:rsidR="0052139A" w:rsidRPr="00FC0E93">
              <w:rPr>
                <w:rFonts w:ascii="Times New Roman" w:hAnsi="Times New Roman"/>
                <w:bCs/>
                <w:lang w:val="uk-UA"/>
              </w:rPr>
              <w:t xml:space="preserve"> т</w:t>
            </w:r>
            <w:proofErr w:type="spellStart"/>
            <w:r w:rsidRPr="00FC0E93">
              <w:rPr>
                <w:rFonts w:ascii="Times New Roman" w:hAnsi="Times New Roman"/>
                <w:bCs/>
              </w:rPr>
              <w:t>ролейбусів</w:t>
            </w:r>
            <w:proofErr w:type="spellEnd"/>
            <w:r w:rsidRPr="00FC0E93">
              <w:rPr>
                <w:rFonts w:ascii="Times New Roman" w:hAnsi="Times New Roman"/>
                <w:bCs/>
              </w:rPr>
              <w:t xml:space="preserve"> </w:t>
            </w:r>
            <w:r w:rsidR="008F6685" w:rsidRPr="00FC0E93">
              <w:rPr>
                <w:rFonts w:ascii="Times New Roman" w:hAnsi="Times New Roman"/>
                <w:bCs/>
                <w:lang w:val="uk-UA"/>
              </w:rPr>
              <w:t xml:space="preserve">до </w:t>
            </w:r>
            <w:r w:rsidR="003710B6" w:rsidRPr="00FC0E93">
              <w:rPr>
                <w:rFonts w:ascii="Times New Roman" w:hAnsi="Times New Roman"/>
                <w:bCs/>
                <w:lang w:val="uk-UA"/>
              </w:rPr>
              <w:t>1</w:t>
            </w:r>
            <w:r w:rsidR="00A169BC">
              <w:rPr>
                <w:rFonts w:ascii="Times New Roman" w:hAnsi="Times New Roman"/>
                <w:bCs/>
                <w:lang w:val="uk-UA"/>
              </w:rPr>
              <w:t>5</w:t>
            </w:r>
            <w:r w:rsidR="008F6685" w:rsidRPr="00FC0E93">
              <w:rPr>
                <w:rFonts w:ascii="Times New Roman" w:hAnsi="Times New Roman"/>
                <w:bCs/>
                <w:lang w:val="uk-UA"/>
              </w:rPr>
              <w:t xml:space="preserve"> одиниц</w:t>
            </w:r>
            <w:r w:rsidR="003710B6" w:rsidRPr="00FC0E93">
              <w:rPr>
                <w:rFonts w:ascii="Times New Roman" w:hAnsi="Times New Roman"/>
                <w:bCs/>
                <w:lang w:val="uk-UA"/>
              </w:rPr>
              <w:t>і.</w:t>
            </w:r>
          </w:p>
          <w:p w:rsidR="009E525E" w:rsidRPr="00FC0E93" w:rsidRDefault="009E525E" w:rsidP="0059152A">
            <w:pPr>
              <w:snapToGrid w:val="0"/>
              <w:rPr>
                <w:rFonts w:ascii="Times New Roman" w:hAnsi="Times New Roman"/>
                <w:lang w:val="uk-UA"/>
              </w:rPr>
            </w:pPr>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proofErr w:type="spellStart"/>
            <w:r w:rsidRPr="00FC0E93">
              <w:rPr>
                <w:rFonts w:ascii="Times New Roman" w:hAnsi="Times New Roman"/>
              </w:rPr>
              <w:t>Будівництво</w:t>
            </w:r>
            <w:proofErr w:type="spellEnd"/>
            <w:r w:rsidRPr="00FC0E93">
              <w:rPr>
                <w:rFonts w:ascii="Times New Roman" w:hAnsi="Times New Roman"/>
              </w:rPr>
              <w:t xml:space="preserve"> </w:t>
            </w:r>
            <w:proofErr w:type="spellStart"/>
            <w:r w:rsidRPr="00FC0E93">
              <w:rPr>
                <w:rFonts w:ascii="Times New Roman" w:hAnsi="Times New Roman"/>
              </w:rPr>
              <w:t>очисних</w:t>
            </w:r>
            <w:proofErr w:type="spellEnd"/>
            <w:r w:rsidRPr="00FC0E93">
              <w:rPr>
                <w:rFonts w:ascii="Times New Roman" w:hAnsi="Times New Roman"/>
              </w:rPr>
              <w:t xml:space="preserve"> </w:t>
            </w:r>
            <w:proofErr w:type="spellStart"/>
            <w:r w:rsidRPr="00FC0E93">
              <w:rPr>
                <w:rFonts w:ascii="Times New Roman" w:hAnsi="Times New Roman"/>
              </w:rPr>
              <w:t>споруд</w:t>
            </w:r>
            <w:proofErr w:type="spellEnd"/>
            <w:r w:rsidRPr="00FC0E93">
              <w:rPr>
                <w:rFonts w:ascii="Times New Roman" w:hAnsi="Times New Roman"/>
              </w:rPr>
              <w:t xml:space="preserve"> </w:t>
            </w:r>
            <w:proofErr w:type="spellStart"/>
            <w:r w:rsidRPr="00FC0E93">
              <w:rPr>
                <w:rFonts w:ascii="Times New Roman" w:hAnsi="Times New Roman"/>
              </w:rPr>
              <w:t>від</w:t>
            </w:r>
            <w:proofErr w:type="spellEnd"/>
            <w:r w:rsidRPr="00FC0E93">
              <w:rPr>
                <w:rFonts w:ascii="Times New Roman" w:hAnsi="Times New Roman"/>
              </w:rPr>
              <w:t xml:space="preserve"> </w:t>
            </w:r>
            <w:proofErr w:type="spellStart"/>
            <w:r w:rsidRPr="00FC0E93">
              <w:rPr>
                <w:rFonts w:ascii="Times New Roman" w:hAnsi="Times New Roman"/>
              </w:rPr>
              <w:t>миття</w:t>
            </w:r>
            <w:proofErr w:type="spellEnd"/>
            <w:r w:rsidRPr="00FC0E93">
              <w:rPr>
                <w:rFonts w:ascii="Times New Roman" w:hAnsi="Times New Roman"/>
              </w:rPr>
              <w:t xml:space="preserve"> </w:t>
            </w:r>
            <w:proofErr w:type="spellStart"/>
            <w:r w:rsidRPr="00FC0E93">
              <w:rPr>
                <w:rFonts w:ascii="Times New Roman" w:hAnsi="Times New Roman"/>
              </w:rPr>
              <w:t>тролейбусів</w:t>
            </w:r>
            <w:proofErr w:type="spellEnd"/>
            <w:r w:rsidRPr="00FC0E93">
              <w:rPr>
                <w:rFonts w:ascii="Times New Roman" w:hAnsi="Times New Roman"/>
              </w:rPr>
              <w:t xml:space="preserve"> </w:t>
            </w:r>
            <w:proofErr w:type="spellStart"/>
            <w:r w:rsidRPr="00FC0E93">
              <w:rPr>
                <w:rFonts w:ascii="Times New Roman" w:hAnsi="Times New Roman"/>
              </w:rPr>
              <w:t>із</w:t>
            </w:r>
            <w:proofErr w:type="spellEnd"/>
            <w:r w:rsidRPr="00FC0E93">
              <w:rPr>
                <w:rFonts w:ascii="Times New Roman" w:hAnsi="Times New Roman"/>
              </w:rPr>
              <w:t xml:space="preserve"> системою </w:t>
            </w:r>
            <w:proofErr w:type="spellStart"/>
            <w:r w:rsidRPr="00FC0E93">
              <w:rPr>
                <w:rFonts w:ascii="Times New Roman" w:hAnsi="Times New Roman"/>
              </w:rPr>
              <w:t>зворотнього</w:t>
            </w:r>
            <w:proofErr w:type="spellEnd"/>
            <w:r w:rsidRPr="00FC0E93">
              <w:rPr>
                <w:rFonts w:ascii="Times New Roman" w:hAnsi="Times New Roman"/>
              </w:rPr>
              <w:t xml:space="preserve"> </w:t>
            </w:r>
            <w:proofErr w:type="spellStart"/>
            <w:r w:rsidRPr="00FC0E93">
              <w:rPr>
                <w:rFonts w:ascii="Times New Roman" w:hAnsi="Times New Roman"/>
              </w:rPr>
              <w:t>водопостачання</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3120,0</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3120,0</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FC0E93" w:rsidRDefault="009E525E" w:rsidP="0052139A">
            <w:pPr>
              <w:snapToGrid w:val="0"/>
              <w:jc w:val="both"/>
              <w:rPr>
                <w:rFonts w:ascii="Times New Roman" w:hAnsi="Times New Roman"/>
              </w:rPr>
            </w:pPr>
            <w:proofErr w:type="spellStart"/>
            <w:r w:rsidRPr="00FC0E93">
              <w:rPr>
                <w:rFonts w:ascii="Times New Roman" w:hAnsi="Times New Roman"/>
                <w:bCs/>
              </w:rPr>
              <w:t>Реконструкція</w:t>
            </w:r>
            <w:proofErr w:type="spellEnd"/>
            <w:r w:rsidRPr="00FC0E93">
              <w:rPr>
                <w:rFonts w:ascii="Times New Roman" w:hAnsi="Times New Roman"/>
                <w:bCs/>
              </w:rPr>
              <w:t xml:space="preserve"> цеху </w:t>
            </w:r>
            <w:proofErr w:type="spellStart"/>
            <w:r w:rsidRPr="00FC0E93">
              <w:rPr>
                <w:rFonts w:ascii="Times New Roman" w:hAnsi="Times New Roman"/>
                <w:bCs/>
              </w:rPr>
              <w:t>миття</w:t>
            </w:r>
            <w:proofErr w:type="spellEnd"/>
            <w:r w:rsidRPr="00FC0E93">
              <w:rPr>
                <w:rFonts w:ascii="Times New Roman" w:hAnsi="Times New Roman"/>
                <w:bCs/>
              </w:rPr>
              <w:t xml:space="preserve"> та </w:t>
            </w:r>
            <w:proofErr w:type="spellStart"/>
            <w:r w:rsidRPr="00FC0E93">
              <w:rPr>
                <w:rFonts w:ascii="Times New Roman" w:hAnsi="Times New Roman"/>
                <w:bCs/>
              </w:rPr>
              <w:t>очисних</w:t>
            </w:r>
            <w:proofErr w:type="spellEnd"/>
            <w:r w:rsidRPr="00FC0E93">
              <w:rPr>
                <w:rFonts w:ascii="Times New Roman" w:hAnsi="Times New Roman"/>
                <w:bCs/>
              </w:rPr>
              <w:t xml:space="preserve"> </w:t>
            </w:r>
            <w:proofErr w:type="spellStart"/>
            <w:r w:rsidRPr="00FC0E93">
              <w:rPr>
                <w:rFonts w:ascii="Times New Roman" w:hAnsi="Times New Roman"/>
                <w:bCs/>
              </w:rPr>
              <w:t>споруд</w:t>
            </w:r>
            <w:proofErr w:type="spellEnd"/>
            <w:r w:rsidRPr="00FC0E93">
              <w:rPr>
                <w:rFonts w:ascii="Times New Roman" w:hAnsi="Times New Roman"/>
                <w:bCs/>
              </w:rPr>
              <w:t xml:space="preserve"> </w:t>
            </w:r>
          </w:p>
        </w:tc>
      </w:tr>
      <w:tr w:rsidR="009E525E" w:rsidRPr="00FC0E93" w:rsidTr="0059152A">
        <w:trPr>
          <w:cantSplit/>
        </w:trPr>
        <w:tc>
          <w:tcPr>
            <w:tcW w:w="255" w:type="dxa"/>
            <w:vMerge w:val="restart"/>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p>
          <w:p w:rsidR="009E525E" w:rsidRPr="00FC0E93" w:rsidRDefault="009E525E" w:rsidP="0059152A">
            <w:pPr>
              <w:snapToGrid w:val="0"/>
              <w:jc w:val="center"/>
              <w:rPr>
                <w:rFonts w:ascii="Times New Roman" w:hAnsi="Times New Roman"/>
              </w:rPr>
            </w:pPr>
            <w:r w:rsidRPr="00FC0E93">
              <w:rPr>
                <w:rFonts w:ascii="Times New Roman" w:hAnsi="Times New Roman"/>
              </w:rPr>
              <w:t>4.</w:t>
            </w:r>
          </w:p>
        </w:tc>
        <w:tc>
          <w:tcPr>
            <w:tcW w:w="1500" w:type="dxa"/>
            <w:vMerge w:val="restart"/>
            <w:tcBorders>
              <w:left w:val="single" w:sz="4" w:space="0" w:color="000000"/>
              <w:bottom w:val="single" w:sz="4" w:space="0" w:color="000000"/>
            </w:tcBorders>
            <w:shd w:val="clear" w:color="auto" w:fill="auto"/>
            <w:vAlign w:val="center"/>
          </w:tcPr>
          <w:p w:rsidR="009E525E" w:rsidRPr="00FC0E93" w:rsidRDefault="009E525E" w:rsidP="0059152A">
            <w:pPr>
              <w:rPr>
                <w:rFonts w:ascii="Times New Roman" w:hAnsi="Times New Roman"/>
              </w:rPr>
            </w:pPr>
            <w:proofErr w:type="spellStart"/>
            <w:r w:rsidRPr="00FC0E93">
              <w:rPr>
                <w:rFonts w:ascii="Times New Roman" w:hAnsi="Times New Roman"/>
              </w:rPr>
              <w:lastRenderedPageBreak/>
              <w:t>Розвиток</w:t>
            </w:r>
            <w:proofErr w:type="spellEnd"/>
            <w:r w:rsidRPr="00FC0E93">
              <w:rPr>
                <w:rFonts w:ascii="Times New Roman" w:hAnsi="Times New Roman"/>
              </w:rPr>
              <w:t xml:space="preserve"> та </w:t>
            </w:r>
            <w:proofErr w:type="spellStart"/>
            <w:r w:rsidRPr="00FC0E93">
              <w:rPr>
                <w:rFonts w:ascii="Times New Roman" w:hAnsi="Times New Roman"/>
              </w:rPr>
              <w:t>покращення</w:t>
            </w:r>
            <w:proofErr w:type="spellEnd"/>
            <w:r w:rsidRPr="00FC0E93">
              <w:rPr>
                <w:rFonts w:ascii="Times New Roman" w:hAnsi="Times New Roman"/>
              </w:rPr>
              <w:t xml:space="preserve"> </w:t>
            </w:r>
            <w:proofErr w:type="spellStart"/>
            <w:r w:rsidRPr="00FC0E93">
              <w:rPr>
                <w:rFonts w:ascii="Times New Roman" w:hAnsi="Times New Roman"/>
              </w:rPr>
              <w:t>роботи</w:t>
            </w:r>
            <w:proofErr w:type="spellEnd"/>
            <w:r w:rsidRPr="00FC0E93">
              <w:rPr>
                <w:rFonts w:ascii="Times New Roman" w:hAnsi="Times New Roman"/>
              </w:rPr>
              <w:t xml:space="preserve"> </w:t>
            </w:r>
            <w:proofErr w:type="spellStart"/>
            <w:r w:rsidRPr="00FC0E93">
              <w:rPr>
                <w:rFonts w:ascii="Times New Roman" w:hAnsi="Times New Roman"/>
              </w:rPr>
              <w:t>комунального</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ідприємства</w:t>
            </w:r>
            <w:proofErr w:type="spellEnd"/>
          </w:p>
        </w:tc>
        <w:tc>
          <w:tcPr>
            <w:tcW w:w="2385"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proofErr w:type="spellStart"/>
            <w:r w:rsidRPr="00FC0E93">
              <w:rPr>
                <w:rFonts w:ascii="Times New Roman" w:hAnsi="Times New Roman"/>
              </w:rPr>
              <w:t>Модернізація</w:t>
            </w:r>
            <w:proofErr w:type="spellEnd"/>
            <w:r w:rsidRPr="00FC0E93">
              <w:rPr>
                <w:rFonts w:ascii="Times New Roman" w:hAnsi="Times New Roman"/>
              </w:rPr>
              <w:t xml:space="preserve"> </w:t>
            </w:r>
            <w:proofErr w:type="spellStart"/>
            <w:r w:rsidRPr="00FC0E93">
              <w:rPr>
                <w:rFonts w:ascii="Times New Roman" w:hAnsi="Times New Roman"/>
              </w:rPr>
              <w:t>системи</w:t>
            </w:r>
            <w:proofErr w:type="spellEnd"/>
            <w:r w:rsidRPr="00FC0E93">
              <w:rPr>
                <w:rFonts w:ascii="Times New Roman" w:hAnsi="Times New Roman"/>
              </w:rPr>
              <w:t xml:space="preserve"> </w:t>
            </w:r>
            <w:proofErr w:type="spellStart"/>
            <w:r w:rsidRPr="00FC0E93">
              <w:rPr>
                <w:rFonts w:ascii="Times New Roman" w:hAnsi="Times New Roman"/>
              </w:rPr>
              <w:t>диспетчеризації</w:t>
            </w:r>
            <w:proofErr w:type="spellEnd"/>
            <w:r w:rsidRPr="00FC0E93">
              <w:rPr>
                <w:rFonts w:ascii="Times New Roman" w:hAnsi="Times New Roman"/>
              </w:rPr>
              <w:t xml:space="preserve"> та </w:t>
            </w:r>
            <w:proofErr w:type="spellStart"/>
            <w:r w:rsidRPr="00FC0E93">
              <w:rPr>
                <w:rFonts w:ascii="Times New Roman" w:hAnsi="Times New Roman"/>
              </w:rPr>
              <w:t>телекерування</w:t>
            </w:r>
            <w:proofErr w:type="spellEnd"/>
            <w:r w:rsidRPr="00FC0E93">
              <w:rPr>
                <w:rFonts w:ascii="Times New Roman" w:hAnsi="Times New Roman"/>
              </w:rPr>
              <w:t xml:space="preserve"> </w:t>
            </w:r>
            <w:proofErr w:type="spellStart"/>
            <w:r w:rsidRPr="00FC0E93">
              <w:rPr>
                <w:rFonts w:ascii="Times New Roman" w:hAnsi="Times New Roman"/>
              </w:rPr>
              <w:t>тягових</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ідстанцій</w:t>
            </w:r>
            <w:proofErr w:type="spellEnd"/>
            <w:r w:rsidRPr="00FC0E93">
              <w:rPr>
                <w:rFonts w:ascii="Times New Roman" w:hAnsi="Times New Roman"/>
              </w:rPr>
              <w:t xml:space="preserve">, </w:t>
            </w:r>
            <w:proofErr w:type="spellStart"/>
            <w:r w:rsidRPr="00FC0E93">
              <w:rPr>
                <w:rFonts w:ascii="Times New Roman" w:hAnsi="Times New Roman"/>
              </w:rPr>
              <w:t>дообладнання</w:t>
            </w:r>
            <w:proofErr w:type="spellEnd"/>
            <w:r w:rsidRPr="00FC0E93">
              <w:rPr>
                <w:rFonts w:ascii="Times New Roman" w:hAnsi="Times New Roman"/>
              </w:rPr>
              <w:t xml:space="preserve"> (</w:t>
            </w:r>
            <w:proofErr w:type="spellStart"/>
            <w:r w:rsidRPr="00FC0E93">
              <w:rPr>
                <w:rFonts w:ascii="Times New Roman" w:hAnsi="Times New Roman"/>
              </w:rPr>
              <w:t>доукомплектація</w:t>
            </w:r>
            <w:proofErr w:type="spellEnd"/>
            <w:r w:rsidRPr="00FC0E93">
              <w:rPr>
                <w:rFonts w:ascii="Times New Roman" w:hAnsi="Times New Roman"/>
              </w:rPr>
              <w:t xml:space="preserve">) </w:t>
            </w:r>
            <w:proofErr w:type="spellStart"/>
            <w:r w:rsidRPr="00FC0E93">
              <w:rPr>
                <w:rFonts w:ascii="Times New Roman" w:hAnsi="Times New Roman"/>
              </w:rPr>
              <w:t>системи</w:t>
            </w:r>
            <w:proofErr w:type="spellEnd"/>
            <w:r w:rsidRPr="00FC0E93">
              <w:rPr>
                <w:rFonts w:ascii="Times New Roman" w:hAnsi="Times New Roman"/>
              </w:rPr>
              <w:t xml:space="preserve"> </w:t>
            </w:r>
            <w:proofErr w:type="spellStart"/>
            <w:r w:rsidRPr="00FC0E93">
              <w:rPr>
                <w:rFonts w:ascii="Times New Roman" w:hAnsi="Times New Roman"/>
              </w:rPr>
              <w:t>сповіщення</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AB003D" w:rsidP="0059152A">
            <w:pPr>
              <w:snapToGrid w:val="0"/>
              <w:jc w:val="center"/>
              <w:rPr>
                <w:rFonts w:ascii="Times New Roman" w:hAnsi="Times New Roman"/>
                <w:lang w:val="uk-UA"/>
              </w:rPr>
            </w:pPr>
            <w:r w:rsidRPr="00FC0E93">
              <w:rPr>
                <w:rFonts w:ascii="Times New Roman" w:hAnsi="Times New Roman"/>
                <w:lang w:val="uk-UA"/>
              </w:rPr>
              <w:t>13788,3</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lang w:val="uk-UA"/>
              </w:rPr>
            </w:pPr>
            <w:r w:rsidRPr="00FC0E93">
              <w:rPr>
                <w:rFonts w:ascii="Times New Roman" w:hAnsi="Times New Roman"/>
                <w:bCs/>
              </w:rPr>
              <w:t>4596,1</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lang w:val="uk-UA"/>
              </w:rPr>
            </w:pPr>
            <w:r w:rsidRPr="00FC0E93">
              <w:rPr>
                <w:rFonts w:ascii="Times New Roman" w:hAnsi="Times New Roman"/>
                <w:bCs/>
              </w:rPr>
              <w:t>4596,1</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lang w:val="uk-UA"/>
              </w:rPr>
            </w:pPr>
            <w:r w:rsidRPr="00FC0E93">
              <w:rPr>
                <w:rFonts w:ascii="Times New Roman" w:hAnsi="Times New Roman"/>
                <w:bCs/>
              </w:rPr>
              <w:t>4596,1</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FC0E93" w:rsidRDefault="009E525E" w:rsidP="0059152A">
            <w:pPr>
              <w:snapToGrid w:val="0"/>
              <w:jc w:val="both"/>
              <w:rPr>
                <w:rFonts w:ascii="Times New Roman" w:hAnsi="Times New Roman"/>
              </w:rPr>
            </w:pPr>
            <w:proofErr w:type="spellStart"/>
            <w:r w:rsidRPr="00FC0E93">
              <w:rPr>
                <w:rFonts w:ascii="Times New Roman" w:hAnsi="Times New Roman"/>
                <w:bCs/>
              </w:rPr>
              <w:t>Реконструкція</w:t>
            </w:r>
            <w:proofErr w:type="spellEnd"/>
            <w:r w:rsidRPr="00FC0E93">
              <w:rPr>
                <w:rFonts w:ascii="Times New Roman" w:hAnsi="Times New Roman"/>
                <w:bCs/>
              </w:rPr>
              <w:t xml:space="preserve"> </w:t>
            </w:r>
            <w:proofErr w:type="spellStart"/>
            <w:r w:rsidRPr="00FC0E93">
              <w:rPr>
                <w:rFonts w:ascii="Times New Roman" w:hAnsi="Times New Roman"/>
                <w:bCs/>
              </w:rPr>
              <w:t>тягових</w:t>
            </w:r>
            <w:proofErr w:type="spellEnd"/>
            <w:r w:rsidRPr="00FC0E93">
              <w:rPr>
                <w:rFonts w:ascii="Times New Roman" w:hAnsi="Times New Roman"/>
                <w:bCs/>
              </w:rPr>
              <w:t xml:space="preserve"> </w:t>
            </w:r>
            <w:proofErr w:type="spellStart"/>
            <w:proofErr w:type="gramStart"/>
            <w:r w:rsidRPr="00FC0E93">
              <w:rPr>
                <w:rFonts w:ascii="Times New Roman" w:hAnsi="Times New Roman"/>
                <w:bCs/>
              </w:rPr>
              <w:t>п</w:t>
            </w:r>
            <w:proofErr w:type="gramEnd"/>
            <w:r w:rsidRPr="00FC0E93">
              <w:rPr>
                <w:rFonts w:ascii="Times New Roman" w:hAnsi="Times New Roman"/>
                <w:bCs/>
              </w:rPr>
              <w:t>ідстанцій</w:t>
            </w:r>
            <w:proofErr w:type="spellEnd"/>
            <w:r w:rsidRPr="00FC0E93">
              <w:rPr>
                <w:rFonts w:ascii="Times New Roman" w:hAnsi="Times New Roman"/>
                <w:bCs/>
              </w:rPr>
              <w:t xml:space="preserve"> №№ 2,7</w:t>
            </w:r>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Реконструкція</w:t>
            </w:r>
            <w:proofErr w:type="spellEnd"/>
            <w:r w:rsidRPr="00FC0E93">
              <w:rPr>
                <w:rFonts w:ascii="Times New Roman" w:hAnsi="Times New Roman"/>
              </w:rPr>
              <w:t xml:space="preserve"> </w:t>
            </w:r>
            <w:proofErr w:type="spellStart"/>
            <w:r w:rsidRPr="00FC0E93">
              <w:rPr>
                <w:rFonts w:ascii="Times New Roman" w:hAnsi="Times New Roman"/>
              </w:rPr>
              <w:t>виробничих</w:t>
            </w:r>
            <w:proofErr w:type="spellEnd"/>
            <w:r w:rsidRPr="00FC0E93">
              <w:rPr>
                <w:rFonts w:ascii="Times New Roman" w:hAnsi="Times New Roman"/>
              </w:rPr>
              <w:t xml:space="preserve"> </w:t>
            </w:r>
            <w:proofErr w:type="spellStart"/>
            <w:r w:rsidRPr="00FC0E93">
              <w:rPr>
                <w:rFonts w:ascii="Times New Roman" w:hAnsi="Times New Roman"/>
              </w:rPr>
              <w:t>приміщень</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C67A63" w:rsidP="0059152A">
            <w:pPr>
              <w:snapToGrid w:val="0"/>
              <w:jc w:val="center"/>
              <w:rPr>
                <w:rFonts w:ascii="Times New Roman" w:hAnsi="Times New Roman"/>
                <w:lang w:val="uk-UA"/>
              </w:rPr>
            </w:pPr>
            <w:r w:rsidRPr="00FC0E93">
              <w:rPr>
                <w:rFonts w:ascii="Times New Roman" w:hAnsi="Times New Roman"/>
                <w:lang w:val="uk-UA"/>
              </w:rPr>
              <w:t>771,5</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771,5</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jc w:val="both"/>
              <w:rPr>
                <w:rFonts w:ascii="Times New Roman" w:hAnsi="Times New Roman"/>
              </w:rPr>
            </w:pPr>
            <w:proofErr w:type="spellStart"/>
            <w:r w:rsidRPr="00FC0E93">
              <w:rPr>
                <w:rFonts w:ascii="Times New Roman" w:hAnsi="Times New Roman"/>
                <w:bCs/>
              </w:rPr>
              <w:t>Реконструкція</w:t>
            </w:r>
            <w:proofErr w:type="spellEnd"/>
            <w:r w:rsidRPr="00FC0E93">
              <w:rPr>
                <w:rFonts w:ascii="Times New Roman" w:hAnsi="Times New Roman"/>
                <w:bCs/>
              </w:rPr>
              <w:t xml:space="preserve"> </w:t>
            </w:r>
            <w:proofErr w:type="spellStart"/>
            <w:r w:rsidRPr="00FC0E93">
              <w:rPr>
                <w:rFonts w:ascii="Times New Roman" w:hAnsi="Times New Roman"/>
                <w:bCs/>
              </w:rPr>
              <w:t>виробничих</w:t>
            </w:r>
            <w:proofErr w:type="spellEnd"/>
            <w:r w:rsidRPr="00FC0E93">
              <w:rPr>
                <w:rFonts w:ascii="Times New Roman" w:hAnsi="Times New Roman"/>
                <w:bCs/>
              </w:rPr>
              <w:t xml:space="preserve"> </w:t>
            </w:r>
            <w:proofErr w:type="spellStart"/>
            <w:r w:rsidRPr="00FC0E93">
              <w:rPr>
                <w:rFonts w:ascii="Times New Roman" w:hAnsi="Times New Roman"/>
                <w:bCs/>
              </w:rPr>
              <w:t>приміщень</w:t>
            </w:r>
            <w:proofErr w:type="spellEnd"/>
            <w:r w:rsidRPr="00FC0E93">
              <w:rPr>
                <w:rFonts w:ascii="Times New Roman" w:hAnsi="Times New Roman"/>
                <w:bCs/>
              </w:rPr>
              <w:t xml:space="preserve"> (</w:t>
            </w:r>
            <w:proofErr w:type="spellStart"/>
            <w:r w:rsidRPr="00FC0E93">
              <w:rPr>
                <w:rFonts w:ascii="Times New Roman" w:hAnsi="Times New Roman"/>
                <w:bCs/>
              </w:rPr>
              <w:t>замі</w:t>
            </w:r>
            <w:proofErr w:type="gramStart"/>
            <w:r w:rsidRPr="00FC0E93">
              <w:rPr>
                <w:rFonts w:ascii="Times New Roman" w:hAnsi="Times New Roman"/>
                <w:bCs/>
              </w:rPr>
              <w:t>на</w:t>
            </w:r>
            <w:proofErr w:type="spellEnd"/>
            <w:proofErr w:type="gramEnd"/>
            <w:r w:rsidRPr="00FC0E93">
              <w:rPr>
                <w:rFonts w:ascii="Times New Roman" w:hAnsi="Times New Roman"/>
                <w:bCs/>
              </w:rPr>
              <w:t xml:space="preserve"> </w:t>
            </w:r>
            <w:proofErr w:type="spellStart"/>
            <w:r w:rsidRPr="00FC0E93">
              <w:rPr>
                <w:rFonts w:ascii="Times New Roman" w:hAnsi="Times New Roman"/>
                <w:bCs/>
              </w:rPr>
              <w:t>воріт</w:t>
            </w:r>
            <w:proofErr w:type="spellEnd"/>
            <w:r w:rsidRPr="00FC0E93">
              <w:rPr>
                <w:rFonts w:ascii="Times New Roman" w:hAnsi="Times New Roman"/>
                <w:bCs/>
              </w:rPr>
              <w:t>)</w:t>
            </w:r>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Придбання</w:t>
            </w:r>
            <w:proofErr w:type="spellEnd"/>
            <w:r w:rsidRPr="00FC0E93">
              <w:rPr>
                <w:rFonts w:ascii="Times New Roman" w:hAnsi="Times New Roman"/>
              </w:rPr>
              <w:t xml:space="preserve"> </w:t>
            </w:r>
            <w:proofErr w:type="spellStart"/>
            <w:r w:rsidRPr="00FC0E93">
              <w:rPr>
                <w:rFonts w:ascii="Times New Roman" w:hAnsi="Times New Roman"/>
              </w:rPr>
              <w:t>основних</w:t>
            </w:r>
            <w:proofErr w:type="spellEnd"/>
            <w:r w:rsidRPr="00FC0E93">
              <w:rPr>
                <w:rFonts w:ascii="Times New Roman" w:hAnsi="Times New Roman"/>
              </w:rPr>
              <w:t xml:space="preserve"> </w:t>
            </w:r>
            <w:proofErr w:type="spellStart"/>
            <w:r w:rsidRPr="00FC0E93">
              <w:rPr>
                <w:rFonts w:ascii="Times New Roman" w:hAnsi="Times New Roman"/>
              </w:rPr>
              <w:t>засобі</w:t>
            </w:r>
            <w:proofErr w:type="gramStart"/>
            <w:r w:rsidRPr="00FC0E93">
              <w:rPr>
                <w:rFonts w:ascii="Times New Roman" w:hAnsi="Times New Roman"/>
              </w:rPr>
              <w:t>в</w:t>
            </w:r>
            <w:proofErr w:type="spellEnd"/>
            <w:proofErr w:type="gramEnd"/>
            <w:r w:rsidRPr="00FC0E93">
              <w:rPr>
                <w:rFonts w:ascii="Times New Roman" w:hAnsi="Times New Roman"/>
              </w:rPr>
              <w:t xml:space="preserve"> для </w:t>
            </w:r>
            <w:proofErr w:type="spellStart"/>
            <w:r w:rsidRPr="00FC0E93">
              <w:rPr>
                <w:rFonts w:ascii="Times New Roman" w:hAnsi="Times New Roman"/>
              </w:rPr>
              <w:t>проведення</w:t>
            </w:r>
            <w:proofErr w:type="spellEnd"/>
            <w:r w:rsidRPr="00FC0E93">
              <w:rPr>
                <w:rFonts w:ascii="Times New Roman" w:hAnsi="Times New Roman"/>
              </w:rPr>
              <w:t xml:space="preserve"> </w:t>
            </w:r>
            <w:proofErr w:type="spellStart"/>
            <w:r w:rsidRPr="00FC0E93">
              <w:rPr>
                <w:rFonts w:ascii="Times New Roman" w:hAnsi="Times New Roman"/>
              </w:rPr>
              <w:t>ремонтних</w:t>
            </w:r>
            <w:proofErr w:type="spellEnd"/>
            <w:r w:rsidRPr="00FC0E93">
              <w:rPr>
                <w:rFonts w:ascii="Times New Roman" w:hAnsi="Times New Roman"/>
              </w:rPr>
              <w:t xml:space="preserve"> </w:t>
            </w:r>
            <w:proofErr w:type="spellStart"/>
            <w:r w:rsidRPr="00FC0E93">
              <w:rPr>
                <w:rFonts w:ascii="Times New Roman" w:hAnsi="Times New Roman"/>
              </w:rPr>
              <w:t>робіт</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C67A63" w:rsidP="0059152A">
            <w:pPr>
              <w:snapToGrid w:val="0"/>
              <w:jc w:val="center"/>
              <w:rPr>
                <w:rFonts w:ascii="Times New Roman" w:hAnsi="Times New Roman"/>
                <w:lang w:val="uk-UA"/>
              </w:rPr>
            </w:pPr>
            <w:r w:rsidRPr="00FC0E93">
              <w:rPr>
                <w:rFonts w:ascii="Times New Roman" w:hAnsi="Times New Roman"/>
                <w:lang w:val="uk-UA"/>
              </w:rPr>
              <w:t>2868,7</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1017C8">
            <w:pPr>
              <w:snapToGrid w:val="0"/>
              <w:jc w:val="center"/>
              <w:rPr>
                <w:rFonts w:ascii="Times New Roman" w:hAnsi="Times New Roman"/>
              </w:rPr>
            </w:pPr>
            <w:r w:rsidRPr="00FC0E93">
              <w:rPr>
                <w:rFonts w:ascii="Times New Roman" w:hAnsi="Times New Roman"/>
                <w:bCs/>
                <w:lang w:val="uk-UA"/>
              </w:rPr>
              <w:t>871,5</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529,2</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1468,0</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977492">
            <w:pPr>
              <w:snapToGrid w:val="0"/>
              <w:jc w:val="both"/>
              <w:rPr>
                <w:rFonts w:ascii="Times New Roman" w:hAnsi="Times New Roman"/>
                <w:lang w:val="uk-UA"/>
              </w:rPr>
            </w:pPr>
            <w:proofErr w:type="spellStart"/>
            <w:r w:rsidRPr="00FC0E93">
              <w:rPr>
                <w:rFonts w:ascii="Times New Roman" w:hAnsi="Times New Roman"/>
                <w:bCs/>
              </w:rPr>
              <w:t>придбання</w:t>
            </w:r>
            <w:proofErr w:type="spellEnd"/>
            <w:r w:rsidRPr="00FC0E93">
              <w:rPr>
                <w:rFonts w:ascii="Times New Roman" w:hAnsi="Times New Roman"/>
                <w:bCs/>
              </w:rPr>
              <w:t xml:space="preserve"> </w:t>
            </w:r>
            <w:proofErr w:type="gramStart"/>
            <w:r w:rsidRPr="00FC0E93">
              <w:rPr>
                <w:rFonts w:ascii="Times New Roman" w:hAnsi="Times New Roman"/>
                <w:bCs/>
              </w:rPr>
              <w:t>токарного</w:t>
            </w:r>
            <w:proofErr w:type="gramEnd"/>
            <w:r w:rsidR="0052139A" w:rsidRPr="00FC0E93">
              <w:rPr>
                <w:rFonts w:ascii="Times New Roman" w:hAnsi="Times New Roman"/>
                <w:bCs/>
                <w:lang w:val="uk-UA"/>
              </w:rPr>
              <w:t xml:space="preserve"> та </w:t>
            </w:r>
            <w:r w:rsidRPr="00FC0E93">
              <w:rPr>
                <w:rFonts w:ascii="Times New Roman" w:hAnsi="Times New Roman"/>
                <w:bCs/>
              </w:rPr>
              <w:t xml:space="preserve"> фрезерного </w:t>
            </w:r>
            <w:proofErr w:type="spellStart"/>
            <w:r w:rsidRPr="00FC0E93">
              <w:rPr>
                <w:rFonts w:ascii="Times New Roman" w:hAnsi="Times New Roman"/>
                <w:bCs/>
              </w:rPr>
              <w:t>станк</w:t>
            </w:r>
            <w:r w:rsidR="00977492" w:rsidRPr="00FC0E93">
              <w:rPr>
                <w:rFonts w:ascii="Times New Roman" w:hAnsi="Times New Roman"/>
                <w:bCs/>
                <w:lang w:val="uk-UA"/>
              </w:rPr>
              <w:t>ів</w:t>
            </w:r>
            <w:proofErr w:type="spellEnd"/>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Поточний</w:t>
            </w:r>
            <w:proofErr w:type="spellEnd"/>
            <w:r w:rsidRPr="00FC0E93">
              <w:rPr>
                <w:rFonts w:ascii="Times New Roman" w:hAnsi="Times New Roman"/>
              </w:rPr>
              <w:t xml:space="preserve"> ремонт </w:t>
            </w:r>
            <w:proofErr w:type="gramStart"/>
            <w:r w:rsidRPr="00FC0E93">
              <w:rPr>
                <w:rFonts w:ascii="Times New Roman" w:hAnsi="Times New Roman"/>
              </w:rPr>
              <w:t>асфальтобетонного</w:t>
            </w:r>
            <w:proofErr w:type="gramEnd"/>
            <w:r w:rsidRPr="00FC0E93">
              <w:rPr>
                <w:rFonts w:ascii="Times New Roman" w:hAnsi="Times New Roman"/>
              </w:rPr>
              <w:t xml:space="preserve"> </w:t>
            </w:r>
            <w:proofErr w:type="spellStart"/>
            <w:r w:rsidRPr="00FC0E93">
              <w:rPr>
                <w:rFonts w:ascii="Times New Roman" w:hAnsi="Times New Roman"/>
              </w:rPr>
              <w:t>покриття</w:t>
            </w:r>
            <w:proofErr w:type="spellEnd"/>
            <w:r w:rsidRPr="00FC0E93">
              <w:rPr>
                <w:rFonts w:ascii="Times New Roman" w:hAnsi="Times New Roman"/>
              </w:rPr>
              <w:t xml:space="preserve"> </w:t>
            </w:r>
            <w:proofErr w:type="spellStart"/>
            <w:r w:rsidRPr="00FC0E93">
              <w:rPr>
                <w:rFonts w:ascii="Times New Roman" w:hAnsi="Times New Roman"/>
              </w:rPr>
              <w:t>території</w:t>
            </w:r>
            <w:proofErr w:type="spellEnd"/>
            <w:r w:rsidRPr="00FC0E93">
              <w:rPr>
                <w:rFonts w:ascii="Times New Roman" w:hAnsi="Times New Roman"/>
              </w:rPr>
              <w:t xml:space="preserve"> КП “</w:t>
            </w:r>
            <w:proofErr w:type="spellStart"/>
            <w:r w:rsidRPr="00FC0E93">
              <w:rPr>
                <w:rFonts w:ascii="Times New Roman" w:hAnsi="Times New Roman"/>
              </w:rPr>
              <w:t>Тернопільелектротранс</w:t>
            </w:r>
            <w:proofErr w:type="spellEnd"/>
            <w:r w:rsidRPr="00FC0E93">
              <w:rPr>
                <w:rFonts w:ascii="Times New Roman" w:hAnsi="Times New Roman"/>
              </w:rPr>
              <w:t>”</w:t>
            </w:r>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C67A63" w:rsidP="0059152A">
            <w:pPr>
              <w:snapToGrid w:val="0"/>
              <w:jc w:val="center"/>
              <w:rPr>
                <w:rFonts w:ascii="Times New Roman" w:hAnsi="Times New Roman"/>
                <w:lang w:val="uk-UA"/>
              </w:rPr>
            </w:pPr>
            <w:r w:rsidRPr="00FC0E93">
              <w:rPr>
                <w:rFonts w:ascii="Times New Roman" w:hAnsi="Times New Roman"/>
                <w:lang w:val="uk-UA"/>
              </w:rPr>
              <w:t>969,6</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969,6</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bCs/>
              </w:rPr>
              <w:t xml:space="preserve">Ремонт асфальтобетонного </w:t>
            </w:r>
            <w:proofErr w:type="spellStart"/>
            <w:r w:rsidRPr="00FC0E93">
              <w:rPr>
                <w:rFonts w:ascii="Times New Roman" w:hAnsi="Times New Roman"/>
                <w:bCs/>
              </w:rPr>
              <w:t>покриття</w:t>
            </w:r>
            <w:proofErr w:type="spellEnd"/>
            <w:r w:rsidRPr="00FC0E93">
              <w:rPr>
                <w:rFonts w:ascii="Times New Roman" w:hAnsi="Times New Roman"/>
                <w:bCs/>
              </w:rPr>
              <w:t xml:space="preserve"> </w:t>
            </w:r>
            <w:proofErr w:type="spellStart"/>
            <w:r w:rsidRPr="00FC0E93">
              <w:rPr>
                <w:rFonts w:ascii="Times New Roman" w:hAnsi="Times New Roman"/>
                <w:bCs/>
              </w:rPr>
              <w:t>території</w:t>
            </w:r>
            <w:proofErr w:type="spellEnd"/>
            <w:r w:rsidRPr="00FC0E93">
              <w:rPr>
                <w:rFonts w:ascii="Times New Roman" w:hAnsi="Times New Roman"/>
                <w:bCs/>
              </w:rPr>
              <w:t xml:space="preserve"> КП “</w:t>
            </w:r>
            <w:proofErr w:type="spellStart"/>
            <w:r w:rsidRPr="00FC0E93">
              <w:rPr>
                <w:rFonts w:ascii="Times New Roman" w:hAnsi="Times New Roman"/>
                <w:bCs/>
              </w:rPr>
              <w:t>Тернопільелектротранс</w:t>
            </w:r>
            <w:proofErr w:type="spellEnd"/>
            <w:r w:rsidRPr="00FC0E93">
              <w:rPr>
                <w:rFonts w:ascii="Times New Roman" w:hAnsi="Times New Roman"/>
                <w:bCs/>
              </w:rPr>
              <w:t>” вул</w:t>
            </w:r>
            <w:proofErr w:type="gramStart"/>
            <w:r w:rsidRPr="00FC0E93">
              <w:rPr>
                <w:rFonts w:ascii="Times New Roman" w:hAnsi="Times New Roman"/>
                <w:bCs/>
              </w:rPr>
              <w:t>.Т</w:t>
            </w:r>
            <w:proofErr w:type="gramEnd"/>
            <w:r w:rsidRPr="00FC0E93">
              <w:rPr>
                <w:rFonts w:ascii="Times New Roman" w:hAnsi="Times New Roman"/>
                <w:bCs/>
              </w:rPr>
              <w:t>ролейбусна,7</w:t>
            </w:r>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Капітальний</w:t>
            </w:r>
            <w:proofErr w:type="spellEnd"/>
            <w:r w:rsidRPr="00FC0E93">
              <w:rPr>
                <w:rFonts w:ascii="Times New Roman" w:hAnsi="Times New Roman"/>
              </w:rPr>
              <w:t xml:space="preserve"> ремонт </w:t>
            </w:r>
            <w:proofErr w:type="spellStart"/>
            <w:r w:rsidRPr="00FC0E93">
              <w:rPr>
                <w:rFonts w:ascii="Times New Roman" w:hAnsi="Times New Roman"/>
              </w:rPr>
              <w:t>даху</w:t>
            </w:r>
            <w:proofErr w:type="spellEnd"/>
            <w:r w:rsidRPr="00FC0E93">
              <w:rPr>
                <w:rFonts w:ascii="Times New Roman" w:hAnsi="Times New Roman"/>
              </w:rPr>
              <w:t xml:space="preserve"> </w:t>
            </w:r>
            <w:proofErr w:type="spellStart"/>
            <w:r w:rsidRPr="00FC0E93">
              <w:rPr>
                <w:rFonts w:ascii="Times New Roman" w:hAnsi="Times New Roman"/>
              </w:rPr>
              <w:t>мийки</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C67A63" w:rsidP="0059152A">
            <w:pPr>
              <w:snapToGrid w:val="0"/>
              <w:jc w:val="center"/>
              <w:rPr>
                <w:rFonts w:ascii="Times New Roman" w:hAnsi="Times New Roman"/>
                <w:lang w:val="uk-UA"/>
              </w:rPr>
            </w:pPr>
            <w:r w:rsidRPr="00FC0E93">
              <w:rPr>
                <w:rFonts w:ascii="Times New Roman" w:hAnsi="Times New Roman"/>
                <w:lang w:val="uk-UA"/>
              </w:rPr>
              <w:t>1032,3</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1032,3</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jc w:val="both"/>
              <w:rPr>
                <w:rFonts w:ascii="Times New Roman" w:hAnsi="Times New Roman"/>
              </w:rPr>
            </w:pPr>
            <w:proofErr w:type="spellStart"/>
            <w:r w:rsidRPr="00FC0E93">
              <w:rPr>
                <w:rFonts w:ascii="Times New Roman" w:hAnsi="Times New Roman"/>
                <w:bCs/>
              </w:rPr>
              <w:t>Влаштування</w:t>
            </w:r>
            <w:proofErr w:type="spellEnd"/>
            <w:r w:rsidRPr="00FC0E93">
              <w:rPr>
                <w:rFonts w:ascii="Times New Roman" w:hAnsi="Times New Roman"/>
                <w:bCs/>
              </w:rPr>
              <w:t xml:space="preserve"> </w:t>
            </w:r>
            <w:proofErr w:type="gramStart"/>
            <w:r w:rsidRPr="00FC0E93">
              <w:rPr>
                <w:rFonts w:ascii="Times New Roman" w:hAnsi="Times New Roman"/>
                <w:bCs/>
              </w:rPr>
              <w:t>шатрового</w:t>
            </w:r>
            <w:proofErr w:type="gramEnd"/>
            <w:r w:rsidRPr="00FC0E93">
              <w:rPr>
                <w:rFonts w:ascii="Times New Roman" w:hAnsi="Times New Roman"/>
                <w:bCs/>
              </w:rPr>
              <w:t xml:space="preserve"> </w:t>
            </w:r>
            <w:proofErr w:type="spellStart"/>
            <w:r w:rsidRPr="00FC0E93">
              <w:rPr>
                <w:rFonts w:ascii="Times New Roman" w:hAnsi="Times New Roman"/>
                <w:bCs/>
              </w:rPr>
              <w:t>даху</w:t>
            </w:r>
            <w:proofErr w:type="spellEnd"/>
            <w:r w:rsidRPr="00FC0E93">
              <w:rPr>
                <w:rFonts w:ascii="Times New Roman" w:hAnsi="Times New Roman"/>
                <w:bCs/>
              </w:rPr>
              <w:t xml:space="preserve"> </w:t>
            </w:r>
            <w:proofErr w:type="spellStart"/>
            <w:r w:rsidRPr="00FC0E93">
              <w:rPr>
                <w:rFonts w:ascii="Times New Roman" w:hAnsi="Times New Roman"/>
                <w:bCs/>
              </w:rPr>
              <w:t>з</w:t>
            </w:r>
            <w:proofErr w:type="spellEnd"/>
            <w:r w:rsidRPr="00FC0E93">
              <w:rPr>
                <w:rFonts w:ascii="Times New Roman" w:hAnsi="Times New Roman"/>
                <w:bCs/>
              </w:rPr>
              <w:t xml:space="preserve"> </w:t>
            </w:r>
            <w:proofErr w:type="spellStart"/>
            <w:r w:rsidRPr="00FC0E93">
              <w:rPr>
                <w:rFonts w:ascii="Times New Roman" w:hAnsi="Times New Roman"/>
                <w:bCs/>
              </w:rPr>
              <w:t>покриттям</w:t>
            </w:r>
            <w:proofErr w:type="spellEnd"/>
            <w:r w:rsidRPr="00FC0E93">
              <w:rPr>
                <w:rFonts w:ascii="Times New Roman" w:hAnsi="Times New Roman"/>
                <w:bCs/>
              </w:rPr>
              <w:t xml:space="preserve"> </w:t>
            </w:r>
            <w:proofErr w:type="spellStart"/>
            <w:r w:rsidRPr="00FC0E93">
              <w:rPr>
                <w:rFonts w:ascii="Times New Roman" w:hAnsi="Times New Roman"/>
                <w:bCs/>
              </w:rPr>
              <w:t>металопрофілем</w:t>
            </w:r>
            <w:proofErr w:type="spellEnd"/>
            <w:r w:rsidRPr="00FC0E93">
              <w:rPr>
                <w:rFonts w:ascii="Times New Roman" w:hAnsi="Times New Roman"/>
                <w:bCs/>
              </w:rPr>
              <w:t xml:space="preserve"> цеху </w:t>
            </w:r>
            <w:proofErr w:type="spellStart"/>
            <w:r w:rsidRPr="00FC0E93">
              <w:rPr>
                <w:rFonts w:ascii="Times New Roman" w:hAnsi="Times New Roman"/>
                <w:bCs/>
              </w:rPr>
              <w:t>мийки</w:t>
            </w:r>
            <w:proofErr w:type="spellEnd"/>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Будівництво</w:t>
            </w:r>
            <w:proofErr w:type="spellEnd"/>
            <w:r w:rsidRPr="00FC0E93">
              <w:rPr>
                <w:rFonts w:ascii="Times New Roman" w:hAnsi="Times New Roman"/>
              </w:rPr>
              <w:t xml:space="preserve"> стоянки </w:t>
            </w:r>
            <w:proofErr w:type="gramStart"/>
            <w:r w:rsidRPr="00FC0E93">
              <w:rPr>
                <w:rFonts w:ascii="Times New Roman" w:hAnsi="Times New Roman"/>
              </w:rPr>
              <w:t>для</w:t>
            </w:r>
            <w:proofErr w:type="gramEnd"/>
            <w:r w:rsidRPr="00FC0E93">
              <w:rPr>
                <w:rFonts w:ascii="Times New Roman" w:hAnsi="Times New Roman"/>
              </w:rPr>
              <w:t xml:space="preserve"> </w:t>
            </w:r>
            <w:proofErr w:type="spellStart"/>
            <w:r w:rsidRPr="00FC0E93">
              <w:rPr>
                <w:rFonts w:ascii="Times New Roman" w:hAnsi="Times New Roman"/>
              </w:rPr>
              <w:t>автобусів</w:t>
            </w:r>
            <w:proofErr w:type="spellEnd"/>
            <w:r w:rsidRPr="00FC0E93">
              <w:rPr>
                <w:rFonts w:ascii="Times New Roman" w:hAnsi="Times New Roman"/>
              </w:rPr>
              <w:t xml:space="preserve"> на </w:t>
            </w:r>
            <w:proofErr w:type="spellStart"/>
            <w:r w:rsidRPr="00FC0E93">
              <w:rPr>
                <w:rFonts w:ascii="Times New Roman" w:hAnsi="Times New Roman"/>
              </w:rPr>
              <w:t>території</w:t>
            </w:r>
            <w:proofErr w:type="spellEnd"/>
            <w:r w:rsidRPr="00FC0E93">
              <w:rPr>
                <w:rFonts w:ascii="Times New Roman" w:hAnsi="Times New Roman"/>
              </w:rPr>
              <w:t xml:space="preserve"> КП “</w:t>
            </w:r>
            <w:proofErr w:type="spellStart"/>
            <w:r w:rsidRPr="00FC0E93">
              <w:rPr>
                <w:rFonts w:ascii="Times New Roman" w:hAnsi="Times New Roman"/>
              </w:rPr>
              <w:t>Тернопільелектротранс</w:t>
            </w:r>
            <w:proofErr w:type="spellEnd"/>
            <w:r w:rsidRPr="00FC0E93">
              <w:rPr>
                <w:rFonts w:ascii="Times New Roman" w:hAnsi="Times New Roman"/>
              </w:rPr>
              <w:t>”</w:t>
            </w:r>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C67A63" w:rsidP="0059152A">
            <w:pPr>
              <w:snapToGrid w:val="0"/>
              <w:jc w:val="center"/>
              <w:rPr>
                <w:rFonts w:ascii="Times New Roman" w:hAnsi="Times New Roman"/>
                <w:lang w:val="uk-UA"/>
              </w:rPr>
            </w:pPr>
            <w:r w:rsidRPr="00FC0E93">
              <w:rPr>
                <w:rFonts w:ascii="Times New Roman" w:hAnsi="Times New Roman"/>
                <w:lang w:val="uk-UA"/>
              </w:rPr>
              <w:t>1338,7</w:t>
            </w:r>
          </w:p>
        </w:tc>
        <w:tc>
          <w:tcPr>
            <w:tcW w:w="114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1338,7</w:t>
            </w:r>
          </w:p>
        </w:tc>
        <w:tc>
          <w:tcPr>
            <w:tcW w:w="90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1020"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rPr>
            </w:pPr>
            <w:r w:rsidRPr="00FC0E93">
              <w:rPr>
                <w:rFonts w:ascii="Times New Roman" w:hAnsi="Times New Roman"/>
                <w:bCs/>
              </w:rPr>
              <w:t>-</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bCs/>
              </w:rPr>
              <w:t>Будівництво</w:t>
            </w:r>
            <w:proofErr w:type="spellEnd"/>
            <w:r w:rsidRPr="00FC0E93">
              <w:rPr>
                <w:rFonts w:ascii="Times New Roman" w:hAnsi="Times New Roman"/>
                <w:bCs/>
              </w:rPr>
              <w:t xml:space="preserve"> стоянки </w:t>
            </w:r>
            <w:proofErr w:type="gramStart"/>
            <w:r w:rsidRPr="00FC0E93">
              <w:rPr>
                <w:rFonts w:ascii="Times New Roman" w:hAnsi="Times New Roman"/>
                <w:bCs/>
              </w:rPr>
              <w:t>для</w:t>
            </w:r>
            <w:proofErr w:type="gramEnd"/>
            <w:r w:rsidRPr="00FC0E93">
              <w:rPr>
                <w:rFonts w:ascii="Times New Roman" w:hAnsi="Times New Roman"/>
                <w:bCs/>
              </w:rPr>
              <w:t xml:space="preserve"> </w:t>
            </w:r>
            <w:proofErr w:type="spellStart"/>
            <w:r w:rsidRPr="00FC0E93">
              <w:rPr>
                <w:rFonts w:ascii="Times New Roman" w:hAnsi="Times New Roman"/>
                <w:bCs/>
              </w:rPr>
              <w:t>автобусів</w:t>
            </w:r>
            <w:proofErr w:type="spellEnd"/>
            <w:r w:rsidRPr="00FC0E93">
              <w:rPr>
                <w:rFonts w:ascii="Times New Roman" w:hAnsi="Times New Roman"/>
                <w:bCs/>
              </w:rPr>
              <w:t xml:space="preserve"> на </w:t>
            </w:r>
            <w:proofErr w:type="spellStart"/>
            <w:r w:rsidRPr="00FC0E93">
              <w:rPr>
                <w:rFonts w:ascii="Times New Roman" w:hAnsi="Times New Roman"/>
                <w:bCs/>
              </w:rPr>
              <w:t>території</w:t>
            </w:r>
            <w:proofErr w:type="spellEnd"/>
            <w:r w:rsidRPr="00FC0E93">
              <w:rPr>
                <w:rFonts w:ascii="Times New Roman" w:hAnsi="Times New Roman"/>
                <w:bCs/>
              </w:rPr>
              <w:t xml:space="preserve"> КП “</w:t>
            </w:r>
            <w:proofErr w:type="spellStart"/>
            <w:r w:rsidRPr="00FC0E93">
              <w:rPr>
                <w:rFonts w:ascii="Times New Roman" w:hAnsi="Times New Roman"/>
                <w:bCs/>
              </w:rPr>
              <w:t>Тернопільелектротранс</w:t>
            </w:r>
            <w:proofErr w:type="spellEnd"/>
            <w:r w:rsidRPr="00FC0E93">
              <w:rPr>
                <w:rFonts w:ascii="Times New Roman" w:hAnsi="Times New Roman"/>
                <w:bCs/>
              </w:rPr>
              <w:t>”</w:t>
            </w:r>
          </w:p>
        </w:tc>
      </w:tr>
      <w:tr w:rsidR="009E525E" w:rsidRPr="00FC0E93" w:rsidTr="0059152A">
        <w:trPr>
          <w:cantSplit/>
        </w:trPr>
        <w:tc>
          <w:tcPr>
            <w:tcW w:w="255" w:type="dxa"/>
            <w:vMerge/>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tc>
        <w:tc>
          <w:tcPr>
            <w:tcW w:w="1500" w:type="dxa"/>
            <w:vMerge/>
            <w:tcBorders>
              <w:left w:val="single" w:sz="4" w:space="0" w:color="000000"/>
              <w:bottom w:val="single" w:sz="4" w:space="0" w:color="000000"/>
            </w:tcBorders>
            <w:shd w:val="clear" w:color="auto" w:fill="auto"/>
            <w:vAlign w:val="center"/>
          </w:tcPr>
          <w:p w:rsidR="009E525E" w:rsidRPr="00FC0E93" w:rsidRDefault="009E525E" w:rsidP="0059152A">
            <w:pPr>
              <w:snapToGrid w:val="0"/>
              <w:rPr>
                <w:rFonts w:ascii="Times New Roman" w:hAnsi="Times New Roman"/>
                <w:bCs/>
              </w:rPr>
            </w:pPr>
          </w:p>
        </w:tc>
        <w:tc>
          <w:tcPr>
            <w:tcW w:w="2385"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proofErr w:type="spellStart"/>
            <w:r w:rsidRPr="00FC0E93">
              <w:rPr>
                <w:rFonts w:ascii="Times New Roman" w:hAnsi="Times New Roman"/>
              </w:rPr>
              <w:t>Фінансова</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ідтримка</w:t>
            </w:r>
            <w:proofErr w:type="spellEnd"/>
          </w:p>
        </w:tc>
        <w:tc>
          <w:tcPr>
            <w:tcW w:w="165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left w:val="single" w:sz="4" w:space="0" w:color="000000"/>
              <w:bottom w:val="single" w:sz="4" w:space="0" w:color="000000"/>
            </w:tcBorders>
            <w:shd w:val="clear" w:color="auto" w:fill="auto"/>
          </w:tcPr>
          <w:p w:rsidR="009E525E" w:rsidRPr="00FC0E93" w:rsidRDefault="009E525E" w:rsidP="0059152A">
            <w:pPr>
              <w:snapToGrid w:val="0"/>
              <w:rPr>
                <w:rFonts w:ascii="Times New Roman" w:hAnsi="Times New Roman"/>
              </w:rPr>
            </w:pPr>
            <w:r w:rsidRPr="00FC0E93">
              <w:rPr>
                <w:rFonts w:ascii="Times New Roman" w:hAnsi="Times New Roman"/>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FC0E93" w:rsidRDefault="009E525E" w:rsidP="0059152A">
            <w:pPr>
              <w:snapToGrid w:val="0"/>
              <w:jc w:val="center"/>
              <w:rPr>
                <w:rFonts w:ascii="Times New Roman" w:hAnsi="Times New Roman"/>
                <w:bCs/>
                <w:lang w:val="uk-UA"/>
              </w:rPr>
            </w:pPr>
          </w:p>
          <w:p w:rsidR="00C67A63" w:rsidRPr="00FC0E93" w:rsidRDefault="00C67A63" w:rsidP="0059152A">
            <w:pPr>
              <w:snapToGrid w:val="0"/>
              <w:jc w:val="center"/>
              <w:rPr>
                <w:rFonts w:ascii="Times New Roman" w:hAnsi="Times New Roman"/>
                <w:bCs/>
                <w:lang w:val="uk-UA"/>
              </w:rPr>
            </w:pPr>
            <w:r w:rsidRPr="00FC0E93">
              <w:rPr>
                <w:rFonts w:ascii="Times New Roman" w:hAnsi="Times New Roman"/>
                <w:bCs/>
                <w:lang w:val="uk-UA"/>
              </w:rPr>
              <w:t>327800,0</w:t>
            </w:r>
          </w:p>
        </w:tc>
        <w:tc>
          <w:tcPr>
            <w:tcW w:w="1140" w:type="dxa"/>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p w:rsidR="009E525E" w:rsidRPr="00FC0E93" w:rsidRDefault="009E525E" w:rsidP="0059152A">
            <w:pPr>
              <w:snapToGrid w:val="0"/>
              <w:jc w:val="center"/>
              <w:rPr>
                <w:rFonts w:ascii="Times New Roman" w:hAnsi="Times New Roman"/>
              </w:rPr>
            </w:pPr>
            <w:r w:rsidRPr="00FC0E93">
              <w:rPr>
                <w:rFonts w:ascii="Times New Roman" w:hAnsi="Times New Roman"/>
                <w:bCs/>
              </w:rPr>
              <w:t>127800,0</w:t>
            </w:r>
          </w:p>
        </w:tc>
        <w:tc>
          <w:tcPr>
            <w:tcW w:w="900" w:type="dxa"/>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p w:rsidR="009E525E" w:rsidRPr="00FC0E93" w:rsidRDefault="009E525E" w:rsidP="0059152A">
            <w:pPr>
              <w:snapToGrid w:val="0"/>
              <w:jc w:val="center"/>
              <w:rPr>
                <w:rFonts w:ascii="Times New Roman" w:hAnsi="Times New Roman"/>
              </w:rPr>
            </w:pPr>
            <w:r w:rsidRPr="00FC0E93">
              <w:rPr>
                <w:rFonts w:ascii="Times New Roman" w:hAnsi="Times New Roman"/>
                <w:bCs/>
              </w:rPr>
              <w:t>100000,0</w:t>
            </w:r>
          </w:p>
        </w:tc>
        <w:tc>
          <w:tcPr>
            <w:tcW w:w="1020" w:type="dxa"/>
            <w:tcBorders>
              <w:left w:val="single" w:sz="4" w:space="0" w:color="000000"/>
              <w:bottom w:val="single" w:sz="4" w:space="0" w:color="000000"/>
            </w:tcBorders>
            <w:shd w:val="clear" w:color="auto" w:fill="auto"/>
          </w:tcPr>
          <w:p w:rsidR="009E525E" w:rsidRPr="00FC0E93" w:rsidRDefault="009E525E" w:rsidP="0059152A">
            <w:pPr>
              <w:snapToGrid w:val="0"/>
              <w:jc w:val="center"/>
              <w:rPr>
                <w:rFonts w:ascii="Times New Roman" w:hAnsi="Times New Roman"/>
                <w:bCs/>
              </w:rPr>
            </w:pPr>
          </w:p>
          <w:p w:rsidR="009E525E" w:rsidRPr="00FC0E93" w:rsidRDefault="009E525E" w:rsidP="0059152A">
            <w:pPr>
              <w:snapToGrid w:val="0"/>
              <w:jc w:val="center"/>
              <w:rPr>
                <w:rFonts w:ascii="Times New Roman" w:hAnsi="Times New Roman"/>
              </w:rPr>
            </w:pPr>
            <w:r w:rsidRPr="00FC0E93">
              <w:rPr>
                <w:rFonts w:ascii="Times New Roman" w:hAnsi="Times New Roman"/>
                <w:bCs/>
              </w:rPr>
              <w:t>100000,0</w:t>
            </w:r>
          </w:p>
        </w:tc>
        <w:tc>
          <w:tcPr>
            <w:tcW w:w="2505" w:type="dxa"/>
            <w:tcBorders>
              <w:left w:val="single" w:sz="4" w:space="0" w:color="000000"/>
              <w:bottom w:val="single" w:sz="4" w:space="0" w:color="000000"/>
              <w:right w:val="single" w:sz="4" w:space="0" w:color="000000"/>
            </w:tcBorders>
            <w:shd w:val="clear" w:color="auto" w:fill="auto"/>
          </w:tcPr>
          <w:p w:rsidR="009E525E" w:rsidRPr="00FC0E93" w:rsidRDefault="009E525E" w:rsidP="0059152A">
            <w:pPr>
              <w:snapToGrid w:val="0"/>
              <w:jc w:val="both"/>
              <w:rPr>
                <w:rFonts w:ascii="Times New Roman" w:hAnsi="Times New Roman"/>
              </w:rPr>
            </w:pPr>
            <w:proofErr w:type="spellStart"/>
            <w:r w:rsidRPr="00FC0E93">
              <w:rPr>
                <w:rFonts w:ascii="Times New Roman" w:hAnsi="Times New Roman"/>
                <w:bCs/>
              </w:rPr>
              <w:t>Безперебійна</w:t>
            </w:r>
            <w:proofErr w:type="spellEnd"/>
            <w:r w:rsidRPr="00FC0E93">
              <w:rPr>
                <w:rFonts w:ascii="Times New Roman" w:hAnsi="Times New Roman"/>
                <w:bCs/>
              </w:rPr>
              <w:t xml:space="preserve"> робота </w:t>
            </w:r>
            <w:proofErr w:type="spellStart"/>
            <w:proofErr w:type="gramStart"/>
            <w:r w:rsidRPr="00FC0E93">
              <w:rPr>
                <w:rFonts w:ascii="Times New Roman" w:hAnsi="Times New Roman"/>
                <w:bCs/>
              </w:rPr>
              <w:t>п</w:t>
            </w:r>
            <w:proofErr w:type="gramEnd"/>
            <w:r w:rsidRPr="00FC0E93">
              <w:rPr>
                <w:rFonts w:ascii="Times New Roman" w:hAnsi="Times New Roman"/>
                <w:bCs/>
              </w:rPr>
              <w:t>ідприємства</w:t>
            </w:r>
            <w:proofErr w:type="spellEnd"/>
          </w:p>
        </w:tc>
      </w:tr>
      <w:tr w:rsidR="009E525E" w:rsidRPr="00FC0E93" w:rsidTr="00772990">
        <w:trPr>
          <w:cantSplit/>
        </w:trPr>
        <w:tc>
          <w:tcPr>
            <w:tcW w:w="14070" w:type="dxa"/>
            <w:gridSpan w:val="10"/>
            <w:tcBorders>
              <w:left w:val="single" w:sz="4" w:space="0" w:color="000000"/>
              <w:bottom w:val="single" w:sz="4" w:space="0" w:color="auto"/>
              <w:right w:val="single" w:sz="4" w:space="0" w:color="000000"/>
            </w:tcBorders>
            <w:shd w:val="clear" w:color="auto" w:fill="auto"/>
          </w:tcPr>
          <w:p w:rsidR="009E525E" w:rsidRPr="00FC0E93" w:rsidRDefault="009E525E" w:rsidP="0059152A">
            <w:pPr>
              <w:snapToGrid w:val="0"/>
              <w:jc w:val="center"/>
              <w:rPr>
                <w:rFonts w:ascii="Times New Roman" w:hAnsi="Times New Roman"/>
              </w:rPr>
            </w:pPr>
            <w:proofErr w:type="spellStart"/>
            <w:r w:rsidRPr="00FC0E93">
              <w:rPr>
                <w:rFonts w:ascii="Times New Roman" w:hAnsi="Times New Roman"/>
                <w:b/>
                <w:bCs/>
              </w:rPr>
              <w:t>Завдання</w:t>
            </w:r>
            <w:proofErr w:type="spellEnd"/>
            <w:r w:rsidRPr="00FC0E93">
              <w:rPr>
                <w:rFonts w:ascii="Times New Roman" w:hAnsi="Times New Roman"/>
                <w:b/>
                <w:bCs/>
              </w:rPr>
              <w:t xml:space="preserve"> 2. </w:t>
            </w:r>
            <w:proofErr w:type="spellStart"/>
            <w:r w:rsidRPr="00FC0E93">
              <w:rPr>
                <w:rFonts w:ascii="Times New Roman" w:hAnsi="Times New Roman"/>
                <w:b/>
                <w:bCs/>
              </w:rPr>
              <w:t>Розвиток</w:t>
            </w:r>
            <w:proofErr w:type="spellEnd"/>
            <w:r w:rsidRPr="00FC0E93">
              <w:rPr>
                <w:rFonts w:ascii="Times New Roman" w:hAnsi="Times New Roman"/>
                <w:b/>
                <w:bCs/>
              </w:rPr>
              <w:t xml:space="preserve"> </w:t>
            </w:r>
            <w:proofErr w:type="spellStart"/>
            <w:r w:rsidRPr="00FC0E93">
              <w:rPr>
                <w:rFonts w:ascii="Times New Roman" w:hAnsi="Times New Roman"/>
                <w:b/>
                <w:bCs/>
              </w:rPr>
              <w:t>мережі</w:t>
            </w:r>
            <w:proofErr w:type="spellEnd"/>
            <w:r w:rsidRPr="00FC0E93">
              <w:rPr>
                <w:rFonts w:ascii="Times New Roman" w:hAnsi="Times New Roman"/>
                <w:b/>
                <w:bCs/>
              </w:rPr>
              <w:t xml:space="preserve"> </w:t>
            </w:r>
            <w:proofErr w:type="spellStart"/>
            <w:r w:rsidRPr="00FC0E93">
              <w:rPr>
                <w:rFonts w:ascii="Times New Roman" w:hAnsi="Times New Roman"/>
                <w:b/>
                <w:bCs/>
              </w:rPr>
              <w:t>автомобільного</w:t>
            </w:r>
            <w:proofErr w:type="spellEnd"/>
            <w:r w:rsidRPr="00FC0E93">
              <w:rPr>
                <w:rFonts w:ascii="Times New Roman" w:hAnsi="Times New Roman"/>
                <w:b/>
                <w:bCs/>
              </w:rPr>
              <w:t xml:space="preserve">  транспорту</w:t>
            </w:r>
          </w:p>
        </w:tc>
      </w:tr>
      <w:tr w:rsidR="00122A21" w:rsidRPr="00FC0E93" w:rsidTr="00772990">
        <w:trPr>
          <w:cantSplit/>
        </w:trPr>
        <w:tc>
          <w:tcPr>
            <w:tcW w:w="255"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59152A">
            <w:pPr>
              <w:snapToGrid w:val="0"/>
              <w:jc w:val="center"/>
              <w:rPr>
                <w:rFonts w:ascii="Times New Roman" w:hAnsi="Times New Roman"/>
              </w:rPr>
            </w:pPr>
          </w:p>
          <w:p w:rsidR="00122A21" w:rsidRPr="00FC0E93" w:rsidRDefault="00122A21" w:rsidP="0059152A">
            <w:pPr>
              <w:snapToGrid w:val="0"/>
              <w:jc w:val="center"/>
              <w:rPr>
                <w:rFonts w:ascii="Times New Roman" w:hAnsi="Times New Roman"/>
              </w:rPr>
            </w:pPr>
            <w:r w:rsidRPr="00FC0E93">
              <w:rPr>
                <w:rFonts w:ascii="Times New Roman" w:hAnsi="Times New Roman"/>
              </w:rPr>
              <w:t>5.</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rPr>
                <w:rFonts w:ascii="Times New Roman" w:hAnsi="Times New Roman"/>
              </w:rPr>
            </w:pPr>
            <w:proofErr w:type="spellStart"/>
            <w:r w:rsidRPr="00FC0E93">
              <w:rPr>
                <w:rFonts w:ascii="Times New Roman" w:hAnsi="Times New Roman"/>
              </w:rPr>
              <w:t>Оновлення</w:t>
            </w:r>
            <w:proofErr w:type="spellEnd"/>
            <w:r w:rsidRPr="00FC0E93">
              <w:rPr>
                <w:rFonts w:ascii="Times New Roman" w:hAnsi="Times New Roman"/>
              </w:rPr>
              <w:t xml:space="preserve"> парку </w:t>
            </w:r>
            <w:proofErr w:type="spellStart"/>
            <w:r w:rsidRPr="00FC0E93">
              <w:rPr>
                <w:rFonts w:ascii="Times New Roman" w:hAnsi="Times New Roman"/>
              </w:rPr>
              <w:t>міських</w:t>
            </w:r>
            <w:proofErr w:type="spellEnd"/>
            <w:r w:rsidRPr="00FC0E93">
              <w:rPr>
                <w:rFonts w:ascii="Times New Roman" w:hAnsi="Times New Roman"/>
              </w:rPr>
              <w:t xml:space="preserve"> </w:t>
            </w:r>
            <w:proofErr w:type="spellStart"/>
            <w:r w:rsidRPr="00FC0E93">
              <w:rPr>
                <w:rFonts w:ascii="Times New Roman" w:hAnsi="Times New Roman"/>
              </w:rPr>
              <w:t>автобусі</w:t>
            </w:r>
            <w:proofErr w:type="gramStart"/>
            <w:r w:rsidRPr="00FC0E93">
              <w:rPr>
                <w:rFonts w:ascii="Times New Roman" w:hAnsi="Times New Roman"/>
              </w:rPr>
              <w:t>в</w:t>
            </w:r>
            <w:proofErr w:type="spellEnd"/>
            <w:proofErr w:type="gramEnd"/>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jc w:val="center"/>
              <w:rPr>
                <w:rFonts w:ascii="Times New Roman" w:hAnsi="Times New Roman"/>
                <w:lang w:val="uk-UA"/>
              </w:rPr>
            </w:pPr>
            <w:r w:rsidRPr="00FC0E93">
              <w:rPr>
                <w:rFonts w:ascii="Times New Roman" w:hAnsi="Times New Roman"/>
                <w:lang w:val="uk-UA"/>
              </w:rPr>
              <w:t xml:space="preserve">5.1. Придбання автобусів </w:t>
            </w:r>
          </w:p>
          <w:p w:rsidR="00122A21" w:rsidRPr="00FC0E93" w:rsidRDefault="00122A21" w:rsidP="0059152A">
            <w:pPr>
              <w:jc w:val="center"/>
              <w:rPr>
                <w:rFonts w:ascii="Times New Roman" w:hAnsi="Times New Roman"/>
                <w:lang w:val="uk-UA"/>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rPr>
                <w:rFonts w:ascii="Times New Roman" w:hAnsi="Times New Roman"/>
              </w:rPr>
            </w:pPr>
            <w:r w:rsidRPr="00FC0E93">
              <w:rPr>
                <w:rFonts w:ascii="Times New Roman" w:hAnsi="Times New Roman"/>
                <w:lang w:val="uk-UA"/>
              </w:rPr>
              <w:t>Бюджет громади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snapToGrid w:val="0"/>
              <w:jc w:val="center"/>
              <w:rPr>
                <w:rFonts w:ascii="Times New Roman" w:hAnsi="Times New Roman"/>
              </w:rPr>
            </w:pPr>
            <w:r w:rsidRPr="00FC0E93">
              <w:rPr>
                <w:rFonts w:ascii="Times New Roman" w:hAnsi="Times New Roman"/>
                <w:bCs/>
              </w:rPr>
              <w:t>33270,0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snapToGrid w:val="0"/>
              <w:jc w:val="center"/>
              <w:rPr>
                <w:rFonts w:ascii="Times New Roman" w:hAnsi="Times New Roman"/>
              </w:rPr>
            </w:pPr>
            <w:r w:rsidRPr="00FC0E93">
              <w:rPr>
                <w:rFonts w:ascii="Times New Roman" w:hAnsi="Times New Roman"/>
                <w:bCs/>
              </w:rPr>
              <w:t>15700,0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snapToGrid w:val="0"/>
              <w:jc w:val="center"/>
              <w:rPr>
                <w:rFonts w:ascii="Times New Roman" w:hAnsi="Times New Roman"/>
              </w:rPr>
            </w:pPr>
            <w:r w:rsidRPr="00FC0E93">
              <w:rPr>
                <w:rFonts w:ascii="Times New Roman" w:hAnsi="Times New Roman"/>
                <w:bCs/>
              </w:rPr>
              <w:t>14120,0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59152A">
            <w:pPr>
              <w:snapToGrid w:val="0"/>
              <w:jc w:val="center"/>
              <w:rPr>
                <w:rFonts w:ascii="Times New Roman" w:hAnsi="Times New Roman"/>
              </w:rPr>
            </w:pPr>
            <w:r w:rsidRPr="00FC0E93">
              <w:rPr>
                <w:rFonts w:ascii="Times New Roman" w:hAnsi="Times New Roman"/>
                <w:bCs/>
              </w:rPr>
              <w:t>3450,0</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5C20AC">
            <w:pPr>
              <w:jc w:val="both"/>
              <w:rPr>
                <w:rFonts w:ascii="Times New Roman" w:hAnsi="Times New Roman"/>
              </w:rPr>
            </w:pPr>
            <w:proofErr w:type="spellStart"/>
            <w:r w:rsidRPr="00FC0E93">
              <w:rPr>
                <w:rFonts w:ascii="Times New Roman" w:hAnsi="Times New Roman"/>
              </w:rPr>
              <w:t>Лізингові</w:t>
            </w:r>
            <w:proofErr w:type="spellEnd"/>
            <w:r w:rsidRPr="00FC0E93">
              <w:rPr>
                <w:rFonts w:ascii="Times New Roman" w:hAnsi="Times New Roman"/>
              </w:rPr>
              <w:t xml:space="preserve"> </w:t>
            </w:r>
            <w:proofErr w:type="spellStart"/>
            <w:r w:rsidRPr="00FC0E93">
              <w:rPr>
                <w:rFonts w:ascii="Times New Roman" w:hAnsi="Times New Roman"/>
              </w:rPr>
              <w:t>платежі</w:t>
            </w:r>
            <w:proofErr w:type="spellEnd"/>
            <w:r w:rsidRPr="00FC0E93">
              <w:rPr>
                <w:rFonts w:ascii="Times New Roman" w:hAnsi="Times New Roman"/>
              </w:rPr>
              <w:t xml:space="preserve"> за </w:t>
            </w:r>
            <w:proofErr w:type="spellStart"/>
            <w:r w:rsidRPr="00FC0E93">
              <w:rPr>
                <w:rFonts w:ascii="Times New Roman" w:hAnsi="Times New Roman"/>
              </w:rPr>
              <w:t>отримані</w:t>
            </w:r>
            <w:proofErr w:type="spellEnd"/>
            <w:r w:rsidRPr="00FC0E93">
              <w:rPr>
                <w:rFonts w:ascii="Times New Roman" w:hAnsi="Times New Roman"/>
              </w:rPr>
              <w:t xml:space="preserve"> 20 </w:t>
            </w:r>
            <w:proofErr w:type="spellStart"/>
            <w:r w:rsidRPr="00FC0E93">
              <w:rPr>
                <w:rFonts w:ascii="Times New Roman" w:hAnsi="Times New Roman"/>
              </w:rPr>
              <w:t>одиниць</w:t>
            </w:r>
            <w:proofErr w:type="spellEnd"/>
            <w:r w:rsidRPr="00FC0E93">
              <w:rPr>
                <w:rFonts w:ascii="Times New Roman" w:hAnsi="Times New Roman"/>
              </w:rPr>
              <w:t xml:space="preserve"> </w:t>
            </w:r>
            <w:proofErr w:type="spellStart"/>
            <w:r w:rsidRPr="00FC0E93">
              <w:rPr>
                <w:rFonts w:ascii="Times New Roman" w:hAnsi="Times New Roman"/>
              </w:rPr>
              <w:t>автобусі</w:t>
            </w:r>
            <w:proofErr w:type="gramStart"/>
            <w:r w:rsidRPr="00FC0E93">
              <w:rPr>
                <w:rFonts w:ascii="Times New Roman" w:hAnsi="Times New Roman"/>
              </w:rPr>
              <w:t>в</w:t>
            </w:r>
            <w:proofErr w:type="spellEnd"/>
            <w:proofErr w:type="gramEnd"/>
            <w:r w:rsidRPr="00FC0E93">
              <w:rPr>
                <w:rFonts w:ascii="Times New Roman" w:hAnsi="Times New Roman"/>
                <w:lang w:val="uk-UA"/>
              </w:rPr>
              <w:t xml:space="preserve"> </w:t>
            </w:r>
            <w:proofErr w:type="gramStart"/>
            <w:r w:rsidRPr="00FC0E93">
              <w:rPr>
                <w:rFonts w:ascii="Times New Roman" w:hAnsi="Times New Roman"/>
                <w:bCs/>
              </w:rPr>
              <w:t>та</w:t>
            </w:r>
            <w:proofErr w:type="gramEnd"/>
            <w:r w:rsidRPr="00FC0E93">
              <w:rPr>
                <w:rFonts w:ascii="Times New Roman" w:hAnsi="Times New Roman"/>
                <w:bCs/>
              </w:rPr>
              <w:t xml:space="preserve"> КАСКО </w:t>
            </w:r>
          </w:p>
        </w:tc>
      </w:tr>
      <w:tr w:rsidR="00122A21" w:rsidRPr="00FC0E93" w:rsidTr="00772990">
        <w:trPr>
          <w:cantSplit/>
        </w:trPr>
        <w:tc>
          <w:tcPr>
            <w:tcW w:w="25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jc w:val="center"/>
              <w:rPr>
                <w:rFonts w:ascii="Times New Roman" w:hAnsi="Times New Roman"/>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rPr>
            </w:pPr>
            <w:r w:rsidRPr="00FC0E93">
              <w:rPr>
                <w:rFonts w:ascii="Times New Roman" w:hAnsi="Times New Roman" w:cs="Times New Roman"/>
              </w:rPr>
              <w:t>5.2. Реалізація проекту «Міський громадський транспорт І»</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rPr>
            </w:pPr>
            <w:proofErr w:type="spellStart"/>
            <w:r w:rsidRPr="00FC0E93">
              <w:rPr>
                <w:rFonts w:ascii="Times New Roman" w:hAnsi="Times New Roman" w:cs="Times New Roman"/>
              </w:rPr>
              <w:t>КП</w:t>
            </w:r>
            <w:proofErr w:type="spellEnd"/>
            <w:r w:rsidRPr="00FC0E93">
              <w:rPr>
                <w:rFonts w:ascii="Times New Roman" w:hAnsi="Times New Roman" w:cs="Times New Roman"/>
              </w:rPr>
              <w:t xml:space="preserve"> «</w:t>
            </w:r>
            <w:proofErr w:type="spellStart"/>
            <w:r w:rsidRPr="00FC0E93">
              <w:rPr>
                <w:rFonts w:ascii="Times New Roman" w:hAnsi="Times New Roman" w:cs="Times New Roman"/>
              </w:rPr>
              <w:t>Міськавтотранс</w:t>
            </w:r>
            <w:proofErr w:type="spellEnd"/>
            <w:r w:rsidRPr="00FC0E93">
              <w:rPr>
                <w:rFonts w:ascii="Times New Roman" w:hAnsi="Times New Roman" w:cs="Times New Roman"/>
              </w:rPr>
              <w:t>»</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rPr>
            </w:pPr>
            <w:r w:rsidRPr="00FC0E93">
              <w:rPr>
                <w:rFonts w:ascii="Times New Roman" w:hAnsi="Times New Roman" w:cs="Times New Roman"/>
              </w:rPr>
              <w:t>Бюджет громади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rPr>
              <w:t>14100,0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highlight w:val="yellow"/>
              </w:rPr>
              <w:t>14100,0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rPr>
              <w:t>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rPr>
              <w:t>0,0</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rPr>
                <w:rFonts w:ascii="Times New Roman" w:hAnsi="Times New Roman"/>
                <w:bCs/>
              </w:rPr>
            </w:pPr>
            <w:r w:rsidRPr="00FC0E93">
              <w:rPr>
                <w:rFonts w:ascii="Times New Roman" w:hAnsi="Times New Roman"/>
                <w:lang w:val="en-US"/>
              </w:rPr>
              <w:t xml:space="preserve">15 </w:t>
            </w:r>
            <w:proofErr w:type="spellStart"/>
            <w:r w:rsidRPr="00FC0E93">
              <w:rPr>
                <w:rFonts w:ascii="Times New Roman" w:hAnsi="Times New Roman"/>
                <w:lang w:val="en-US"/>
              </w:rPr>
              <w:t>нових</w:t>
            </w:r>
            <w:proofErr w:type="spellEnd"/>
            <w:r w:rsidRPr="00FC0E93">
              <w:rPr>
                <w:rFonts w:ascii="Times New Roman" w:hAnsi="Times New Roman"/>
                <w:lang w:val="en-US"/>
              </w:rPr>
              <w:t xml:space="preserve"> </w:t>
            </w:r>
            <w:proofErr w:type="spellStart"/>
            <w:r w:rsidRPr="00FC0E93">
              <w:rPr>
                <w:rFonts w:ascii="Times New Roman" w:hAnsi="Times New Roman"/>
                <w:lang w:val="en-US"/>
              </w:rPr>
              <w:t>автобусів</w:t>
            </w:r>
            <w:proofErr w:type="spellEnd"/>
            <w:r w:rsidRPr="00FC0E93">
              <w:rPr>
                <w:rFonts w:ascii="Times New Roman" w:hAnsi="Times New Roman"/>
                <w:lang w:val="en-US"/>
              </w:rPr>
              <w:t xml:space="preserve"> </w:t>
            </w:r>
            <w:r w:rsidRPr="00FC0E93">
              <w:rPr>
                <w:rFonts w:ascii="Times New Roman" w:hAnsi="Times New Roman"/>
              </w:rPr>
              <w:t>(</w:t>
            </w:r>
            <w:proofErr w:type="spellStart"/>
            <w:r w:rsidRPr="00FC0E93">
              <w:rPr>
                <w:rFonts w:ascii="Times New Roman" w:hAnsi="Times New Roman"/>
              </w:rPr>
              <w:t>низькополих</w:t>
            </w:r>
            <w:proofErr w:type="spellEnd"/>
            <w:r w:rsidRPr="00FC0E93">
              <w:rPr>
                <w:rFonts w:ascii="Times New Roman" w:hAnsi="Times New Roman"/>
              </w:rPr>
              <w:t>)</w:t>
            </w:r>
          </w:p>
        </w:tc>
      </w:tr>
      <w:tr w:rsidR="00122A21" w:rsidRPr="00FC0E93" w:rsidTr="00772990">
        <w:trPr>
          <w:cantSplit/>
        </w:trPr>
        <w:tc>
          <w:tcPr>
            <w:tcW w:w="25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jc w:val="center"/>
              <w:rPr>
                <w:rFonts w:ascii="Times New Roman" w:hAnsi="Times New Roman"/>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lang w:val="ru-RU"/>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lang w:val="ru-RU"/>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jc w:val="both"/>
              <w:rPr>
                <w:rFonts w:ascii="Times New Roman" w:hAnsi="Times New Roman" w:cs="Times New Roman"/>
              </w:rPr>
            </w:pPr>
            <w:proofErr w:type="spellStart"/>
            <w:r w:rsidRPr="00FC0E93">
              <w:rPr>
                <w:rFonts w:ascii="Times New Roman" w:hAnsi="Times New Roman" w:cs="Times New Roman"/>
                <w:lang w:val="ru-RU"/>
              </w:rPr>
              <w:t>Інші</w:t>
            </w:r>
            <w:proofErr w:type="spellEnd"/>
            <w:r w:rsidRPr="00FC0E93">
              <w:rPr>
                <w:rFonts w:ascii="Times New Roman" w:hAnsi="Times New Roman" w:cs="Times New Roman"/>
                <w:lang w:val="ru-RU"/>
              </w:rPr>
              <w:t xml:space="preserve"> </w:t>
            </w:r>
            <w:r w:rsidRPr="00FC0E93">
              <w:rPr>
                <w:rFonts w:ascii="Times New Roman" w:hAnsi="Times New Roman" w:cs="Times New Roman"/>
              </w:rPr>
              <w:t>кошти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rPr>
              <w:t>67000,0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rPr>
            </w:pPr>
            <w:r w:rsidRPr="00FC0E93">
              <w:rPr>
                <w:rFonts w:ascii="Times New Roman" w:hAnsi="Times New Roman" w:cs="Times New Roman"/>
                <w:highlight w:val="yellow"/>
                <w:lang w:val="ru-RU"/>
              </w:rPr>
              <w:t>6</w:t>
            </w:r>
            <w:r w:rsidRPr="00FC0E93">
              <w:rPr>
                <w:rFonts w:ascii="Times New Roman" w:hAnsi="Times New Roman" w:cs="Times New Roman"/>
                <w:highlight w:val="yellow"/>
              </w:rPr>
              <w:t>7</w:t>
            </w:r>
            <w:r w:rsidRPr="00FC0E93">
              <w:rPr>
                <w:rFonts w:ascii="Times New Roman" w:hAnsi="Times New Roman" w:cs="Times New Roman"/>
                <w:highlight w:val="yellow"/>
                <w:lang w:val="ru-RU"/>
              </w:rPr>
              <w:t>000</w:t>
            </w:r>
            <w:r w:rsidRPr="00FC0E93">
              <w:rPr>
                <w:rFonts w:ascii="Times New Roman" w:hAnsi="Times New Roman" w:cs="Times New Roman"/>
                <w:highlight w:val="yellow"/>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lang w:val="ru-RU"/>
              </w:rPr>
            </w:pPr>
            <w:r w:rsidRPr="00FC0E93">
              <w:rPr>
                <w:rFonts w:ascii="Times New Roman" w:hAnsi="Times New Roman" w:cs="Times New Roman"/>
                <w:lang w:val="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pStyle w:val="1"/>
              <w:shd w:val="clear" w:color="auto" w:fill="FFFFFF"/>
              <w:ind w:firstLine="7"/>
              <w:jc w:val="both"/>
              <w:rPr>
                <w:rFonts w:ascii="Times New Roman" w:hAnsi="Times New Roman" w:cs="Times New Roman"/>
                <w:lang w:val="ru-RU"/>
              </w:rPr>
            </w:pPr>
            <w:r w:rsidRPr="00FC0E93">
              <w:rPr>
                <w:rFonts w:ascii="Times New Roman" w:hAnsi="Times New Roman" w:cs="Times New Roman"/>
                <w:lang w:val="ru-RU"/>
              </w:rPr>
              <w:t>0</w:t>
            </w:r>
          </w:p>
        </w:tc>
        <w:tc>
          <w:tcPr>
            <w:tcW w:w="250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rPr>
                <w:rFonts w:ascii="Times New Roman" w:hAnsi="Times New Roman"/>
                <w:bCs/>
              </w:rPr>
            </w:pPr>
          </w:p>
        </w:tc>
      </w:tr>
      <w:tr w:rsidR="00122A21" w:rsidRPr="00FC0E93" w:rsidTr="00772990">
        <w:trPr>
          <w:cantSplit/>
        </w:trPr>
        <w:tc>
          <w:tcPr>
            <w:tcW w:w="255"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jc w:val="center"/>
              <w:rPr>
                <w:rFonts w:ascii="Times New Roman" w:hAnsi="Times New Roman"/>
              </w:rPr>
            </w:pPr>
          </w:p>
          <w:p w:rsidR="00122A21" w:rsidRPr="00FC0E93" w:rsidRDefault="00122A21" w:rsidP="00122A21">
            <w:pPr>
              <w:snapToGrid w:val="0"/>
              <w:jc w:val="center"/>
              <w:rPr>
                <w:rFonts w:ascii="Times New Roman" w:hAnsi="Times New Roman"/>
              </w:rPr>
            </w:pPr>
          </w:p>
          <w:p w:rsidR="00122A21" w:rsidRPr="00FC0E93" w:rsidRDefault="00122A21" w:rsidP="00122A21">
            <w:pPr>
              <w:snapToGrid w:val="0"/>
              <w:jc w:val="center"/>
              <w:rPr>
                <w:rFonts w:ascii="Times New Roman" w:hAnsi="Times New Roman"/>
              </w:rPr>
            </w:pPr>
            <w:r w:rsidRPr="00FC0E93">
              <w:rPr>
                <w:rFonts w:ascii="Times New Roman" w:hAnsi="Times New Roman"/>
              </w:rPr>
              <w:t>6.</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roofErr w:type="spellStart"/>
            <w:r w:rsidRPr="00FC0E93">
              <w:rPr>
                <w:rFonts w:ascii="Times New Roman" w:hAnsi="Times New Roman"/>
              </w:rPr>
              <w:t>Будівництво</w:t>
            </w:r>
            <w:proofErr w:type="spellEnd"/>
            <w:r w:rsidRPr="00FC0E93">
              <w:rPr>
                <w:rFonts w:ascii="Times New Roman" w:hAnsi="Times New Roman"/>
              </w:rPr>
              <w:t xml:space="preserve"> АГЗП</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roofErr w:type="spellStart"/>
            <w:r w:rsidRPr="00FC0E93">
              <w:rPr>
                <w:rFonts w:ascii="Times New Roman" w:hAnsi="Times New Roman"/>
              </w:rPr>
              <w:t>Будівництво</w:t>
            </w:r>
            <w:proofErr w:type="spellEnd"/>
            <w:r w:rsidRPr="00FC0E93">
              <w:rPr>
                <w:rFonts w:ascii="Times New Roman" w:hAnsi="Times New Roman"/>
              </w:rPr>
              <w:t xml:space="preserve"> АГЗП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r w:rsidRPr="00FC0E93">
              <w:rPr>
                <w:rFonts w:ascii="Times New Roman" w:hAnsi="Times New Roman"/>
              </w:rPr>
              <w:t xml:space="preserve">КП </w:t>
            </w:r>
            <w:proofErr w:type="spellStart"/>
            <w:r w:rsidRPr="00FC0E93">
              <w:rPr>
                <w:rFonts w:ascii="Times New Roman" w:hAnsi="Times New Roman"/>
              </w:rPr>
              <w:t>Тернопільелектротранс</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r w:rsidRPr="00FC0E93">
              <w:rPr>
                <w:rFonts w:ascii="Times New Roman" w:hAnsi="Times New Roman"/>
                <w:lang w:val="uk-UA"/>
              </w:rPr>
              <w:t>Бюджет громади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lang w:val="uk-UA"/>
              </w:rPr>
            </w:pPr>
            <w:r w:rsidRPr="00FC0E93">
              <w:rPr>
                <w:rFonts w:ascii="Times New Roman" w:hAnsi="Times New Roman"/>
                <w:lang w:val="uk-UA"/>
              </w:rPr>
              <w:t>7500,0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rPr>
            </w:pPr>
            <w:r w:rsidRPr="00FC0E93">
              <w:rPr>
                <w:rFonts w:ascii="Times New Roman" w:hAnsi="Times New Roman"/>
                <w:bCs/>
              </w:rPr>
              <w:t>7500,0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rPr>
            </w:pPr>
            <w:r w:rsidRPr="00FC0E93">
              <w:rPr>
                <w:rFonts w:ascii="Times New Roman" w:hAnsi="Times New Roman"/>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rPr>
            </w:pPr>
            <w:r w:rsidRPr="00FC0E93">
              <w:rPr>
                <w:rFonts w:ascii="Times New Roman" w:hAnsi="Times New Roman"/>
                <w:bCs/>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rPr>
                <w:rFonts w:ascii="Times New Roman" w:hAnsi="Times New Roman"/>
              </w:rPr>
            </w:pPr>
            <w:proofErr w:type="spellStart"/>
            <w:r w:rsidRPr="00FC0E93">
              <w:rPr>
                <w:rFonts w:ascii="Times New Roman" w:hAnsi="Times New Roman"/>
                <w:bCs/>
              </w:rPr>
              <w:t>Будівництво</w:t>
            </w:r>
            <w:proofErr w:type="spellEnd"/>
            <w:r w:rsidRPr="00FC0E93">
              <w:rPr>
                <w:rFonts w:ascii="Times New Roman" w:hAnsi="Times New Roman"/>
                <w:bCs/>
              </w:rPr>
              <w:t xml:space="preserve"> та </w:t>
            </w:r>
            <w:proofErr w:type="spellStart"/>
            <w:r w:rsidRPr="00FC0E93">
              <w:rPr>
                <w:rFonts w:ascii="Times New Roman" w:hAnsi="Times New Roman"/>
                <w:bCs/>
              </w:rPr>
              <w:t>обслуговування</w:t>
            </w:r>
            <w:proofErr w:type="spellEnd"/>
            <w:r w:rsidRPr="00FC0E93">
              <w:rPr>
                <w:rFonts w:ascii="Times New Roman" w:hAnsi="Times New Roman"/>
                <w:bCs/>
              </w:rPr>
              <w:t xml:space="preserve"> АГЗП </w:t>
            </w:r>
            <w:proofErr w:type="spellStart"/>
            <w:r w:rsidRPr="00FC0E93">
              <w:rPr>
                <w:rFonts w:ascii="Times New Roman" w:hAnsi="Times New Roman"/>
                <w:bCs/>
              </w:rPr>
              <w:t>з</w:t>
            </w:r>
            <w:proofErr w:type="spellEnd"/>
            <w:r w:rsidRPr="00FC0E93">
              <w:rPr>
                <w:rFonts w:ascii="Times New Roman" w:hAnsi="Times New Roman"/>
                <w:bCs/>
              </w:rPr>
              <w:t xml:space="preserve"> пунктом </w:t>
            </w:r>
            <w:proofErr w:type="spellStart"/>
            <w:r w:rsidRPr="00FC0E93">
              <w:rPr>
                <w:rFonts w:ascii="Times New Roman" w:hAnsi="Times New Roman"/>
                <w:bCs/>
              </w:rPr>
              <w:t>сервісного</w:t>
            </w:r>
            <w:proofErr w:type="spellEnd"/>
            <w:r w:rsidRPr="00FC0E93">
              <w:rPr>
                <w:rFonts w:ascii="Times New Roman" w:hAnsi="Times New Roman"/>
                <w:bCs/>
              </w:rPr>
              <w:t xml:space="preserve"> </w:t>
            </w:r>
            <w:proofErr w:type="spellStart"/>
            <w:r w:rsidRPr="00FC0E93">
              <w:rPr>
                <w:rFonts w:ascii="Times New Roman" w:hAnsi="Times New Roman"/>
                <w:bCs/>
              </w:rPr>
              <w:t>обслуговування</w:t>
            </w:r>
            <w:proofErr w:type="spellEnd"/>
            <w:r w:rsidRPr="00FC0E93">
              <w:rPr>
                <w:rFonts w:ascii="Times New Roman" w:hAnsi="Times New Roman"/>
                <w:bCs/>
              </w:rPr>
              <w:t xml:space="preserve"> </w:t>
            </w:r>
            <w:proofErr w:type="spellStart"/>
            <w:r w:rsidRPr="00FC0E93">
              <w:rPr>
                <w:rFonts w:ascii="Times New Roman" w:hAnsi="Times New Roman"/>
                <w:bCs/>
              </w:rPr>
              <w:t>водії</w:t>
            </w:r>
            <w:proofErr w:type="gramStart"/>
            <w:r w:rsidRPr="00FC0E93">
              <w:rPr>
                <w:rFonts w:ascii="Times New Roman" w:hAnsi="Times New Roman"/>
                <w:bCs/>
              </w:rPr>
              <w:t>в</w:t>
            </w:r>
            <w:proofErr w:type="spellEnd"/>
            <w:proofErr w:type="gramEnd"/>
            <w:r w:rsidRPr="00FC0E93">
              <w:rPr>
                <w:rFonts w:ascii="Times New Roman" w:hAnsi="Times New Roman"/>
                <w:bCs/>
              </w:rPr>
              <w:t xml:space="preserve"> та </w:t>
            </w:r>
            <w:proofErr w:type="spellStart"/>
            <w:r w:rsidRPr="00FC0E93">
              <w:rPr>
                <w:rFonts w:ascii="Times New Roman" w:hAnsi="Times New Roman"/>
                <w:bCs/>
              </w:rPr>
              <w:t>пасажирів</w:t>
            </w:r>
            <w:proofErr w:type="spellEnd"/>
            <w:r w:rsidRPr="00FC0E93">
              <w:rPr>
                <w:rFonts w:ascii="Times New Roman" w:hAnsi="Times New Roman"/>
                <w:bCs/>
              </w:rPr>
              <w:t xml:space="preserve"> за </w:t>
            </w:r>
            <w:proofErr w:type="spellStart"/>
            <w:r w:rsidRPr="00FC0E93">
              <w:rPr>
                <w:rFonts w:ascii="Times New Roman" w:hAnsi="Times New Roman"/>
                <w:bCs/>
              </w:rPr>
              <w:t>адресою</w:t>
            </w:r>
            <w:proofErr w:type="spellEnd"/>
            <w:r w:rsidRPr="00FC0E93">
              <w:rPr>
                <w:rFonts w:ascii="Times New Roman" w:hAnsi="Times New Roman"/>
                <w:bCs/>
              </w:rPr>
              <w:t xml:space="preserve"> </w:t>
            </w:r>
            <w:proofErr w:type="spellStart"/>
            <w:r w:rsidRPr="00FC0E93">
              <w:rPr>
                <w:rFonts w:ascii="Times New Roman" w:hAnsi="Times New Roman"/>
                <w:bCs/>
              </w:rPr>
              <w:t>вул</w:t>
            </w:r>
            <w:proofErr w:type="spellEnd"/>
            <w:r w:rsidRPr="00FC0E93">
              <w:rPr>
                <w:rFonts w:ascii="Times New Roman" w:hAnsi="Times New Roman"/>
                <w:bCs/>
              </w:rPr>
              <w:t xml:space="preserve">. </w:t>
            </w:r>
            <w:proofErr w:type="spellStart"/>
            <w:r w:rsidRPr="00FC0E93">
              <w:rPr>
                <w:rFonts w:ascii="Times New Roman" w:hAnsi="Times New Roman"/>
                <w:bCs/>
              </w:rPr>
              <w:t>С.Будного</w:t>
            </w:r>
            <w:proofErr w:type="spellEnd"/>
          </w:p>
        </w:tc>
      </w:tr>
      <w:tr w:rsidR="00122A21" w:rsidRPr="00FC0E93" w:rsidTr="00772990">
        <w:trPr>
          <w:cantSplit/>
        </w:trPr>
        <w:tc>
          <w:tcPr>
            <w:tcW w:w="25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jc w:val="center"/>
              <w:rPr>
                <w:rFonts w:ascii="Times New Roman" w:hAnsi="Times New Roman"/>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rPr>
                <w:rFonts w:ascii="Times New Roman" w:hAnsi="Times New Roman"/>
                <w:highlight w:val="yellow"/>
                <w:lang w:val="uk-UA"/>
              </w:rPr>
            </w:pPr>
            <w:r w:rsidRPr="00FC0E93">
              <w:rPr>
                <w:rFonts w:ascii="Times New Roman" w:hAnsi="Times New Roman"/>
                <w:highlight w:val="yellow"/>
                <w:lang w:val="uk-UA"/>
              </w:rPr>
              <w:t>Інші кошти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bCs/>
                <w:lang w:val="uk-UA"/>
              </w:rPr>
            </w:pPr>
            <w:r w:rsidRPr="00FC0E93">
              <w:rPr>
                <w:rFonts w:ascii="Times New Roman" w:hAnsi="Times New Roman"/>
                <w:bCs/>
                <w:lang w:val="uk-UA"/>
              </w:rPr>
              <w:t>1612,2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bCs/>
                <w:lang w:val="uk-UA"/>
              </w:rPr>
            </w:pPr>
            <w:r w:rsidRPr="00FC0E93">
              <w:rPr>
                <w:rFonts w:ascii="Times New Roman" w:hAnsi="Times New Roman"/>
                <w:bCs/>
                <w:highlight w:val="yellow"/>
                <w:lang w:val="uk-UA"/>
              </w:rPr>
              <w:t>1612,2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bCs/>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22A21" w:rsidRPr="00FC0E93" w:rsidRDefault="00122A21" w:rsidP="00122A21">
            <w:pPr>
              <w:snapToGrid w:val="0"/>
              <w:jc w:val="center"/>
              <w:rPr>
                <w:rFonts w:ascii="Times New Roman" w:hAnsi="Times New Roman"/>
                <w:bCs/>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122A21" w:rsidRPr="00FC0E93" w:rsidRDefault="00122A21" w:rsidP="00122A21">
            <w:pPr>
              <w:snapToGrid w:val="0"/>
              <w:rPr>
                <w:rFonts w:ascii="Times New Roman" w:hAnsi="Times New Roman"/>
                <w:bCs/>
              </w:rPr>
            </w:pPr>
          </w:p>
        </w:tc>
      </w:tr>
    </w:tbl>
    <w:p w:rsidR="000D69AD" w:rsidRPr="00FC0E93" w:rsidRDefault="000D69AD" w:rsidP="000D69AD">
      <w:pPr>
        <w:rPr>
          <w:rFonts w:ascii="Times New Roman" w:hAnsi="Times New Roman"/>
        </w:rPr>
      </w:pPr>
    </w:p>
    <w:tbl>
      <w:tblPr>
        <w:tblpPr w:leftFromText="180" w:rightFromText="180" w:vertAnchor="text" w:horzAnchor="margin" w:tblpY="131"/>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2410"/>
        <w:gridCol w:w="1559"/>
        <w:gridCol w:w="1418"/>
        <w:gridCol w:w="1276"/>
        <w:gridCol w:w="1134"/>
        <w:gridCol w:w="992"/>
        <w:gridCol w:w="992"/>
        <w:gridCol w:w="2410"/>
      </w:tblGrid>
      <w:tr w:rsidR="000D69AD" w:rsidRPr="00FC0E93" w:rsidTr="00C35A0F">
        <w:trPr>
          <w:trHeight w:val="57"/>
        </w:trPr>
        <w:tc>
          <w:tcPr>
            <w:tcW w:w="534" w:type="dxa"/>
            <w:noWrap/>
          </w:tcPr>
          <w:p w:rsidR="000D69AD" w:rsidRPr="00FC0E93" w:rsidRDefault="00772990" w:rsidP="0059152A">
            <w:pPr>
              <w:pStyle w:val="1"/>
              <w:shd w:val="clear" w:color="auto" w:fill="FFFFFF"/>
              <w:ind w:firstLine="34"/>
              <w:jc w:val="both"/>
              <w:rPr>
                <w:rFonts w:ascii="Times New Roman" w:hAnsi="Times New Roman" w:cs="Times New Roman"/>
              </w:rPr>
            </w:pPr>
            <w:r w:rsidRPr="00FC0E93">
              <w:rPr>
                <w:rFonts w:ascii="Times New Roman" w:hAnsi="Times New Roman" w:cs="Times New Roman"/>
              </w:rPr>
              <w:t>7</w:t>
            </w:r>
          </w:p>
        </w:tc>
        <w:tc>
          <w:tcPr>
            <w:tcW w:w="1559" w:type="dxa"/>
          </w:tcPr>
          <w:p w:rsidR="000D69AD" w:rsidRPr="00FC0E93" w:rsidRDefault="000D69AD" w:rsidP="0059152A">
            <w:pPr>
              <w:pStyle w:val="1"/>
              <w:shd w:val="clear" w:color="auto" w:fill="FFFFFF"/>
              <w:jc w:val="both"/>
              <w:rPr>
                <w:rFonts w:ascii="Times New Roman" w:hAnsi="Times New Roman" w:cs="Times New Roman"/>
                <w:lang w:val="en-US"/>
              </w:rPr>
            </w:pPr>
            <w:proofErr w:type="spellStart"/>
            <w:r w:rsidRPr="00FC0E93">
              <w:rPr>
                <w:rFonts w:ascii="Times New Roman" w:hAnsi="Times New Roman" w:cs="Times New Roman"/>
                <w:lang w:val="en-US"/>
              </w:rPr>
              <w:t>Технічне</w:t>
            </w:r>
            <w:proofErr w:type="spellEnd"/>
            <w:r w:rsidRPr="00FC0E93">
              <w:rPr>
                <w:rFonts w:ascii="Times New Roman" w:hAnsi="Times New Roman" w:cs="Times New Roman"/>
                <w:lang w:val="en-US"/>
              </w:rPr>
              <w:t xml:space="preserve"> </w:t>
            </w:r>
            <w:proofErr w:type="spellStart"/>
            <w:r w:rsidRPr="00FC0E93">
              <w:rPr>
                <w:rFonts w:ascii="Times New Roman" w:hAnsi="Times New Roman" w:cs="Times New Roman"/>
                <w:lang w:val="en-US"/>
              </w:rPr>
              <w:t>переоснащення</w:t>
            </w:r>
            <w:proofErr w:type="spellEnd"/>
            <w:r w:rsidRPr="00FC0E93">
              <w:rPr>
                <w:rFonts w:ascii="Times New Roman" w:hAnsi="Times New Roman" w:cs="Times New Roman"/>
                <w:lang w:val="en-US"/>
              </w:rPr>
              <w:t xml:space="preserve"> </w:t>
            </w:r>
          </w:p>
        </w:tc>
        <w:tc>
          <w:tcPr>
            <w:tcW w:w="2410" w:type="dxa"/>
          </w:tcPr>
          <w:p w:rsidR="000D69AD" w:rsidRPr="00FC0E93" w:rsidRDefault="000D69AD" w:rsidP="0059152A">
            <w:pPr>
              <w:pStyle w:val="1"/>
              <w:shd w:val="clear" w:color="auto" w:fill="FFFFFF"/>
              <w:jc w:val="both"/>
              <w:rPr>
                <w:rFonts w:ascii="Times New Roman" w:hAnsi="Times New Roman" w:cs="Times New Roman"/>
              </w:rPr>
            </w:pPr>
            <w:r w:rsidRPr="00FC0E93">
              <w:rPr>
                <w:rFonts w:ascii="Times New Roman" w:hAnsi="Times New Roman" w:cs="Times New Roman"/>
              </w:rPr>
              <w:t>Придбання станків та іншого обладнання для організації проведення ремонту автобусів</w:t>
            </w:r>
          </w:p>
        </w:tc>
        <w:tc>
          <w:tcPr>
            <w:tcW w:w="1559" w:type="dxa"/>
          </w:tcPr>
          <w:p w:rsidR="000D69AD" w:rsidRPr="00FC0E93" w:rsidRDefault="000D69AD" w:rsidP="0059152A">
            <w:pPr>
              <w:pStyle w:val="1"/>
              <w:shd w:val="clear" w:color="auto" w:fill="FFFFFF"/>
              <w:jc w:val="both"/>
              <w:rPr>
                <w:rFonts w:ascii="Times New Roman" w:hAnsi="Times New Roman" w:cs="Times New Roman"/>
                <w:lang w:val="en-US"/>
              </w:rPr>
            </w:pPr>
            <w:proofErr w:type="spellStart"/>
            <w:r w:rsidRPr="00FC0E93">
              <w:rPr>
                <w:rFonts w:ascii="Times New Roman" w:hAnsi="Times New Roman" w:cs="Times New Roman"/>
              </w:rPr>
              <w:t>КП</w:t>
            </w:r>
            <w:proofErr w:type="spellEnd"/>
            <w:r w:rsidRPr="00FC0E93">
              <w:rPr>
                <w:rFonts w:ascii="Times New Roman" w:hAnsi="Times New Roman" w:cs="Times New Roman"/>
              </w:rPr>
              <w:t xml:space="preserve"> «</w:t>
            </w:r>
            <w:proofErr w:type="spellStart"/>
            <w:r w:rsidRPr="00FC0E93">
              <w:rPr>
                <w:rFonts w:ascii="Times New Roman" w:hAnsi="Times New Roman" w:cs="Times New Roman"/>
              </w:rPr>
              <w:t>Міськавтотранс</w:t>
            </w:r>
            <w:proofErr w:type="spellEnd"/>
            <w:r w:rsidRPr="00FC0E93">
              <w:rPr>
                <w:rFonts w:ascii="Times New Roman" w:hAnsi="Times New Roman" w:cs="Times New Roman"/>
              </w:rPr>
              <w:t>»</w:t>
            </w:r>
          </w:p>
        </w:tc>
        <w:tc>
          <w:tcPr>
            <w:tcW w:w="1418" w:type="dxa"/>
          </w:tcPr>
          <w:p w:rsidR="000D69AD" w:rsidRPr="00FC0E93" w:rsidRDefault="00C34FBE" w:rsidP="0059152A">
            <w:pPr>
              <w:pStyle w:val="1"/>
              <w:shd w:val="clear" w:color="auto" w:fill="FFFFFF"/>
              <w:jc w:val="both"/>
              <w:rPr>
                <w:rFonts w:ascii="Times New Roman" w:hAnsi="Times New Roman" w:cs="Times New Roman"/>
                <w:lang w:val="en-US"/>
              </w:rPr>
            </w:pPr>
            <w:r w:rsidRPr="00FC0E93">
              <w:rPr>
                <w:rFonts w:ascii="Times New Roman" w:hAnsi="Times New Roman" w:cs="Times New Roman"/>
              </w:rPr>
              <w:t>Бюджет громади</w:t>
            </w:r>
          </w:p>
        </w:tc>
        <w:tc>
          <w:tcPr>
            <w:tcW w:w="1276" w:type="dxa"/>
            <w:noWrap/>
          </w:tcPr>
          <w:p w:rsidR="000D69AD" w:rsidRPr="00FC0E93" w:rsidRDefault="00C10792" w:rsidP="0059152A">
            <w:pPr>
              <w:pStyle w:val="1"/>
              <w:shd w:val="clear" w:color="auto" w:fill="FFFFFF"/>
              <w:ind w:firstLine="7"/>
              <w:jc w:val="both"/>
              <w:rPr>
                <w:rFonts w:ascii="Times New Roman" w:hAnsi="Times New Roman" w:cs="Times New Roman"/>
              </w:rPr>
            </w:pPr>
            <w:r w:rsidRPr="00FC0E93">
              <w:rPr>
                <w:rFonts w:ascii="Times New Roman" w:hAnsi="Times New Roman" w:cs="Times New Roman"/>
              </w:rPr>
              <w:t>21</w:t>
            </w:r>
            <w:r w:rsidR="000D69AD" w:rsidRPr="00FC0E93">
              <w:rPr>
                <w:rFonts w:ascii="Times New Roman" w:hAnsi="Times New Roman" w:cs="Times New Roman"/>
              </w:rPr>
              <w:t>00</w:t>
            </w:r>
          </w:p>
        </w:tc>
        <w:tc>
          <w:tcPr>
            <w:tcW w:w="1134" w:type="dxa"/>
            <w:noWrap/>
          </w:tcPr>
          <w:p w:rsidR="000D69AD" w:rsidRPr="00FC0E93" w:rsidRDefault="00C10792" w:rsidP="0059152A">
            <w:pPr>
              <w:pStyle w:val="1"/>
              <w:shd w:val="clear" w:color="auto" w:fill="FFFFFF"/>
              <w:ind w:firstLine="7"/>
              <w:jc w:val="both"/>
              <w:rPr>
                <w:rFonts w:ascii="Times New Roman" w:hAnsi="Times New Roman" w:cs="Times New Roman"/>
              </w:rPr>
            </w:pPr>
            <w:r w:rsidRPr="00FC0E93">
              <w:rPr>
                <w:rFonts w:ascii="Times New Roman" w:hAnsi="Times New Roman" w:cs="Times New Roman"/>
              </w:rPr>
              <w:t>1100</w:t>
            </w:r>
          </w:p>
        </w:tc>
        <w:tc>
          <w:tcPr>
            <w:tcW w:w="992" w:type="dxa"/>
            <w:noWrap/>
          </w:tcPr>
          <w:p w:rsidR="000D69AD" w:rsidRPr="00FC0E93" w:rsidRDefault="000D69AD" w:rsidP="0059152A">
            <w:pPr>
              <w:pStyle w:val="1"/>
              <w:shd w:val="clear" w:color="auto" w:fill="FFFFFF"/>
              <w:ind w:firstLine="7"/>
              <w:jc w:val="both"/>
              <w:rPr>
                <w:rFonts w:ascii="Times New Roman" w:hAnsi="Times New Roman" w:cs="Times New Roman"/>
                <w:lang w:val="en-US"/>
              </w:rPr>
            </w:pPr>
            <w:r w:rsidRPr="00FC0E93">
              <w:rPr>
                <w:rFonts w:ascii="Times New Roman" w:hAnsi="Times New Roman" w:cs="Times New Roman"/>
                <w:lang w:val="en-US"/>
              </w:rPr>
              <w:t>500</w:t>
            </w:r>
          </w:p>
        </w:tc>
        <w:tc>
          <w:tcPr>
            <w:tcW w:w="992" w:type="dxa"/>
            <w:noWrap/>
          </w:tcPr>
          <w:p w:rsidR="000D69AD" w:rsidRPr="00FC0E93" w:rsidRDefault="000D69AD" w:rsidP="0059152A">
            <w:pPr>
              <w:pStyle w:val="1"/>
              <w:shd w:val="clear" w:color="auto" w:fill="FFFFFF"/>
              <w:ind w:firstLine="7"/>
              <w:jc w:val="both"/>
              <w:rPr>
                <w:rFonts w:ascii="Times New Roman" w:hAnsi="Times New Roman" w:cs="Times New Roman"/>
                <w:lang w:val="en-US"/>
              </w:rPr>
            </w:pPr>
            <w:r w:rsidRPr="00FC0E93">
              <w:rPr>
                <w:rFonts w:ascii="Times New Roman" w:hAnsi="Times New Roman" w:cs="Times New Roman"/>
                <w:lang w:val="en-US"/>
              </w:rPr>
              <w:t>500</w:t>
            </w:r>
          </w:p>
        </w:tc>
        <w:tc>
          <w:tcPr>
            <w:tcW w:w="2410" w:type="dxa"/>
            <w:noWrap/>
          </w:tcPr>
          <w:p w:rsidR="000D69AD" w:rsidRPr="00FC0E93" w:rsidRDefault="000D69AD" w:rsidP="0059152A">
            <w:pPr>
              <w:pStyle w:val="1"/>
              <w:shd w:val="clear" w:color="auto" w:fill="FFFFFF"/>
              <w:jc w:val="both"/>
              <w:rPr>
                <w:rFonts w:ascii="Times New Roman" w:hAnsi="Times New Roman" w:cs="Times New Roman"/>
              </w:rPr>
            </w:pPr>
            <w:r w:rsidRPr="00FC0E93">
              <w:rPr>
                <w:rFonts w:ascii="Times New Roman" w:hAnsi="Times New Roman" w:cs="Times New Roman"/>
              </w:rPr>
              <w:t>Забезпечення безперебійної роботи нових автобусів</w:t>
            </w:r>
          </w:p>
        </w:tc>
      </w:tr>
      <w:tr w:rsidR="000D69AD" w:rsidRPr="00FC0E93" w:rsidTr="00C35A0F">
        <w:trPr>
          <w:trHeight w:val="2208"/>
        </w:trPr>
        <w:tc>
          <w:tcPr>
            <w:tcW w:w="534" w:type="dxa"/>
            <w:noWrap/>
            <w:vAlign w:val="center"/>
          </w:tcPr>
          <w:p w:rsidR="000D69AD" w:rsidRPr="00FC0E93" w:rsidRDefault="00772990" w:rsidP="0059152A">
            <w:pPr>
              <w:jc w:val="center"/>
              <w:rPr>
                <w:rFonts w:ascii="Times New Roman" w:hAnsi="Times New Roman"/>
                <w:lang w:val="uk-UA"/>
              </w:rPr>
            </w:pPr>
            <w:r w:rsidRPr="00FC0E93">
              <w:rPr>
                <w:rFonts w:ascii="Times New Roman" w:hAnsi="Times New Roman"/>
                <w:lang w:val="uk-UA"/>
              </w:rPr>
              <w:lastRenderedPageBreak/>
              <w:t>8</w:t>
            </w:r>
          </w:p>
        </w:tc>
        <w:tc>
          <w:tcPr>
            <w:tcW w:w="1559" w:type="dxa"/>
            <w:vAlign w:val="center"/>
          </w:tcPr>
          <w:p w:rsidR="000D69AD" w:rsidRPr="00FC0E93" w:rsidRDefault="000D69AD" w:rsidP="00E21D7D">
            <w:pPr>
              <w:jc w:val="center"/>
              <w:rPr>
                <w:rFonts w:ascii="Times New Roman" w:hAnsi="Times New Roman"/>
              </w:rPr>
            </w:pPr>
            <w:proofErr w:type="spellStart"/>
            <w:r w:rsidRPr="00FC0E93">
              <w:rPr>
                <w:rFonts w:ascii="Times New Roman" w:hAnsi="Times New Roman"/>
              </w:rPr>
              <w:t>Інші</w:t>
            </w:r>
            <w:proofErr w:type="spellEnd"/>
            <w:r w:rsidRPr="00FC0E93">
              <w:rPr>
                <w:rFonts w:ascii="Times New Roman" w:hAnsi="Times New Roman"/>
              </w:rPr>
              <w:t xml:space="preserve"> заходи у </w:t>
            </w:r>
            <w:proofErr w:type="spellStart"/>
            <w:r w:rsidRPr="00FC0E93">
              <w:rPr>
                <w:rFonts w:ascii="Times New Roman" w:hAnsi="Times New Roman"/>
              </w:rPr>
              <w:t>сфері</w:t>
            </w:r>
            <w:proofErr w:type="spellEnd"/>
            <w:r w:rsidRPr="00FC0E93">
              <w:rPr>
                <w:rFonts w:ascii="Times New Roman" w:hAnsi="Times New Roman"/>
              </w:rPr>
              <w:t xml:space="preserve"> </w:t>
            </w:r>
            <w:proofErr w:type="spellStart"/>
            <w:r w:rsidRPr="00FC0E93">
              <w:rPr>
                <w:rFonts w:ascii="Times New Roman" w:hAnsi="Times New Roman"/>
              </w:rPr>
              <w:t>автортранспорту</w:t>
            </w:r>
            <w:proofErr w:type="spellEnd"/>
            <w:r w:rsidRPr="00FC0E93">
              <w:rPr>
                <w:rFonts w:ascii="Times New Roman" w:hAnsi="Times New Roman"/>
              </w:rPr>
              <w:t xml:space="preserve"> </w:t>
            </w:r>
          </w:p>
        </w:tc>
        <w:tc>
          <w:tcPr>
            <w:tcW w:w="2410" w:type="dxa"/>
            <w:vAlign w:val="center"/>
          </w:tcPr>
          <w:p w:rsidR="0078709D" w:rsidRPr="00FC0E93" w:rsidRDefault="0078709D" w:rsidP="0059152A">
            <w:pPr>
              <w:jc w:val="center"/>
              <w:rPr>
                <w:rFonts w:ascii="Times New Roman" w:hAnsi="Times New Roman"/>
                <w:lang w:val="uk-UA"/>
              </w:rPr>
            </w:pPr>
            <w:proofErr w:type="spellStart"/>
            <w:r w:rsidRPr="00FC0E93">
              <w:rPr>
                <w:rFonts w:ascii="Times New Roman" w:hAnsi="Times New Roman"/>
                <w:lang w:val="uk-UA"/>
              </w:rPr>
              <w:t>Облащтування</w:t>
            </w:r>
            <w:proofErr w:type="spellEnd"/>
            <w:r w:rsidRPr="00FC0E93">
              <w:rPr>
                <w:rFonts w:ascii="Times New Roman" w:hAnsi="Times New Roman"/>
                <w:lang w:val="uk-UA"/>
              </w:rPr>
              <w:t xml:space="preserve"> матеріально-технічної бази для обслуговування автотранспорту.</w:t>
            </w:r>
          </w:p>
          <w:p w:rsidR="000D69AD" w:rsidRPr="00FC0E93" w:rsidRDefault="000D69AD" w:rsidP="0059152A">
            <w:pPr>
              <w:jc w:val="center"/>
              <w:rPr>
                <w:rFonts w:ascii="Times New Roman" w:hAnsi="Times New Roman"/>
              </w:rPr>
            </w:pPr>
          </w:p>
        </w:tc>
        <w:tc>
          <w:tcPr>
            <w:tcW w:w="1559" w:type="dxa"/>
          </w:tcPr>
          <w:p w:rsidR="000D69AD" w:rsidRPr="00FC0E93" w:rsidRDefault="000D69AD" w:rsidP="0059152A">
            <w:pPr>
              <w:pStyle w:val="1"/>
              <w:shd w:val="clear" w:color="auto" w:fill="FFFFFF"/>
              <w:jc w:val="both"/>
              <w:rPr>
                <w:rFonts w:ascii="Times New Roman" w:hAnsi="Times New Roman" w:cs="Times New Roman"/>
                <w:lang w:val="en-US"/>
              </w:rPr>
            </w:pPr>
            <w:proofErr w:type="spellStart"/>
            <w:r w:rsidRPr="00FC0E93">
              <w:rPr>
                <w:rFonts w:ascii="Times New Roman" w:hAnsi="Times New Roman" w:cs="Times New Roman"/>
              </w:rPr>
              <w:t>КП</w:t>
            </w:r>
            <w:proofErr w:type="spellEnd"/>
            <w:r w:rsidRPr="00FC0E93">
              <w:rPr>
                <w:rFonts w:ascii="Times New Roman" w:hAnsi="Times New Roman" w:cs="Times New Roman"/>
              </w:rPr>
              <w:t xml:space="preserve"> «</w:t>
            </w:r>
            <w:proofErr w:type="spellStart"/>
            <w:r w:rsidRPr="00FC0E93">
              <w:rPr>
                <w:rFonts w:ascii="Times New Roman" w:hAnsi="Times New Roman" w:cs="Times New Roman"/>
              </w:rPr>
              <w:t>Міськавтотранс</w:t>
            </w:r>
            <w:proofErr w:type="spellEnd"/>
            <w:r w:rsidRPr="00FC0E93">
              <w:rPr>
                <w:rFonts w:ascii="Times New Roman" w:hAnsi="Times New Roman" w:cs="Times New Roman"/>
              </w:rPr>
              <w:t>»</w:t>
            </w:r>
          </w:p>
        </w:tc>
        <w:tc>
          <w:tcPr>
            <w:tcW w:w="1418" w:type="dxa"/>
            <w:vAlign w:val="center"/>
          </w:tcPr>
          <w:p w:rsidR="000D69AD" w:rsidRPr="00FC0E93" w:rsidRDefault="00C34FBE" w:rsidP="0059152A">
            <w:pPr>
              <w:jc w:val="center"/>
              <w:rPr>
                <w:rFonts w:ascii="Times New Roman" w:hAnsi="Times New Roman"/>
              </w:rPr>
            </w:pPr>
            <w:r w:rsidRPr="00FC0E93">
              <w:rPr>
                <w:rFonts w:ascii="Times New Roman" w:hAnsi="Times New Roman"/>
                <w:lang w:val="uk-UA"/>
              </w:rPr>
              <w:t>Бюджет громади</w:t>
            </w:r>
          </w:p>
        </w:tc>
        <w:tc>
          <w:tcPr>
            <w:tcW w:w="1276" w:type="dxa"/>
            <w:noWrap/>
            <w:vAlign w:val="center"/>
          </w:tcPr>
          <w:p w:rsidR="000D69AD" w:rsidRPr="00FC0E93" w:rsidRDefault="000D69AD" w:rsidP="0059152A">
            <w:pPr>
              <w:jc w:val="center"/>
              <w:rPr>
                <w:rFonts w:ascii="Times New Roman" w:hAnsi="Times New Roman"/>
              </w:rPr>
            </w:pPr>
            <w:r w:rsidRPr="00FC0E93">
              <w:rPr>
                <w:rFonts w:ascii="Times New Roman" w:hAnsi="Times New Roman"/>
              </w:rPr>
              <w:t>300,0</w:t>
            </w:r>
          </w:p>
        </w:tc>
        <w:tc>
          <w:tcPr>
            <w:tcW w:w="1134" w:type="dxa"/>
            <w:noWrap/>
            <w:vAlign w:val="center"/>
          </w:tcPr>
          <w:p w:rsidR="000D69AD" w:rsidRPr="00FC0E93" w:rsidRDefault="000D69AD" w:rsidP="0059152A">
            <w:pPr>
              <w:jc w:val="center"/>
              <w:rPr>
                <w:rFonts w:ascii="Times New Roman" w:hAnsi="Times New Roman"/>
              </w:rPr>
            </w:pPr>
            <w:r w:rsidRPr="00FC0E93">
              <w:rPr>
                <w:rFonts w:ascii="Times New Roman" w:hAnsi="Times New Roman"/>
              </w:rPr>
              <w:t>100,0</w:t>
            </w:r>
          </w:p>
        </w:tc>
        <w:tc>
          <w:tcPr>
            <w:tcW w:w="992" w:type="dxa"/>
            <w:noWrap/>
            <w:vAlign w:val="center"/>
          </w:tcPr>
          <w:p w:rsidR="000D69AD" w:rsidRPr="00FC0E93" w:rsidRDefault="000D69AD" w:rsidP="0059152A">
            <w:pPr>
              <w:jc w:val="center"/>
              <w:rPr>
                <w:rFonts w:ascii="Times New Roman" w:hAnsi="Times New Roman"/>
              </w:rPr>
            </w:pPr>
            <w:r w:rsidRPr="00FC0E93">
              <w:rPr>
                <w:rFonts w:ascii="Times New Roman" w:hAnsi="Times New Roman"/>
              </w:rPr>
              <w:t>100,0</w:t>
            </w:r>
          </w:p>
        </w:tc>
        <w:tc>
          <w:tcPr>
            <w:tcW w:w="992" w:type="dxa"/>
            <w:noWrap/>
            <w:vAlign w:val="center"/>
          </w:tcPr>
          <w:p w:rsidR="000D69AD" w:rsidRPr="00FC0E93" w:rsidRDefault="000D69AD" w:rsidP="0059152A">
            <w:pPr>
              <w:jc w:val="center"/>
              <w:rPr>
                <w:rFonts w:ascii="Times New Roman" w:hAnsi="Times New Roman"/>
              </w:rPr>
            </w:pPr>
            <w:r w:rsidRPr="00FC0E93">
              <w:rPr>
                <w:rFonts w:ascii="Times New Roman" w:hAnsi="Times New Roman"/>
              </w:rPr>
              <w:t>100,0</w:t>
            </w:r>
          </w:p>
        </w:tc>
        <w:tc>
          <w:tcPr>
            <w:tcW w:w="2410" w:type="dxa"/>
            <w:vAlign w:val="center"/>
          </w:tcPr>
          <w:p w:rsidR="000D69AD" w:rsidRPr="00FC0E93" w:rsidRDefault="000D69AD" w:rsidP="00576010">
            <w:pPr>
              <w:jc w:val="center"/>
              <w:rPr>
                <w:rFonts w:ascii="Times New Roman" w:hAnsi="Times New Roman"/>
                <w:lang w:val="uk-UA"/>
              </w:rPr>
            </w:pPr>
            <w:proofErr w:type="spellStart"/>
            <w:r w:rsidRPr="00FC0E93">
              <w:rPr>
                <w:rFonts w:ascii="Times New Roman" w:hAnsi="Times New Roman"/>
              </w:rPr>
              <w:t>Забезпечення</w:t>
            </w:r>
            <w:proofErr w:type="spellEnd"/>
            <w:r w:rsidRPr="00FC0E93">
              <w:rPr>
                <w:rFonts w:ascii="Times New Roman" w:hAnsi="Times New Roman"/>
              </w:rPr>
              <w:t xml:space="preserve"> </w:t>
            </w:r>
            <w:proofErr w:type="spellStart"/>
            <w:r w:rsidRPr="00FC0E93">
              <w:rPr>
                <w:rFonts w:ascii="Times New Roman" w:hAnsi="Times New Roman"/>
              </w:rPr>
              <w:t>безперебійної</w:t>
            </w:r>
            <w:proofErr w:type="spellEnd"/>
            <w:r w:rsidRPr="00FC0E93">
              <w:rPr>
                <w:rFonts w:ascii="Times New Roman" w:hAnsi="Times New Roman"/>
              </w:rPr>
              <w:t xml:space="preserve"> </w:t>
            </w:r>
            <w:proofErr w:type="spellStart"/>
            <w:r w:rsidRPr="00FC0E93">
              <w:rPr>
                <w:rFonts w:ascii="Times New Roman" w:hAnsi="Times New Roman"/>
              </w:rPr>
              <w:t>роботи</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ідприємства</w:t>
            </w:r>
            <w:proofErr w:type="spellEnd"/>
            <w:r w:rsidRPr="00FC0E93">
              <w:rPr>
                <w:rFonts w:ascii="Times New Roman" w:hAnsi="Times New Roman"/>
              </w:rPr>
              <w:t xml:space="preserve">, </w:t>
            </w:r>
            <w:proofErr w:type="spellStart"/>
            <w:r w:rsidRPr="00FC0E93">
              <w:rPr>
                <w:rFonts w:ascii="Times New Roman" w:hAnsi="Times New Roman"/>
              </w:rPr>
              <w:t>дотримання</w:t>
            </w:r>
            <w:proofErr w:type="spellEnd"/>
            <w:r w:rsidRPr="00FC0E93">
              <w:rPr>
                <w:rFonts w:ascii="Times New Roman" w:hAnsi="Times New Roman"/>
              </w:rPr>
              <w:t xml:space="preserve"> </w:t>
            </w:r>
            <w:proofErr w:type="spellStart"/>
            <w:r w:rsidRPr="00FC0E93">
              <w:rPr>
                <w:rFonts w:ascii="Times New Roman" w:hAnsi="Times New Roman"/>
              </w:rPr>
              <w:t>розкладів</w:t>
            </w:r>
            <w:proofErr w:type="spellEnd"/>
            <w:r w:rsidRPr="00FC0E93">
              <w:rPr>
                <w:rFonts w:ascii="Times New Roman" w:hAnsi="Times New Roman"/>
              </w:rPr>
              <w:t xml:space="preserve"> </w:t>
            </w:r>
            <w:proofErr w:type="spellStart"/>
            <w:r w:rsidRPr="00FC0E93">
              <w:rPr>
                <w:rFonts w:ascii="Times New Roman" w:hAnsi="Times New Roman"/>
              </w:rPr>
              <w:t>р</w:t>
            </w:r>
            <w:proofErr w:type="spellEnd"/>
            <w:r w:rsidR="00C5187D" w:rsidRPr="00FC0E93">
              <w:rPr>
                <w:rFonts w:ascii="Times New Roman" w:hAnsi="Times New Roman"/>
                <w:lang w:val="uk-UA"/>
              </w:rPr>
              <w:t>у</w:t>
            </w:r>
            <w:proofErr w:type="spellStart"/>
            <w:r w:rsidRPr="00FC0E93">
              <w:rPr>
                <w:rFonts w:ascii="Times New Roman" w:hAnsi="Times New Roman"/>
              </w:rPr>
              <w:t>ху</w:t>
            </w:r>
            <w:proofErr w:type="spellEnd"/>
          </w:p>
        </w:tc>
      </w:tr>
      <w:tr w:rsidR="00772990" w:rsidRPr="00FC0E93" w:rsidTr="00C35A0F">
        <w:trPr>
          <w:trHeight w:val="2208"/>
        </w:trPr>
        <w:tc>
          <w:tcPr>
            <w:tcW w:w="534" w:type="dxa"/>
            <w:vMerge w:val="restart"/>
            <w:noWrap/>
            <w:vAlign w:val="center"/>
          </w:tcPr>
          <w:p w:rsidR="00772990" w:rsidRPr="00FC0E93" w:rsidRDefault="00772990" w:rsidP="0059152A">
            <w:pPr>
              <w:jc w:val="center"/>
              <w:rPr>
                <w:rFonts w:ascii="Times New Roman" w:hAnsi="Times New Roman"/>
                <w:lang w:val="uk-UA"/>
              </w:rPr>
            </w:pPr>
            <w:r w:rsidRPr="00FC0E93">
              <w:rPr>
                <w:rFonts w:ascii="Times New Roman" w:hAnsi="Times New Roman"/>
                <w:lang w:val="uk-UA"/>
              </w:rPr>
              <w:t>9</w:t>
            </w:r>
          </w:p>
        </w:tc>
        <w:tc>
          <w:tcPr>
            <w:tcW w:w="1559" w:type="dxa"/>
            <w:vMerge w:val="restart"/>
            <w:vAlign w:val="center"/>
          </w:tcPr>
          <w:p w:rsidR="00772990" w:rsidRPr="00FC0E93" w:rsidRDefault="00772990" w:rsidP="0059152A">
            <w:pPr>
              <w:jc w:val="center"/>
              <w:rPr>
                <w:rFonts w:ascii="Times New Roman" w:hAnsi="Times New Roman"/>
              </w:rPr>
            </w:pP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матеріальної</w:t>
            </w:r>
            <w:proofErr w:type="spellEnd"/>
            <w:r w:rsidRPr="00FC0E93">
              <w:rPr>
                <w:rFonts w:ascii="Times New Roman" w:hAnsi="Times New Roman"/>
              </w:rPr>
              <w:t xml:space="preserve"> </w:t>
            </w:r>
            <w:proofErr w:type="spellStart"/>
            <w:r w:rsidRPr="00FC0E93">
              <w:rPr>
                <w:rFonts w:ascii="Times New Roman" w:hAnsi="Times New Roman"/>
              </w:rPr>
              <w:t>бази</w:t>
            </w:r>
            <w:proofErr w:type="spellEnd"/>
          </w:p>
        </w:tc>
        <w:tc>
          <w:tcPr>
            <w:tcW w:w="2410"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 xml:space="preserve">9.1. </w:t>
            </w:r>
            <w:proofErr w:type="spellStart"/>
            <w:r w:rsidRPr="00FC0E93">
              <w:rPr>
                <w:rFonts w:ascii="Times New Roman" w:hAnsi="Times New Roman"/>
              </w:rPr>
              <w:t>Придбання</w:t>
            </w:r>
            <w:proofErr w:type="spellEnd"/>
            <w:r w:rsidRPr="00FC0E93">
              <w:rPr>
                <w:rFonts w:ascii="Times New Roman" w:hAnsi="Times New Roman"/>
              </w:rPr>
              <w:t xml:space="preserve">  </w:t>
            </w:r>
            <w:proofErr w:type="spellStart"/>
            <w:r w:rsidRPr="00FC0E93">
              <w:rPr>
                <w:rFonts w:ascii="Times New Roman" w:hAnsi="Times New Roman"/>
              </w:rPr>
              <w:t>сучасних</w:t>
            </w:r>
            <w:proofErr w:type="spellEnd"/>
            <w:r w:rsidRPr="00FC0E93">
              <w:rPr>
                <w:rFonts w:ascii="Times New Roman" w:hAnsi="Times New Roman"/>
              </w:rPr>
              <w:t xml:space="preserve"> </w:t>
            </w:r>
            <w:proofErr w:type="spellStart"/>
            <w:r w:rsidRPr="00FC0E93">
              <w:rPr>
                <w:rFonts w:ascii="Times New Roman" w:hAnsi="Times New Roman"/>
              </w:rPr>
              <w:t>легкових</w:t>
            </w:r>
            <w:proofErr w:type="spellEnd"/>
            <w:r w:rsidRPr="00FC0E93">
              <w:rPr>
                <w:rFonts w:ascii="Times New Roman" w:hAnsi="Times New Roman"/>
              </w:rPr>
              <w:t xml:space="preserve"> </w:t>
            </w:r>
            <w:proofErr w:type="spellStart"/>
            <w:r w:rsidRPr="00FC0E93">
              <w:rPr>
                <w:rFonts w:ascii="Times New Roman" w:hAnsi="Times New Roman"/>
              </w:rPr>
              <w:t>транспортних</w:t>
            </w:r>
            <w:proofErr w:type="spellEnd"/>
            <w:r w:rsidRPr="00FC0E93">
              <w:rPr>
                <w:rFonts w:ascii="Times New Roman" w:hAnsi="Times New Roman"/>
              </w:rPr>
              <w:t xml:space="preserve"> </w:t>
            </w:r>
            <w:proofErr w:type="spellStart"/>
            <w:r w:rsidRPr="00FC0E93">
              <w:rPr>
                <w:rFonts w:ascii="Times New Roman" w:hAnsi="Times New Roman"/>
              </w:rPr>
              <w:t>засобів</w:t>
            </w:r>
            <w:proofErr w:type="spellEnd"/>
            <w:r w:rsidRPr="00FC0E93">
              <w:rPr>
                <w:rFonts w:ascii="Times New Roman" w:hAnsi="Times New Roman"/>
              </w:rPr>
              <w:t xml:space="preserve">  </w:t>
            </w:r>
            <w:proofErr w:type="spellStart"/>
            <w:r w:rsidRPr="00FC0E93">
              <w:rPr>
                <w:rFonts w:ascii="Times New Roman" w:hAnsi="Times New Roman"/>
              </w:rPr>
              <w:t>з</w:t>
            </w:r>
            <w:proofErr w:type="spellEnd"/>
            <w:r w:rsidRPr="00FC0E93">
              <w:rPr>
                <w:rFonts w:ascii="Times New Roman" w:hAnsi="Times New Roman"/>
              </w:rPr>
              <w:t xml:space="preserve"> </w:t>
            </w:r>
            <w:proofErr w:type="spellStart"/>
            <w:r w:rsidRPr="00FC0E93">
              <w:rPr>
                <w:rFonts w:ascii="Times New Roman" w:hAnsi="Times New Roman"/>
              </w:rPr>
              <w:t>подальшим</w:t>
            </w:r>
            <w:proofErr w:type="spellEnd"/>
            <w:r w:rsidRPr="00FC0E93">
              <w:rPr>
                <w:rFonts w:ascii="Times New Roman" w:hAnsi="Times New Roman"/>
              </w:rPr>
              <w:t xml:space="preserve"> </w:t>
            </w:r>
            <w:proofErr w:type="spellStart"/>
            <w:r w:rsidRPr="00FC0E93">
              <w:rPr>
                <w:rFonts w:ascii="Times New Roman" w:hAnsi="Times New Roman"/>
              </w:rPr>
              <w:t>переобладнанням</w:t>
            </w:r>
            <w:proofErr w:type="spellEnd"/>
            <w:r w:rsidRPr="00FC0E93">
              <w:rPr>
                <w:rFonts w:ascii="Times New Roman" w:hAnsi="Times New Roman"/>
              </w:rPr>
              <w:t xml:space="preserve"> на </w:t>
            </w:r>
            <w:proofErr w:type="spellStart"/>
            <w:r w:rsidRPr="00FC0E93">
              <w:rPr>
                <w:rFonts w:ascii="Times New Roman" w:hAnsi="Times New Roman"/>
              </w:rPr>
              <w:t>учбовий</w:t>
            </w:r>
            <w:proofErr w:type="spellEnd"/>
            <w:r w:rsidRPr="00FC0E93">
              <w:rPr>
                <w:rFonts w:ascii="Times New Roman" w:hAnsi="Times New Roman"/>
              </w:rPr>
              <w:t>.</w:t>
            </w:r>
          </w:p>
        </w:tc>
        <w:tc>
          <w:tcPr>
            <w:tcW w:w="1559" w:type="dxa"/>
          </w:tcPr>
          <w:p w:rsidR="00772990" w:rsidRPr="00FC0E93" w:rsidRDefault="00772990" w:rsidP="0059152A">
            <w:pPr>
              <w:rPr>
                <w:rFonts w:ascii="Times New Roman" w:hAnsi="Times New Roman"/>
              </w:rPr>
            </w:pPr>
            <w:r w:rsidRPr="00FC0E93">
              <w:rPr>
                <w:rFonts w:ascii="Times New Roman" w:hAnsi="Times New Roman"/>
              </w:rPr>
              <w:t>КП «Автошкола</w:t>
            </w:r>
            <w:proofErr w:type="gramStart"/>
            <w:r w:rsidRPr="00FC0E93">
              <w:rPr>
                <w:rFonts w:ascii="Times New Roman" w:hAnsi="Times New Roman"/>
              </w:rPr>
              <w:t>»</w:t>
            </w:r>
            <w:proofErr w:type="spellStart"/>
            <w:r w:rsidRPr="00FC0E93">
              <w:rPr>
                <w:rFonts w:ascii="Times New Roman" w:hAnsi="Times New Roman"/>
              </w:rPr>
              <w:t>М</w:t>
            </w:r>
            <w:proofErr w:type="gramEnd"/>
            <w:r w:rsidRPr="00FC0E93">
              <w:rPr>
                <w:rFonts w:ascii="Times New Roman" w:hAnsi="Times New Roman"/>
              </w:rPr>
              <w:t>іськавтотранс</w:t>
            </w:r>
            <w:proofErr w:type="spellEnd"/>
            <w:r w:rsidRPr="00FC0E93">
              <w:rPr>
                <w:rFonts w:ascii="Times New Roman" w:hAnsi="Times New Roman"/>
              </w:rPr>
              <w:t>»</w:t>
            </w:r>
          </w:p>
        </w:tc>
        <w:tc>
          <w:tcPr>
            <w:tcW w:w="1418"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Бюджет громади</w:t>
            </w:r>
          </w:p>
        </w:tc>
        <w:tc>
          <w:tcPr>
            <w:tcW w:w="1276" w:type="dxa"/>
            <w:noWrap/>
            <w:vAlign w:val="center"/>
          </w:tcPr>
          <w:p w:rsidR="00772990" w:rsidRPr="00FC0E93" w:rsidRDefault="00772990" w:rsidP="0059152A">
            <w:pPr>
              <w:jc w:val="center"/>
              <w:rPr>
                <w:rFonts w:ascii="Times New Roman" w:hAnsi="Times New Roman"/>
              </w:rPr>
            </w:pPr>
            <w:r w:rsidRPr="00FC0E93">
              <w:rPr>
                <w:rFonts w:ascii="Times New Roman" w:hAnsi="Times New Roman"/>
              </w:rPr>
              <w:t>1000.0</w:t>
            </w:r>
          </w:p>
        </w:tc>
        <w:tc>
          <w:tcPr>
            <w:tcW w:w="1134" w:type="dxa"/>
            <w:noWrap/>
            <w:vAlign w:val="center"/>
          </w:tcPr>
          <w:p w:rsidR="00772990" w:rsidRPr="00FC0E93" w:rsidRDefault="00772990" w:rsidP="0059152A">
            <w:pPr>
              <w:jc w:val="center"/>
              <w:rPr>
                <w:rFonts w:ascii="Times New Roman" w:hAnsi="Times New Roman"/>
                <w:lang w:val="uk-UA"/>
              </w:rPr>
            </w:pPr>
            <w:r w:rsidRPr="00FC0E93">
              <w:rPr>
                <w:rFonts w:ascii="Times New Roman" w:hAnsi="Times New Roman"/>
                <w:lang w:val="uk-UA"/>
              </w:rPr>
              <w:t>-</w:t>
            </w:r>
          </w:p>
        </w:tc>
        <w:tc>
          <w:tcPr>
            <w:tcW w:w="992" w:type="dxa"/>
            <w:noWrap/>
          </w:tcPr>
          <w:p w:rsidR="00772990" w:rsidRPr="00FC0E93" w:rsidRDefault="00772990" w:rsidP="0059152A">
            <w:pPr>
              <w:rPr>
                <w:rFonts w:ascii="Times New Roman" w:hAnsi="Times New Roman"/>
              </w:rPr>
            </w:pPr>
            <w:r w:rsidRPr="00FC0E93">
              <w:rPr>
                <w:rFonts w:ascii="Times New Roman" w:hAnsi="Times New Roman"/>
              </w:rPr>
              <w:t>500,000</w:t>
            </w:r>
          </w:p>
        </w:tc>
        <w:tc>
          <w:tcPr>
            <w:tcW w:w="992" w:type="dxa"/>
            <w:noWrap/>
          </w:tcPr>
          <w:p w:rsidR="00772990" w:rsidRPr="00FC0E93" w:rsidRDefault="00772990" w:rsidP="0059152A">
            <w:pPr>
              <w:rPr>
                <w:rFonts w:ascii="Times New Roman" w:hAnsi="Times New Roman"/>
              </w:rPr>
            </w:pPr>
            <w:r w:rsidRPr="00FC0E93">
              <w:rPr>
                <w:rFonts w:ascii="Times New Roman" w:hAnsi="Times New Roman"/>
              </w:rPr>
              <w:t>500,000</w:t>
            </w:r>
          </w:p>
        </w:tc>
        <w:tc>
          <w:tcPr>
            <w:tcW w:w="2410" w:type="dxa"/>
            <w:vAlign w:val="center"/>
          </w:tcPr>
          <w:p w:rsidR="00772990" w:rsidRPr="00FC0E93" w:rsidRDefault="00772990" w:rsidP="0059152A">
            <w:pPr>
              <w:jc w:val="center"/>
              <w:rPr>
                <w:rFonts w:ascii="Times New Roman" w:hAnsi="Times New Roman"/>
              </w:rPr>
            </w:pPr>
            <w:r w:rsidRPr="00FC0E93">
              <w:rPr>
                <w:rFonts w:ascii="Times New Roman" w:hAnsi="Times New Roman"/>
              </w:rPr>
              <w:t xml:space="preserve">2 </w:t>
            </w:r>
            <w:proofErr w:type="spellStart"/>
            <w:r w:rsidRPr="00FC0E93">
              <w:rPr>
                <w:rFonts w:ascii="Times New Roman" w:hAnsi="Times New Roman"/>
              </w:rPr>
              <w:t>легкових</w:t>
            </w:r>
            <w:proofErr w:type="spellEnd"/>
            <w:r w:rsidRPr="00FC0E93">
              <w:rPr>
                <w:rFonts w:ascii="Times New Roman" w:hAnsi="Times New Roman"/>
              </w:rPr>
              <w:t xml:space="preserve"> </w:t>
            </w:r>
            <w:proofErr w:type="spellStart"/>
            <w:r w:rsidRPr="00FC0E93">
              <w:rPr>
                <w:rFonts w:ascii="Times New Roman" w:hAnsi="Times New Roman"/>
              </w:rPr>
              <w:t>автомобілі</w:t>
            </w:r>
            <w:proofErr w:type="spellEnd"/>
            <w:r w:rsidRPr="00FC0E93">
              <w:rPr>
                <w:rFonts w:ascii="Times New Roman" w:hAnsi="Times New Roman"/>
              </w:rPr>
              <w:t xml:space="preserve"> для </w:t>
            </w:r>
            <w:proofErr w:type="spellStart"/>
            <w:r w:rsidRPr="00FC0E93">
              <w:rPr>
                <w:rFonts w:ascii="Times New Roman" w:hAnsi="Times New Roman"/>
              </w:rPr>
              <w:t>навчання</w:t>
            </w:r>
            <w:proofErr w:type="spellEnd"/>
            <w:r w:rsidRPr="00FC0E93">
              <w:rPr>
                <w:rFonts w:ascii="Times New Roman" w:hAnsi="Times New Roman"/>
              </w:rPr>
              <w:t xml:space="preserve"> </w:t>
            </w:r>
            <w:proofErr w:type="spellStart"/>
            <w:r w:rsidRPr="00FC0E93">
              <w:rPr>
                <w:rFonts w:ascii="Times New Roman" w:hAnsi="Times New Roman"/>
              </w:rPr>
              <w:t>практичній</w:t>
            </w:r>
            <w:proofErr w:type="spellEnd"/>
            <w:r w:rsidRPr="00FC0E93">
              <w:rPr>
                <w:rFonts w:ascii="Times New Roman" w:hAnsi="Times New Roman"/>
              </w:rPr>
              <w:t xml:space="preserve"> </w:t>
            </w:r>
            <w:proofErr w:type="spellStart"/>
            <w:r w:rsidRPr="00FC0E93">
              <w:rPr>
                <w:rFonts w:ascii="Times New Roman" w:hAnsi="Times New Roman"/>
              </w:rPr>
              <w:t>їзді</w:t>
            </w:r>
            <w:proofErr w:type="spellEnd"/>
            <w:r w:rsidRPr="00FC0E93">
              <w:rPr>
                <w:rFonts w:ascii="Times New Roman" w:hAnsi="Times New Roman"/>
              </w:rPr>
              <w:t xml:space="preserve"> </w:t>
            </w:r>
            <w:proofErr w:type="spellStart"/>
            <w:r w:rsidRPr="00FC0E93">
              <w:rPr>
                <w:rFonts w:ascii="Times New Roman" w:hAnsi="Times New Roman"/>
              </w:rPr>
              <w:t>водії</w:t>
            </w:r>
            <w:proofErr w:type="gramStart"/>
            <w:r w:rsidRPr="00FC0E93">
              <w:rPr>
                <w:rFonts w:ascii="Times New Roman" w:hAnsi="Times New Roman"/>
              </w:rPr>
              <w:t>в</w:t>
            </w:r>
            <w:proofErr w:type="spellEnd"/>
            <w:proofErr w:type="gramEnd"/>
          </w:p>
        </w:tc>
      </w:tr>
      <w:tr w:rsidR="00772990" w:rsidRPr="00FC0E93" w:rsidTr="00C35A0F">
        <w:trPr>
          <w:trHeight w:val="2208"/>
        </w:trPr>
        <w:tc>
          <w:tcPr>
            <w:tcW w:w="534" w:type="dxa"/>
            <w:vMerge/>
            <w:noWrap/>
            <w:vAlign w:val="center"/>
          </w:tcPr>
          <w:p w:rsidR="00772990" w:rsidRPr="00FC0E93" w:rsidRDefault="00772990" w:rsidP="0059152A">
            <w:pPr>
              <w:jc w:val="center"/>
              <w:rPr>
                <w:rFonts w:ascii="Times New Roman" w:hAnsi="Times New Roman"/>
              </w:rPr>
            </w:pPr>
          </w:p>
        </w:tc>
        <w:tc>
          <w:tcPr>
            <w:tcW w:w="1559" w:type="dxa"/>
            <w:vMerge/>
            <w:vAlign w:val="center"/>
          </w:tcPr>
          <w:p w:rsidR="00772990" w:rsidRPr="00FC0E93" w:rsidRDefault="00772990" w:rsidP="0059152A">
            <w:pPr>
              <w:jc w:val="center"/>
              <w:rPr>
                <w:rFonts w:ascii="Times New Roman" w:hAnsi="Times New Roman"/>
              </w:rPr>
            </w:pPr>
          </w:p>
        </w:tc>
        <w:tc>
          <w:tcPr>
            <w:tcW w:w="2410" w:type="dxa"/>
          </w:tcPr>
          <w:p w:rsidR="00772990" w:rsidRPr="00FC0E93" w:rsidRDefault="00772990" w:rsidP="00C35A0F">
            <w:pPr>
              <w:rPr>
                <w:rFonts w:ascii="Times New Roman" w:hAnsi="Times New Roman"/>
                <w:lang w:val="uk-UA"/>
              </w:rPr>
            </w:pPr>
            <w:r w:rsidRPr="00FC0E93">
              <w:rPr>
                <w:rFonts w:ascii="Times New Roman" w:hAnsi="Times New Roman"/>
                <w:lang w:val="uk-UA"/>
              </w:rPr>
              <w:t xml:space="preserve">9.2.  </w:t>
            </w:r>
            <w:proofErr w:type="spellStart"/>
            <w:r w:rsidRPr="00FC0E93">
              <w:rPr>
                <w:rFonts w:ascii="Times New Roman" w:hAnsi="Times New Roman"/>
              </w:rPr>
              <w:t>Придбання</w:t>
            </w:r>
            <w:proofErr w:type="spellEnd"/>
            <w:r w:rsidRPr="00FC0E93">
              <w:rPr>
                <w:rFonts w:ascii="Times New Roman" w:hAnsi="Times New Roman"/>
              </w:rPr>
              <w:t xml:space="preserve">  </w:t>
            </w:r>
            <w:proofErr w:type="spellStart"/>
            <w:r w:rsidRPr="00FC0E93">
              <w:rPr>
                <w:rFonts w:ascii="Times New Roman" w:hAnsi="Times New Roman"/>
              </w:rPr>
              <w:t>вантажного</w:t>
            </w:r>
            <w:proofErr w:type="spellEnd"/>
            <w:r w:rsidRPr="00FC0E93">
              <w:rPr>
                <w:rFonts w:ascii="Times New Roman" w:hAnsi="Times New Roman"/>
              </w:rPr>
              <w:t xml:space="preserve">  транспортного </w:t>
            </w:r>
            <w:r w:rsidRPr="00FC0E93">
              <w:rPr>
                <w:rFonts w:ascii="Times New Roman" w:hAnsi="Times New Roman"/>
                <w:lang w:val="uk-UA"/>
              </w:rPr>
              <w:t>засобу</w:t>
            </w:r>
          </w:p>
        </w:tc>
        <w:tc>
          <w:tcPr>
            <w:tcW w:w="1559" w:type="dxa"/>
          </w:tcPr>
          <w:p w:rsidR="00772990" w:rsidRPr="00FC0E93" w:rsidRDefault="00772990" w:rsidP="0059152A">
            <w:pPr>
              <w:pStyle w:val="1"/>
              <w:shd w:val="clear" w:color="auto" w:fill="FFFFFF"/>
              <w:jc w:val="both"/>
              <w:rPr>
                <w:rFonts w:ascii="Times New Roman" w:hAnsi="Times New Roman" w:cs="Times New Roman"/>
              </w:rPr>
            </w:pPr>
          </w:p>
        </w:tc>
        <w:tc>
          <w:tcPr>
            <w:tcW w:w="1418"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Бюджет громади</w:t>
            </w:r>
          </w:p>
        </w:tc>
        <w:tc>
          <w:tcPr>
            <w:tcW w:w="1276" w:type="dxa"/>
            <w:noWrap/>
            <w:vAlign w:val="center"/>
          </w:tcPr>
          <w:p w:rsidR="00772990" w:rsidRPr="00FC0E93" w:rsidRDefault="00772990" w:rsidP="0059152A">
            <w:pPr>
              <w:jc w:val="center"/>
              <w:rPr>
                <w:rFonts w:ascii="Times New Roman" w:hAnsi="Times New Roman"/>
              </w:rPr>
            </w:pPr>
            <w:r w:rsidRPr="00FC0E93">
              <w:rPr>
                <w:rFonts w:ascii="Times New Roman" w:hAnsi="Times New Roman"/>
              </w:rPr>
              <w:t>300.0</w:t>
            </w:r>
          </w:p>
        </w:tc>
        <w:tc>
          <w:tcPr>
            <w:tcW w:w="1134" w:type="dxa"/>
            <w:noWrap/>
            <w:vAlign w:val="center"/>
          </w:tcPr>
          <w:p w:rsidR="00772990" w:rsidRPr="00FC0E93" w:rsidRDefault="00772990" w:rsidP="0059152A">
            <w:pPr>
              <w:jc w:val="center"/>
              <w:rPr>
                <w:rFonts w:ascii="Times New Roman" w:hAnsi="Times New Roman"/>
              </w:rPr>
            </w:pPr>
            <w:r w:rsidRPr="00FC0E93">
              <w:rPr>
                <w:rFonts w:ascii="Times New Roman" w:hAnsi="Times New Roman"/>
              </w:rPr>
              <w:t>300.0</w:t>
            </w:r>
          </w:p>
        </w:tc>
        <w:tc>
          <w:tcPr>
            <w:tcW w:w="992" w:type="dxa"/>
            <w:noWrap/>
            <w:vAlign w:val="center"/>
          </w:tcPr>
          <w:p w:rsidR="00772990" w:rsidRPr="00FC0E93" w:rsidRDefault="00772990" w:rsidP="0059152A">
            <w:pPr>
              <w:jc w:val="center"/>
              <w:rPr>
                <w:rFonts w:ascii="Times New Roman" w:hAnsi="Times New Roman"/>
              </w:rPr>
            </w:pPr>
          </w:p>
        </w:tc>
        <w:tc>
          <w:tcPr>
            <w:tcW w:w="992" w:type="dxa"/>
            <w:noWrap/>
            <w:vAlign w:val="center"/>
          </w:tcPr>
          <w:p w:rsidR="00772990" w:rsidRPr="00FC0E93" w:rsidRDefault="00772990" w:rsidP="0059152A">
            <w:pPr>
              <w:jc w:val="center"/>
              <w:rPr>
                <w:rFonts w:ascii="Times New Roman" w:hAnsi="Times New Roman"/>
              </w:rPr>
            </w:pPr>
          </w:p>
        </w:tc>
        <w:tc>
          <w:tcPr>
            <w:tcW w:w="2410" w:type="dxa"/>
          </w:tcPr>
          <w:p w:rsidR="00772990" w:rsidRPr="00FC0E93" w:rsidRDefault="00772990" w:rsidP="00ED7684">
            <w:pPr>
              <w:rPr>
                <w:rFonts w:ascii="Times New Roman" w:hAnsi="Times New Roman"/>
                <w:lang w:val="uk-UA"/>
              </w:rPr>
            </w:pPr>
            <w:proofErr w:type="spellStart"/>
            <w:r w:rsidRPr="00FC0E93">
              <w:rPr>
                <w:rFonts w:ascii="Times New Roman" w:hAnsi="Times New Roman"/>
              </w:rPr>
              <w:t>Вантажний</w:t>
            </w:r>
            <w:proofErr w:type="spellEnd"/>
            <w:r w:rsidRPr="00FC0E93">
              <w:rPr>
                <w:rFonts w:ascii="Times New Roman" w:hAnsi="Times New Roman"/>
              </w:rPr>
              <w:t xml:space="preserve"> </w:t>
            </w:r>
            <w:proofErr w:type="spellStart"/>
            <w:r w:rsidRPr="00FC0E93">
              <w:rPr>
                <w:rFonts w:ascii="Times New Roman" w:hAnsi="Times New Roman"/>
              </w:rPr>
              <w:t>транспортний</w:t>
            </w:r>
            <w:proofErr w:type="spellEnd"/>
            <w:r w:rsidRPr="00FC0E93">
              <w:rPr>
                <w:rFonts w:ascii="Times New Roman" w:hAnsi="Times New Roman"/>
              </w:rPr>
              <w:t xml:space="preserve">  </w:t>
            </w:r>
            <w:proofErr w:type="spellStart"/>
            <w:r w:rsidRPr="00FC0E93">
              <w:rPr>
                <w:rFonts w:ascii="Times New Roman" w:hAnsi="Times New Roman"/>
              </w:rPr>
              <w:t>засіб</w:t>
            </w:r>
            <w:proofErr w:type="spellEnd"/>
            <w:r w:rsidRPr="00FC0E93">
              <w:rPr>
                <w:rFonts w:ascii="Times New Roman" w:hAnsi="Times New Roman"/>
              </w:rPr>
              <w:t xml:space="preserve"> </w:t>
            </w:r>
            <w:r w:rsidRPr="00FC0E93">
              <w:rPr>
                <w:rFonts w:ascii="Times New Roman" w:hAnsi="Times New Roman"/>
                <w:lang w:val="en-US"/>
              </w:rPr>
              <w:t>Man</w:t>
            </w:r>
            <w:r w:rsidRPr="00FC0E93">
              <w:rPr>
                <w:rFonts w:ascii="Times New Roman" w:hAnsi="Times New Roman"/>
                <w:lang w:val="uk-UA"/>
              </w:rPr>
              <w:t xml:space="preserve"> для навчання </w:t>
            </w:r>
            <w:proofErr w:type="spellStart"/>
            <w:r w:rsidRPr="00FC0E93">
              <w:rPr>
                <w:rFonts w:ascii="Times New Roman" w:hAnsi="Times New Roman"/>
                <w:lang w:val="uk-UA"/>
              </w:rPr>
              <w:t>водіів</w:t>
            </w:r>
            <w:proofErr w:type="spellEnd"/>
            <w:r w:rsidRPr="00FC0E93">
              <w:rPr>
                <w:rFonts w:ascii="Times New Roman" w:hAnsi="Times New Roman"/>
                <w:lang w:val="uk-UA"/>
              </w:rPr>
              <w:t xml:space="preserve"> категор</w:t>
            </w:r>
            <w:proofErr w:type="gramStart"/>
            <w:r w:rsidRPr="00FC0E93">
              <w:rPr>
                <w:rFonts w:ascii="Times New Roman" w:hAnsi="Times New Roman"/>
                <w:lang w:val="uk-UA"/>
              </w:rPr>
              <w:t>ії С</w:t>
            </w:r>
            <w:proofErr w:type="gramEnd"/>
            <w:r w:rsidRPr="00FC0E93">
              <w:rPr>
                <w:rFonts w:ascii="Times New Roman" w:hAnsi="Times New Roman"/>
                <w:lang w:val="uk-UA"/>
              </w:rPr>
              <w:t>, Е</w:t>
            </w:r>
          </w:p>
        </w:tc>
      </w:tr>
      <w:tr w:rsidR="00772990" w:rsidRPr="00FC0E93" w:rsidTr="00C35A0F">
        <w:trPr>
          <w:trHeight w:val="2208"/>
        </w:trPr>
        <w:tc>
          <w:tcPr>
            <w:tcW w:w="534" w:type="dxa"/>
            <w:vMerge/>
            <w:noWrap/>
            <w:vAlign w:val="center"/>
          </w:tcPr>
          <w:p w:rsidR="00772990" w:rsidRPr="00FC0E93" w:rsidRDefault="00772990" w:rsidP="0059152A">
            <w:pPr>
              <w:jc w:val="center"/>
              <w:rPr>
                <w:rFonts w:ascii="Times New Roman" w:hAnsi="Times New Roman"/>
              </w:rPr>
            </w:pPr>
          </w:p>
        </w:tc>
        <w:tc>
          <w:tcPr>
            <w:tcW w:w="1559" w:type="dxa"/>
            <w:vMerge/>
            <w:vAlign w:val="center"/>
          </w:tcPr>
          <w:p w:rsidR="00772990" w:rsidRPr="00FC0E93" w:rsidRDefault="00772990" w:rsidP="0059152A">
            <w:pPr>
              <w:jc w:val="center"/>
              <w:rPr>
                <w:rFonts w:ascii="Times New Roman" w:hAnsi="Times New Roman"/>
              </w:rPr>
            </w:pPr>
          </w:p>
        </w:tc>
        <w:tc>
          <w:tcPr>
            <w:tcW w:w="2410"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 xml:space="preserve">9.3 </w:t>
            </w:r>
            <w:r w:rsidRPr="00FC0E93">
              <w:rPr>
                <w:rFonts w:ascii="Times New Roman" w:hAnsi="Times New Roman"/>
              </w:rPr>
              <w:t xml:space="preserve">Ремонт </w:t>
            </w:r>
            <w:proofErr w:type="spellStart"/>
            <w:r w:rsidRPr="00FC0E93">
              <w:rPr>
                <w:rFonts w:ascii="Times New Roman" w:hAnsi="Times New Roman"/>
              </w:rPr>
              <w:t>дорожнього</w:t>
            </w:r>
            <w:proofErr w:type="spellEnd"/>
            <w:r w:rsidRPr="00FC0E93">
              <w:rPr>
                <w:rFonts w:ascii="Times New Roman" w:hAnsi="Times New Roman"/>
              </w:rPr>
              <w:t xml:space="preserve"> </w:t>
            </w:r>
            <w:proofErr w:type="spellStart"/>
            <w:r w:rsidRPr="00FC0E93">
              <w:rPr>
                <w:rFonts w:ascii="Times New Roman" w:hAnsi="Times New Roman"/>
              </w:rPr>
              <w:t>покриття</w:t>
            </w:r>
            <w:proofErr w:type="spellEnd"/>
            <w:r w:rsidRPr="00FC0E93">
              <w:rPr>
                <w:rFonts w:ascii="Times New Roman" w:hAnsi="Times New Roman"/>
              </w:rPr>
              <w:t xml:space="preserve"> та </w:t>
            </w:r>
            <w:proofErr w:type="spellStart"/>
            <w:r w:rsidRPr="00FC0E93">
              <w:rPr>
                <w:rFonts w:ascii="Times New Roman" w:hAnsi="Times New Roman"/>
              </w:rPr>
              <w:t>нанесення</w:t>
            </w:r>
            <w:proofErr w:type="spellEnd"/>
            <w:r w:rsidRPr="00FC0E93">
              <w:rPr>
                <w:rFonts w:ascii="Times New Roman" w:hAnsi="Times New Roman"/>
              </w:rPr>
              <w:t xml:space="preserve">  </w:t>
            </w:r>
            <w:proofErr w:type="spellStart"/>
            <w:r w:rsidRPr="00FC0E93">
              <w:rPr>
                <w:rFonts w:ascii="Times New Roman" w:hAnsi="Times New Roman"/>
              </w:rPr>
              <w:t>дорожньої</w:t>
            </w:r>
            <w:proofErr w:type="spellEnd"/>
            <w:r w:rsidRPr="00FC0E93">
              <w:rPr>
                <w:rFonts w:ascii="Times New Roman" w:hAnsi="Times New Roman"/>
              </w:rPr>
              <w:t xml:space="preserve"> </w:t>
            </w:r>
            <w:proofErr w:type="spellStart"/>
            <w:r w:rsidRPr="00FC0E93">
              <w:rPr>
                <w:rFonts w:ascii="Times New Roman" w:hAnsi="Times New Roman"/>
              </w:rPr>
              <w:t>розмітки</w:t>
            </w:r>
            <w:proofErr w:type="spellEnd"/>
            <w:r w:rsidRPr="00FC0E93">
              <w:rPr>
                <w:rFonts w:ascii="Times New Roman" w:hAnsi="Times New Roman"/>
              </w:rPr>
              <w:t xml:space="preserve"> на </w:t>
            </w:r>
            <w:proofErr w:type="spellStart"/>
            <w:r w:rsidRPr="00FC0E93">
              <w:rPr>
                <w:rFonts w:ascii="Times New Roman" w:hAnsi="Times New Roman"/>
              </w:rPr>
              <w:t>майданчику</w:t>
            </w:r>
            <w:proofErr w:type="spellEnd"/>
            <w:r w:rsidRPr="00FC0E93">
              <w:rPr>
                <w:rFonts w:ascii="Times New Roman" w:hAnsi="Times New Roman"/>
              </w:rPr>
              <w:t xml:space="preserve"> </w:t>
            </w:r>
            <w:proofErr w:type="spellStart"/>
            <w:r w:rsidRPr="00FC0E93">
              <w:rPr>
                <w:rFonts w:ascii="Times New Roman" w:hAnsi="Times New Roman"/>
              </w:rPr>
              <w:t>з</w:t>
            </w:r>
            <w:proofErr w:type="spellEnd"/>
            <w:r w:rsidRPr="00FC0E93">
              <w:rPr>
                <w:rFonts w:ascii="Times New Roman" w:hAnsi="Times New Roman"/>
              </w:rPr>
              <w:t xml:space="preserve"> </w:t>
            </w:r>
            <w:proofErr w:type="spellStart"/>
            <w:r w:rsidRPr="00FC0E93">
              <w:rPr>
                <w:rFonts w:ascii="Times New Roman" w:hAnsi="Times New Roman"/>
              </w:rPr>
              <w:t>практичної</w:t>
            </w:r>
            <w:proofErr w:type="spellEnd"/>
            <w:r w:rsidRPr="00FC0E93">
              <w:rPr>
                <w:rFonts w:ascii="Times New Roman" w:hAnsi="Times New Roman"/>
              </w:rPr>
              <w:t xml:space="preserve"> </w:t>
            </w:r>
            <w:proofErr w:type="spellStart"/>
            <w:r w:rsidRPr="00FC0E93">
              <w:rPr>
                <w:rFonts w:ascii="Times New Roman" w:hAnsi="Times New Roman"/>
              </w:rPr>
              <w:t>їзди</w:t>
            </w:r>
            <w:proofErr w:type="spellEnd"/>
            <w:r w:rsidRPr="00FC0E93">
              <w:rPr>
                <w:rFonts w:ascii="Times New Roman" w:hAnsi="Times New Roman"/>
              </w:rPr>
              <w:t xml:space="preserve">. </w:t>
            </w:r>
            <w:proofErr w:type="spellStart"/>
            <w:r w:rsidRPr="00FC0E93">
              <w:rPr>
                <w:rFonts w:ascii="Times New Roman" w:hAnsi="Times New Roman"/>
              </w:rPr>
              <w:t>Добудова</w:t>
            </w:r>
            <w:proofErr w:type="spellEnd"/>
            <w:r w:rsidRPr="00FC0E93">
              <w:rPr>
                <w:rFonts w:ascii="Times New Roman" w:hAnsi="Times New Roman"/>
              </w:rPr>
              <w:t xml:space="preserve"> </w:t>
            </w:r>
            <w:proofErr w:type="spellStart"/>
            <w:r w:rsidRPr="00FC0E93">
              <w:rPr>
                <w:rFonts w:ascii="Times New Roman" w:hAnsi="Times New Roman"/>
              </w:rPr>
              <w:t>обов’язкових</w:t>
            </w:r>
            <w:proofErr w:type="spellEnd"/>
            <w:r w:rsidRPr="00FC0E93">
              <w:rPr>
                <w:rFonts w:ascii="Times New Roman" w:hAnsi="Times New Roman"/>
              </w:rPr>
              <w:t xml:space="preserve">  </w:t>
            </w:r>
            <w:proofErr w:type="spellStart"/>
            <w:r w:rsidRPr="00FC0E93">
              <w:rPr>
                <w:rFonts w:ascii="Times New Roman" w:hAnsi="Times New Roman"/>
              </w:rPr>
              <w:t>елементів</w:t>
            </w:r>
            <w:proofErr w:type="spellEnd"/>
            <w:r w:rsidRPr="00FC0E93">
              <w:rPr>
                <w:rFonts w:ascii="Times New Roman" w:hAnsi="Times New Roman"/>
              </w:rPr>
              <w:t xml:space="preserve">   </w:t>
            </w:r>
            <w:proofErr w:type="spellStart"/>
            <w:r w:rsidRPr="00FC0E93">
              <w:rPr>
                <w:rFonts w:ascii="Times New Roman" w:hAnsi="Times New Roman"/>
              </w:rPr>
              <w:t>естакади</w:t>
            </w:r>
            <w:proofErr w:type="spellEnd"/>
            <w:r w:rsidRPr="00FC0E93">
              <w:rPr>
                <w:rFonts w:ascii="Times New Roman" w:hAnsi="Times New Roman"/>
              </w:rPr>
              <w:t xml:space="preserve">, </w:t>
            </w:r>
            <w:proofErr w:type="spellStart"/>
            <w:r w:rsidRPr="00FC0E93">
              <w:rPr>
                <w:rFonts w:ascii="Times New Roman" w:hAnsi="Times New Roman"/>
              </w:rPr>
              <w:t>оновлення</w:t>
            </w:r>
            <w:proofErr w:type="spellEnd"/>
            <w:r w:rsidRPr="00FC0E93">
              <w:rPr>
                <w:rFonts w:ascii="Times New Roman" w:hAnsi="Times New Roman"/>
              </w:rPr>
              <w:t xml:space="preserve"> </w:t>
            </w:r>
            <w:proofErr w:type="spellStart"/>
            <w:r w:rsidRPr="00FC0E93">
              <w:rPr>
                <w:rFonts w:ascii="Times New Roman" w:hAnsi="Times New Roman"/>
              </w:rPr>
              <w:t>обладнання</w:t>
            </w:r>
            <w:proofErr w:type="spellEnd"/>
            <w:r w:rsidRPr="00FC0E93">
              <w:rPr>
                <w:rFonts w:ascii="Times New Roman" w:hAnsi="Times New Roman"/>
              </w:rPr>
              <w:t xml:space="preserve"> </w:t>
            </w:r>
            <w:proofErr w:type="spellStart"/>
            <w:proofErr w:type="gramStart"/>
            <w:r w:rsidRPr="00FC0E93">
              <w:rPr>
                <w:rFonts w:ascii="Times New Roman" w:hAnsi="Times New Roman"/>
              </w:rPr>
              <w:t>св</w:t>
            </w:r>
            <w:proofErr w:type="gramEnd"/>
            <w:r w:rsidRPr="00FC0E93">
              <w:rPr>
                <w:rFonts w:ascii="Times New Roman" w:hAnsi="Times New Roman"/>
              </w:rPr>
              <w:t>ітлофорної</w:t>
            </w:r>
            <w:proofErr w:type="spellEnd"/>
            <w:r w:rsidRPr="00FC0E93">
              <w:rPr>
                <w:rFonts w:ascii="Times New Roman" w:hAnsi="Times New Roman"/>
              </w:rPr>
              <w:t xml:space="preserve"> </w:t>
            </w:r>
            <w:proofErr w:type="spellStart"/>
            <w:r w:rsidRPr="00FC0E93">
              <w:rPr>
                <w:rFonts w:ascii="Times New Roman" w:hAnsi="Times New Roman"/>
              </w:rPr>
              <w:t>мережі</w:t>
            </w:r>
            <w:proofErr w:type="spellEnd"/>
            <w:r w:rsidRPr="00FC0E93">
              <w:rPr>
                <w:rFonts w:ascii="Times New Roman" w:hAnsi="Times New Roman"/>
              </w:rPr>
              <w:t>.</w:t>
            </w:r>
          </w:p>
        </w:tc>
        <w:tc>
          <w:tcPr>
            <w:tcW w:w="1559" w:type="dxa"/>
          </w:tcPr>
          <w:p w:rsidR="00772990" w:rsidRPr="00FC0E93" w:rsidRDefault="00772990" w:rsidP="0059152A">
            <w:pPr>
              <w:pStyle w:val="1"/>
              <w:shd w:val="clear" w:color="auto" w:fill="FFFFFF"/>
              <w:jc w:val="both"/>
              <w:rPr>
                <w:rFonts w:ascii="Times New Roman" w:hAnsi="Times New Roman" w:cs="Times New Roman"/>
              </w:rPr>
            </w:pPr>
          </w:p>
        </w:tc>
        <w:tc>
          <w:tcPr>
            <w:tcW w:w="1418"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Бюджет громади</w:t>
            </w:r>
          </w:p>
        </w:tc>
        <w:tc>
          <w:tcPr>
            <w:tcW w:w="1276" w:type="dxa"/>
            <w:noWrap/>
            <w:vAlign w:val="center"/>
          </w:tcPr>
          <w:p w:rsidR="00772990" w:rsidRPr="00FC0E93" w:rsidRDefault="00772990" w:rsidP="0059152A">
            <w:pPr>
              <w:jc w:val="center"/>
              <w:rPr>
                <w:rFonts w:ascii="Times New Roman" w:hAnsi="Times New Roman"/>
                <w:lang w:val="uk-UA"/>
              </w:rPr>
            </w:pPr>
            <w:r w:rsidRPr="00FC0E93">
              <w:rPr>
                <w:rFonts w:ascii="Times New Roman" w:hAnsi="Times New Roman"/>
                <w:lang w:val="uk-UA"/>
              </w:rPr>
              <w:t>500,0</w:t>
            </w:r>
          </w:p>
        </w:tc>
        <w:tc>
          <w:tcPr>
            <w:tcW w:w="1134" w:type="dxa"/>
            <w:noWrap/>
            <w:vAlign w:val="center"/>
          </w:tcPr>
          <w:p w:rsidR="00772990" w:rsidRPr="00FC0E93" w:rsidRDefault="00772990" w:rsidP="0059152A">
            <w:pPr>
              <w:jc w:val="center"/>
              <w:rPr>
                <w:rFonts w:ascii="Times New Roman" w:hAnsi="Times New Roman"/>
                <w:lang w:val="en-US"/>
              </w:rPr>
            </w:pPr>
            <w:r w:rsidRPr="00FC0E93">
              <w:rPr>
                <w:rFonts w:ascii="Times New Roman" w:hAnsi="Times New Roman"/>
                <w:lang w:val="en-US"/>
              </w:rPr>
              <w:t>500.0</w:t>
            </w:r>
          </w:p>
        </w:tc>
        <w:tc>
          <w:tcPr>
            <w:tcW w:w="992" w:type="dxa"/>
            <w:noWrap/>
            <w:vAlign w:val="center"/>
          </w:tcPr>
          <w:p w:rsidR="00772990" w:rsidRPr="00FC0E93" w:rsidRDefault="00772990" w:rsidP="0059152A">
            <w:pPr>
              <w:jc w:val="center"/>
              <w:rPr>
                <w:rFonts w:ascii="Times New Roman" w:hAnsi="Times New Roman"/>
              </w:rPr>
            </w:pPr>
          </w:p>
        </w:tc>
        <w:tc>
          <w:tcPr>
            <w:tcW w:w="992" w:type="dxa"/>
            <w:noWrap/>
            <w:vAlign w:val="center"/>
          </w:tcPr>
          <w:p w:rsidR="00772990" w:rsidRPr="00FC0E93" w:rsidRDefault="00772990" w:rsidP="0059152A">
            <w:pPr>
              <w:jc w:val="center"/>
              <w:rPr>
                <w:rFonts w:ascii="Times New Roman" w:hAnsi="Times New Roman"/>
              </w:rPr>
            </w:pPr>
          </w:p>
        </w:tc>
        <w:tc>
          <w:tcPr>
            <w:tcW w:w="2410" w:type="dxa"/>
            <w:vAlign w:val="center"/>
          </w:tcPr>
          <w:p w:rsidR="00772990" w:rsidRPr="00FC0E93" w:rsidRDefault="00772990" w:rsidP="0059152A">
            <w:pPr>
              <w:rPr>
                <w:rFonts w:ascii="Times New Roman" w:hAnsi="Times New Roman"/>
                <w:color w:val="000000"/>
              </w:rPr>
            </w:pPr>
            <w:r w:rsidRPr="00FC0E93">
              <w:rPr>
                <w:rFonts w:ascii="Times New Roman" w:hAnsi="Times New Roman"/>
                <w:color w:val="000000"/>
              </w:rPr>
              <w:t>2 -</w:t>
            </w:r>
            <w:proofErr w:type="spellStart"/>
            <w:proofErr w:type="gramStart"/>
            <w:r w:rsidRPr="00FC0E93">
              <w:rPr>
                <w:rFonts w:ascii="Times New Roman" w:hAnsi="Times New Roman"/>
                <w:color w:val="000000"/>
              </w:rPr>
              <w:t>св</w:t>
            </w:r>
            <w:proofErr w:type="gramEnd"/>
            <w:r w:rsidRPr="00FC0E93">
              <w:rPr>
                <w:rFonts w:ascii="Times New Roman" w:hAnsi="Times New Roman"/>
                <w:color w:val="000000"/>
              </w:rPr>
              <w:t>ітлофори</w:t>
            </w:r>
            <w:proofErr w:type="spellEnd"/>
            <w:r w:rsidRPr="00FC0E93">
              <w:rPr>
                <w:rFonts w:ascii="Times New Roman" w:hAnsi="Times New Roman"/>
                <w:color w:val="000000"/>
              </w:rPr>
              <w:t xml:space="preserve">, 1 </w:t>
            </w:r>
            <w:proofErr w:type="spellStart"/>
            <w:r w:rsidRPr="00FC0E93">
              <w:rPr>
                <w:rFonts w:ascii="Times New Roman" w:hAnsi="Times New Roman"/>
                <w:color w:val="000000"/>
              </w:rPr>
              <w:t>естакада</w:t>
            </w:r>
            <w:proofErr w:type="spellEnd"/>
            <w:r w:rsidRPr="00FC0E93">
              <w:rPr>
                <w:rFonts w:ascii="Times New Roman" w:hAnsi="Times New Roman"/>
                <w:color w:val="000000"/>
              </w:rPr>
              <w:t>.</w:t>
            </w:r>
          </w:p>
          <w:p w:rsidR="00772990" w:rsidRPr="00FC0E93" w:rsidRDefault="00772990" w:rsidP="0059152A">
            <w:pPr>
              <w:rPr>
                <w:rFonts w:ascii="Times New Roman" w:hAnsi="Times New Roman"/>
                <w:color w:val="000000"/>
              </w:rPr>
            </w:pPr>
            <w:proofErr w:type="spellStart"/>
            <w:r w:rsidRPr="00FC0E93">
              <w:rPr>
                <w:rFonts w:ascii="Times New Roman" w:hAnsi="Times New Roman"/>
                <w:color w:val="000000"/>
              </w:rPr>
              <w:t>Майданчик</w:t>
            </w:r>
            <w:proofErr w:type="spellEnd"/>
            <w:r w:rsidRPr="00FC0E93">
              <w:rPr>
                <w:rFonts w:ascii="Times New Roman" w:hAnsi="Times New Roman"/>
                <w:color w:val="000000"/>
              </w:rPr>
              <w:t xml:space="preserve"> </w:t>
            </w:r>
            <w:proofErr w:type="spellStart"/>
            <w:r w:rsidRPr="00FC0E93">
              <w:rPr>
                <w:rFonts w:ascii="Times New Roman" w:hAnsi="Times New Roman"/>
                <w:color w:val="000000"/>
              </w:rPr>
              <w:t>з</w:t>
            </w:r>
            <w:proofErr w:type="spellEnd"/>
            <w:r w:rsidRPr="00FC0E93">
              <w:rPr>
                <w:rFonts w:ascii="Times New Roman" w:hAnsi="Times New Roman"/>
                <w:color w:val="000000"/>
              </w:rPr>
              <w:t xml:space="preserve"> </w:t>
            </w:r>
            <w:proofErr w:type="spellStart"/>
            <w:r w:rsidRPr="00FC0E93">
              <w:rPr>
                <w:rFonts w:ascii="Times New Roman" w:hAnsi="Times New Roman"/>
                <w:color w:val="000000"/>
              </w:rPr>
              <w:t>практичної</w:t>
            </w:r>
            <w:proofErr w:type="spellEnd"/>
            <w:r w:rsidRPr="00FC0E93">
              <w:rPr>
                <w:rFonts w:ascii="Times New Roman" w:hAnsi="Times New Roman"/>
                <w:color w:val="000000"/>
              </w:rPr>
              <w:t xml:space="preserve"> </w:t>
            </w:r>
            <w:proofErr w:type="spellStart"/>
            <w:r w:rsidRPr="00FC0E93">
              <w:rPr>
                <w:rFonts w:ascii="Times New Roman" w:hAnsi="Times New Roman"/>
                <w:color w:val="000000"/>
              </w:rPr>
              <w:t>їзди</w:t>
            </w:r>
            <w:proofErr w:type="spellEnd"/>
            <w:r w:rsidRPr="00FC0E93">
              <w:rPr>
                <w:rFonts w:ascii="Times New Roman" w:hAnsi="Times New Roman"/>
                <w:color w:val="000000"/>
              </w:rPr>
              <w:t>- 0,500 га</w:t>
            </w:r>
          </w:p>
          <w:p w:rsidR="00772990" w:rsidRPr="00FC0E93" w:rsidRDefault="00772990" w:rsidP="0059152A">
            <w:pPr>
              <w:jc w:val="center"/>
              <w:rPr>
                <w:rFonts w:ascii="Times New Roman" w:hAnsi="Times New Roman"/>
              </w:rPr>
            </w:pPr>
          </w:p>
        </w:tc>
      </w:tr>
      <w:tr w:rsidR="00772990" w:rsidRPr="00FC0E93" w:rsidTr="00C35A0F">
        <w:trPr>
          <w:trHeight w:val="2208"/>
        </w:trPr>
        <w:tc>
          <w:tcPr>
            <w:tcW w:w="534" w:type="dxa"/>
            <w:vMerge/>
            <w:noWrap/>
            <w:vAlign w:val="center"/>
          </w:tcPr>
          <w:p w:rsidR="00772990" w:rsidRPr="00FC0E93" w:rsidRDefault="00772990" w:rsidP="0059152A">
            <w:pPr>
              <w:jc w:val="center"/>
              <w:rPr>
                <w:rFonts w:ascii="Times New Roman" w:hAnsi="Times New Roman"/>
              </w:rPr>
            </w:pPr>
          </w:p>
        </w:tc>
        <w:tc>
          <w:tcPr>
            <w:tcW w:w="1559" w:type="dxa"/>
            <w:vMerge/>
            <w:vAlign w:val="center"/>
          </w:tcPr>
          <w:p w:rsidR="00772990" w:rsidRPr="00FC0E93" w:rsidRDefault="00772990" w:rsidP="0059152A">
            <w:pPr>
              <w:jc w:val="center"/>
              <w:rPr>
                <w:rFonts w:ascii="Times New Roman" w:hAnsi="Times New Roman"/>
              </w:rPr>
            </w:pPr>
          </w:p>
        </w:tc>
        <w:tc>
          <w:tcPr>
            <w:tcW w:w="2410" w:type="dxa"/>
            <w:vAlign w:val="center"/>
          </w:tcPr>
          <w:p w:rsidR="00772990" w:rsidRPr="00FC0E93" w:rsidRDefault="00772990" w:rsidP="00772990">
            <w:pPr>
              <w:jc w:val="center"/>
              <w:rPr>
                <w:rFonts w:ascii="Times New Roman" w:hAnsi="Times New Roman"/>
              </w:rPr>
            </w:pPr>
            <w:r w:rsidRPr="00FC0E93">
              <w:rPr>
                <w:rFonts w:ascii="Times New Roman" w:hAnsi="Times New Roman"/>
                <w:color w:val="000000"/>
                <w:lang w:val="uk-UA"/>
              </w:rPr>
              <w:t xml:space="preserve">9.4. </w:t>
            </w:r>
            <w:proofErr w:type="spellStart"/>
            <w:r w:rsidRPr="00FC0E93">
              <w:rPr>
                <w:rFonts w:ascii="Times New Roman" w:hAnsi="Times New Roman"/>
                <w:color w:val="000000"/>
              </w:rPr>
              <w:t>Капітальний</w:t>
            </w:r>
            <w:proofErr w:type="spellEnd"/>
            <w:r w:rsidRPr="00FC0E93">
              <w:rPr>
                <w:rFonts w:ascii="Times New Roman" w:hAnsi="Times New Roman"/>
                <w:color w:val="000000"/>
              </w:rPr>
              <w:t xml:space="preserve"> ремонт </w:t>
            </w:r>
            <w:proofErr w:type="spellStart"/>
            <w:r w:rsidRPr="00FC0E93">
              <w:rPr>
                <w:rFonts w:ascii="Times New Roman" w:hAnsi="Times New Roman"/>
                <w:color w:val="000000"/>
              </w:rPr>
              <w:t>основних</w:t>
            </w:r>
            <w:proofErr w:type="spellEnd"/>
            <w:r w:rsidRPr="00FC0E93">
              <w:rPr>
                <w:rFonts w:ascii="Times New Roman" w:hAnsi="Times New Roman"/>
                <w:color w:val="000000"/>
              </w:rPr>
              <w:t xml:space="preserve"> </w:t>
            </w:r>
            <w:proofErr w:type="spellStart"/>
            <w:r w:rsidRPr="00FC0E93">
              <w:rPr>
                <w:rFonts w:ascii="Times New Roman" w:hAnsi="Times New Roman"/>
                <w:color w:val="000000"/>
              </w:rPr>
              <w:t>виробничих</w:t>
            </w:r>
            <w:proofErr w:type="spellEnd"/>
            <w:r w:rsidRPr="00FC0E93">
              <w:rPr>
                <w:rFonts w:ascii="Times New Roman" w:hAnsi="Times New Roman"/>
                <w:color w:val="000000"/>
              </w:rPr>
              <w:t xml:space="preserve"> </w:t>
            </w:r>
            <w:proofErr w:type="spellStart"/>
            <w:r w:rsidRPr="00FC0E93">
              <w:rPr>
                <w:rFonts w:ascii="Times New Roman" w:hAnsi="Times New Roman"/>
                <w:color w:val="000000"/>
              </w:rPr>
              <w:t>фондів</w:t>
            </w:r>
            <w:proofErr w:type="spellEnd"/>
            <w:r w:rsidRPr="00FC0E93">
              <w:rPr>
                <w:rFonts w:ascii="Times New Roman" w:hAnsi="Times New Roman"/>
                <w:color w:val="000000"/>
              </w:rPr>
              <w:t xml:space="preserve"> (гараж)</w:t>
            </w:r>
          </w:p>
        </w:tc>
        <w:tc>
          <w:tcPr>
            <w:tcW w:w="1559" w:type="dxa"/>
          </w:tcPr>
          <w:p w:rsidR="00772990" w:rsidRPr="00FC0E93" w:rsidRDefault="00772990" w:rsidP="0059152A">
            <w:pPr>
              <w:pStyle w:val="1"/>
              <w:shd w:val="clear" w:color="auto" w:fill="FFFFFF"/>
              <w:jc w:val="both"/>
              <w:rPr>
                <w:rFonts w:ascii="Times New Roman" w:hAnsi="Times New Roman" w:cs="Times New Roman"/>
              </w:rPr>
            </w:pPr>
          </w:p>
        </w:tc>
        <w:tc>
          <w:tcPr>
            <w:tcW w:w="1418" w:type="dxa"/>
            <w:vAlign w:val="center"/>
          </w:tcPr>
          <w:p w:rsidR="00772990" w:rsidRPr="00FC0E93" w:rsidRDefault="00772990" w:rsidP="0059152A">
            <w:pPr>
              <w:jc w:val="center"/>
              <w:rPr>
                <w:rFonts w:ascii="Times New Roman" w:hAnsi="Times New Roman"/>
              </w:rPr>
            </w:pPr>
            <w:r w:rsidRPr="00FC0E93">
              <w:rPr>
                <w:rFonts w:ascii="Times New Roman" w:hAnsi="Times New Roman"/>
                <w:lang w:val="uk-UA"/>
              </w:rPr>
              <w:t>Бюджет громади</w:t>
            </w:r>
          </w:p>
        </w:tc>
        <w:tc>
          <w:tcPr>
            <w:tcW w:w="1276" w:type="dxa"/>
            <w:noWrap/>
            <w:vAlign w:val="center"/>
          </w:tcPr>
          <w:p w:rsidR="00772990" w:rsidRPr="00FC0E93" w:rsidRDefault="00772990" w:rsidP="0059152A">
            <w:pPr>
              <w:jc w:val="center"/>
              <w:rPr>
                <w:rFonts w:ascii="Times New Roman" w:hAnsi="Times New Roman"/>
                <w:lang w:val="en-US"/>
              </w:rPr>
            </w:pPr>
            <w:r w:rsidRPr="00FC0E93">
              <w:rPr>
                <w:rFonts w:ascii="Times New Roman" w:hAnsi="Times New Roman"/>
                <w:lang w:val="en-US"/>
              </w:rPr>
              <w:t>210.0</w:t>
            </w:r>
          </w:p>
        </w:tc>
        <w:tc>
          <w:tcPr>
            <w:tcW w:w="1134" w:type="dxa"/>
            <w:noWrap/>
          </w:tcPr>
          <w:p w:rsidR="00772990" w:rsidRPr="00FC0E93" w:rsidRDefault="00772990" w:rsidP="0059152A">
            <w:pPr>
              <w:rPr>
                <w:rFonts w:ascii="Times New Roman" w:hAnsi="Times New Roman"/>
                <w:color w:val="000000"/>
              </w:rPr>
            </w:pPr>
            <w:r w:rsidRPr="00FC0E93">
              <w:rPr>
                <w:rFonts w:ascii="Times New Roman" w:hAnsi="Times New Roman"/>
                <w:color w:val="000000"/>
              </w:rPr>
              <w:t>90,000</w:t>
            </w:r>
          </w:p>
        </w:tc>
        <w:tc>
          <w:tcPr>
            <w:tcW w:w="992" w:type="dxa"/>
            <w:noWrap/>
          </w:tcPr>
          <w:p w:rsidR="00772990" w:rsidRPr="00FC0E93" w:rsidRDefault="00772990" w:rsidP="0059152A">
            <w:pPr>
              <w:rPr>
                <w:rFonts w:ascii="Times New Roman" w:hAnsi="Times New Roman"/>
                <w:color w:val="000000"/>
              </w:rPr>
            </w:pPr>
            <w:r w:rsidRPr="00FC0E93">
              <w:rPr>
                <w:rFonts w:ascii="Times New Roman" w:hAnsi="Times New Roman"/>
                <w:color w:val="000000"/>
              </w:rPr>
              <w:t>50,000</w:t>
            </w:r>
          </w:p>
        </w:tc>
        <w:tc>
          <w:tcPr>
            <w:tcW w:w="992" w:type="dxa"/>
            <w:noWrap/>
          </w:tcPr>
          <w:p w:rsidR="00772990" w:rsidRPr="00FC0E93" w:rsidRDefault="00772990" w:rsidP="0059152A">
            <w:pPr>
              <w:rPr>
                <w:rFonts w:ascii="Times New Roman" w:hAnsi="Times New Roman"/>
                <w:color w:val="000000"/>
              </w:rPr>
            </w:pPr>
            <w:r w:rsidRPr="00FC0E93">
              <w:rPr>
                <w:rFonts w:ascii="Times New Roman" w:hAnsi="Times New Roman"/>
                <w:color w:val="000000"/>
              </w:rPr>
              <w:t>70,000</w:t>
            </w:r>
          </w:p>
        </w:tc>
        <w:tc>
          <w:tcPr>
            <w:tcW w:w="2410" w:type="dxa"/>
            <w:vAlign w:val="center"/>
          </w:tcPr>
          <w:p w:rsidR="00772990" w:rsidRPr="00FC0E93" w:rsidRDefault="00772990" w:rsidP="0059152A">
            <w:pPr>
              <w:rPr>
                <w:rFonts w:ascii="Times New Roman" w:hAnsi="Times New Roman"/>
                <w:color w:val="000000"/>
              </w:rPr>
            </w:pPr>
            <w:r w:rsidRPr="00FC0E93">
              <w:rPr>
                <w:rFonts w:ascii="Times New Roman" w:hAnsi="Times New Roman"/>
                <w:color w:val="000000"/>
              </w:rPr>
              <w:t xml:space="preserve">1-  гараж </w:t>
            </w:r>
            <w:proofErr w:type="spellStart"/>
            <w:r w:rsidRPr="00FC0E93">
              <w:rPr>
                <w:rFonts w:ascii="Times New Roman" w:hAnsi="Times New Roman"/>
                <w:color w:val="000000"/>
              </w:rPr>
              <w:t>літера</w:t>
            </w:r>
            <w:proofErr w:type="spellEnd"/>
            <w:proofErr w:type="gramStart"/>
            <w:r w:rsidRPr="00FC0E93">
              <w:rPr>
                <w:rFonts w:ascii="Times New Roman" w:hAnsi="Times New Roman"/>
                <w:color w:val="000000"/>
              </w:rPr>
              <w:t xml:space="preserve"> В</w:t>
            </w:r>
            <w:proofErr w:type="gramEnd"/>
            <w:r w:rsidRPr="00FC0E93">
              <w:rPr>
                <w:rFonts w:ascii="Times New Roman" w:hAnsi="Times New Roman"/>
                <w:color w:val="000000"/>
              </w:rPr>
              <w:t xml:space="preserve"> -</w:t>
            </w:r>
          </w:p>
          <w:p w:rsidR="00772990" w:rsidRPr="00FC0E93" w:rsidRDefault="00772990" w:rsidP="0059152A">
            <w:pPr>
              <w:rPr>
                <w:rFonts w:ascii="Times New Roman" w:hAnsi="Times New Roman"/>
                <w:color w:val="000000"/>
              </w:rPr>
            </w:pPr>
            <w:r w:rsidRPr="00FC0E93">
              <w:rPr>
                <w:rFonts w:ascii="Times New Roman" w:hAnsi="Times New Roman"/>
                <w:color w:val="000000"/>
              </w:rPr>
              <w:t>64 м</w:t>
            </w:r>
            <w:proofErr w:type="gramStart"/>
            <w:r w:rsidRPr="00FC0E93">
              <w:rPr>
                <w:rFonts w:ascii="Times New Roman" w:hAnsi="Times New Roman"/>
                <w:color w:val="000000"/>
              </w:rPr>
              <w:t>2</w:t>
            </w:r>
            <w:proofErr w:type="gramEnd"/>
            <w:r w:rsidRPr="00FC0E93">
              <w:rPr>
                <w:rFonts w:ascii="Times New Roman" w:hAnsi="Times New Roman"/>
                <w:color w:val="000000"/>
              </w:rPr>
              <w:t>.</w:t>
            </w:r>
          </w:p>
          <w:p w:rsidR="00772990" w:rsidRPr="00FC0E93" w:rsidRDefault="00772990" w:rsidP="0059152A">
            <w:pPr>
              <w:jc w:val="center"/>
              <w:rPr>
                <w:rFonts w:ascii="Times New Roman" w:hAnsi="Times New Roman"/>
              </w:rPr>
            </w:pPr>
          </w:p>
        </w:tc>
      </w:tr>
      <w:tr w:rsidR="009C1627" w:rsidRPr="00FC0E93" w:rsidTr="00C35A0F">
        <w:trPr>
          <w:trHeight w:val="2208"/>
        </w:trPr>
        <w:tc>
          <w:tcPr>
            <w:tcW w:w="534" w:type="dxa"/>
            <w:noWrap/>
            <w:vAlign w:val="center"/>
          </w:tcPr>
          <w:p w:rsidR="009C1627" w:rsidRPr="00FC0E93" w:rsidRDefault="00772990" w:rsidP="0059152A">
            <w:pPr>
              <w:jc w:val="center"/>
              <w:rPr>
                <w:rFonts w:ascii="Times New Roman" w:hAnsi="Times New Roman"/>
                <w:lang w:val="uk-UA"/>
              </w:rPr>
            </w:pPr>
            <w:r w:rsidRPr="00FC0E93">
              <w:rPr>
                <w:rFonts w:ascii="Times New Roman" w:hAnsi="Times New Roman"/>
                <w:lang w:val="uk-UA"/>
              </w:rPr>
              <w:t>10</w:t>
            </w:r>
          </w:p>
        </w:tc>
        <w:tc>
          <w:tcPr>
            <w:tcW w:w="1559" w:type="dxa"/>
          </w:tcPr>
          <w:p w:rsidR="009C1627" w:rsidRPr="00FC0E93" w:rsidRDefault="009C1627" w:rsidP="009F11A3">
            <w:pPr>
              <w:pStyle w:val="a4"/>
              <w:shd w:val="clear" w:color="auto" w:fill="FFFFFF"/>
              <w:jc w:val="both"/>
              <w:rPr>
                <w:rFonts w:ascii="Times New Roman" w:hAnsi="Times New Roman"/>
                <w:lang w:val="uk-UA"/>
              </w:rPr>
            </w:pPr>
            <w:r w:rsidRPr="00FC0E93">
              <w:rPr>
                <w:rFonts w:ascii="Times New Roman" w:hAnsi="Times New Roman"/>
                <w:lang w:val="uk-UA"/>
              </w:rPr>
              <w:t>Забезпечення соціальних гарантій</w:t>
            </w:r>
          </w:p>
        </w:tc>
        <w:tc>
          <w:tcPr>
            <w:tcW w:w="2410" w:type="dxa"/>
          </w:tcPr>
          <w:p w:rsidR="009C1627" w:rsidRPr="00FC0E93" w:rsidRDefault="009C1627" w:rsidP="009F11A3">
            <w:pPr>
              <w:pStyle w:val="a4"/>
              <w:shd w:val="clear" w:color="auto" w:fill="FFFFFF"/>
              <w:jc w:val="both"/>
              <w:rPr>
                <w:rFonts w:ascii="Times New Roman" w:hAnsi="Times New Roman"/>
                <w:lang w:val="uk-UA"/>
              </w:rPr>
            </w:pPr>
            <w:r w:rsidRPr="00FC0E93">
              <w:rPr>
                <w:rFonts w:ascii="Times New Roman" w:hAnsi="Times New Roman"/>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FC0E93" w:rsidRDefault="009C1627" w:rsidP="009F11A3">
            <w:pPr>
              <w:pStyle w:val="a4"/>
              <w:shd w:val="clear" w:color="auto" w:fill="FFFFFF"/>
              <w:jc w:val="both"/>
              <w:rPr>
                <w:rFonts w:ascii="Times New Roman" w:hAnsi="Times New Roman"/>
                <w:lang w:val="uk-UA"/>
              </w:rPr>
            </w:pPr>
            <w:r w:rsidRPr="00FC0E93">
              <w:rPr>
                <w:rFonts w:ascii="Times New Roman" w:hAnsi="Times New Roman"/>
                <w:lang w:val="uk-UA"/>
              </w:rPr>
              <w:t>Комп</w:t>
            </w:r>
            <w:r w:rsidR="00C35A0F" w:rsidRPr="00FC0E93">
              <w:rPr>
                <w:rFonts w:ascii="Times New Roman" w:hAnsi="Times New Roman"/>
                <w:lang w:val="uk-UA"/>
              </w:rPr>
              <w:t>е</w:t>
            </w:r>
            <w:r w:rsidRPr="00FC0E93">
              <w:rPr>
                <w:rFonts w:ascii="Times New Roman" w:hAnsi="Times New Roman"/>
                <w:lang w:val="uk-UA"/>
              </w:rPr>
              <w:t>нсації виплат та відшкодування збитків за здійснення спеціальних перевезень</w:t>
            </w:r>
          </w:p>
        </w:tc>
        <w:tc>
          <w:tcPr>
            <w:tcW w:w="1559" w:type="dxa"/>
          </w:tcPr>
          <w:p w:rsidR="009C1627" w:rsidRPr="00FC0E93" w:rsidRDefault="009C1627" w:rsidP="009C1627">
            <w:pPr>
              <w:pStyle w:val="a4"/>
              <w:shd w:val="clear" w:color="auto" w:fill="FFFFFF"/>
              <w:jc w:val="both"/>
              <w:rPr>
                <w:rFonts w:ascii="Times New Roman" w:hAnsi="Times New Roman"/>
                <w:lang w:val="uk-UA"/>
              </w:rPr>
            </w:pPr>
            <w:r w:rsidRPr="00FC0E93">
              <w:rPr>
                <w:rFonts w:ascii="Times New Roman" w:hAnsi="Times New Roman"/>
                <w:lang w:val="uk-UA"/>
              </w:rPr>
              <w:t>Фінансове управління,</w:t>
            </w:r>
          </w:p>
          <w:p w:rsidR="009C1627" w:rsidRPr="00FC0E93" w:rsidRDefault="009C1627" w:rsidP="00C35A0F">
            <w:pPr>
              <w:pStyle w:val="1"/>
              <w:shd w:val="clear" w:color="auto" w:fill="FFFFFF"/>
              <w:jc w:val="both"/>
              <w:rPr>
                <w:rFonts w:ascii="Times New Roman" w:hAnsi="Times New Roman" w:cs="Times New Roman"/>
              </w:rPr>
            </w:pPr>
            <w:r w:rsidRPr="00FC0E93">
              <w:rPr>
                <w:rFonts w:ascii="Times New Roman" w:hAnsi="Times New Roman" w:cs="Times New Roman"/>
                <w:color w:val="000000"/>
              </w:rPr>
              <w:t xml:space="preserve">Управління транспортних мереж та зв'язку </w:t>
            </w:r>
          </w:p>
        </w:tc>
        <w:tc>
          <w:tcPr>
            <w:tcW w:w="1418" w:type="dxa"/>
            <w:vAlign w:val="center"/>
          </w:tcPr>
          <w:p w:rsidR="009C1627" w:rsidRPr="00FC0E93" w:rsidRDefault="00F44762" w:rsidP="0059152A">
            <w:pPr>
              <w:jc w:val="center"/>
              <w:rPr>
                <w:rFonts w:ascii="Times New Roman" w:hAnsi="Times New Roman"/>
                <w:lang w:val="uk-UA"/>
              </w:rPr>
            </w:pPr>
            <w:r w:rsidRPr="00FC0E93">
              <w:rPr>
                <w:rFonts w:ascii="Times New Roman" w:hAnsi="Times New Roman"/>
                <w:lang w:val="uk-UA"/>
              </w:rPr>
              <w:t>Бюджет громади</w:t>
            </w:r>
          </w:p>
        </w:tc>
        <w:tc>
          <w:tcPr>
            <w:tcW w:w="1276" w:type="dxa"/>
            <w:noWrap/>
            <w:vAlign w:val="center"/>
          </w:tcPr>
          <w:p w:rsidR="009C1627" w:rsidRPr="00FC0E93" w:rsidRDefault="00D87830" w:rsidP="00F44762">
            <w:pPr>
              <w:jc w:val="center"/>
              <w:rPr>
                <w:rFonts w:ascii="Times New Roman" w:hAnsi="Times New Roman"/>
                <w:lang w:val="uk-UA"/>
              </w:rPr>
            </w:pPr>
            <w:r w:rsidRPr="00FC0E93">
              <w:rPr>
                <w:rFonts w:ascii="Times New Roman" w:hAnsi="Times New Roman"/>
                <w:lang w:val="uk-UA"/>
              </w:rPr>
              <w:t>273593.3</w:t>
            </w:r>
          </w:p>
        </w:tc>
        <w:tc>
          <w:tcPr>
            <w:tcW w:w="1134" w:type="dxa"/>
            <w:noWrap/>
          </w:tcPr>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9C1627" w:rsidRPr="00FC0E93" w:rsidRDefault="00F44762" w:rsidP="00783040">
            <w:pPr>
              <w:rPr>
                <w:rFonts w:ascii="Times New Roman" w:hAnsi="Times New Roman"/>
                <w:color w:val="000000"/>
              </w:rPr>
            </w:pPr>
            <w:r w:rsidRPr="00FC0E93">
              <w:rPr>
                <w:rFonts w:ascii="Times New Roman" w:hAnsi="Times New Roman"/>
                <w:lang w:val="uk-UA"/>
              </w:rPr>
              <w:t>8622</w:t>
            </w:r>
            <w:r w:rsidR="00783040" w:rsidRPr="00FC0E93">
              <w:rPr>
                <w:rFonts w:ascii="Times New Roman" w:hAnsi="Times New Roman"/>
                <w:lang w:val="uk-UA"/>
              </w:rPr>
              <w:t>6</w:t>
            </w:r>
          </w:p>
        </w:tc>
        <w:tc>
          <w:tcPr>
            <w:tcW w:w="992" w:type="dxa"/>
            <w:noWrap/>
          </w:tcPr>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9C1627" w:rsidRPr="00FC0E93" w:rsidRDefault="00783040" w:rsidP="0059152A">
            <w:pPr>
              <w:rPr>
                <w:rFonts w:ascii="Times New Roman" w:hAnsi="Times New Roman"/>
                <w:color w:val="000000"/>
                <w:lang w:val="uk-UA"/>
              </w:rPr>
            </w:pPr>
            <w:r w:rsidRPr="00FC0E93">
              <w:rPr>
                <w:rFonts w:ascii="Times New Roman" w:hAnsi="Times New Roman"/>
                <w:color w:val="000000"/>
                <w:lang w:val="uk-UA"/>
              </w:rPr>
              <w:t>91398,7</w:t>
            </w:r>
          </w:p>
        </w:tc>
        <w:tc>
          <w:tcPr>
            <w:tcW w:w="992" w:type="dxa"/>
            <w:noWrap/>
          </w:tcPr>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F44762" w:rsidRPr="00FC0E93" w:rsidRDefault="00F44762" w:rsidP="0059152A">
            <w:pPr>
              <w:rPr>
                <w:rFonts w:ascii="Times New Roman" w:hAnsi="Times New Roman"/>
                <w:lang w:val="uk-UA"/>
              </w:rPr>
            </w:pPr>
          </w:p>
          <w:p w:rsidR="009C1627" w:rsidRPr="00FC0E93" w:rsidRDefault="00783040" w:rsidP="0059152A">
            <w:pPr>
              <w:rPr>
                <w:rFonts w:ascii="Times New Roman" w:hAnsi="Times New Roman"/>
                <w:color w:val="000000"/>
                <w:lang w:val="uk-UA"/>
              </w:rPr>
            </w:pPr>
            <w:r w:rsidRPr="00FC0E93">
              <w:rPr>
                <w:rFonts w:ascii="Times New Roman" w:hAnsi="Times New Roman"/>
                <w:color w:val="000000"/>
                <w:lang w:val="uk-UA"/>
              </w:rPr>
              <w:t>95968,6</w:t>
            </w:r>
          </w:p>
        </w:tc>
        <w:tc>
          <w:tcPr>
            <w:tcW w:w="2410" w:type="dxa"/>
            <w:vAlign w:val="center"/>
          </w:tcPr>
          <w:p w:rsidR="009C1627" w:rsidRPr="00FC0E93" w:rsidRDefault="009C1627" w:rsidP="009C1627">
            <w:pPr>
              <w:pStyle w:val="a4"/>
              <w:shd w:val="clear" w:color="auto" w:fill="FFFFFF"/>
              <w:jc w:val="both"/>
              <w:rPr>
                <w:rFonts w:ascii="Times New Roman" w:hAnsi="Times New Roman"/>
                <w:lang w:val="uk-UA"/>
              </w:rPr>
            </w:pPr>
            <w:r w:rsidRPr="00FC0E93">
              <w:rPr>
                <w:rFonts w:ascii="Times New Roman" w:hAnsi="Times New Roman"/>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FC0E93" w:rsidRDefault="009C1627" w:rsidP="0059152A">
            <w:pPr>
              <w:rPr>
                <w:rFonts w:ascii="Times New Roman" w:hAnsi="Times New Roman"/>
                <w:color w:val="000000"/>
                <w:lang w:val="uk-UA"/>
              </w:rPr>
            </w:pPr>
          </w:p>
        </w:tc>
      </w:tr>
      <w:tr w:rsidR="00A0456C" w:rsidRPr="00FC0E93" w:rsidTr="00C35A0F">
        <w:trPr>
          <w:trHeight w:val="842"/>
        </w:trPr>
        <w:tc>
          <w:tcPr>
            <w:tcW w:w="14284" w:type="dxa"/>
            <w:gridSpan w:val="10"/>
            <w:noWrap/>
          </w:tcPr>
          <w:p w:rsidR="00A0456C" w:rsidRPr="00FC0E93" w:rsidRDefault="00A0456C" w:rsidP="009F11A3">
            <w:pPr>
              <w:pStyle w:val="a4"/>
              <w:shd w:val="clear" w:color="auto" w:fill="FFFFFF"/>
              <w:jc w:val="both"/>
              <w:rPr>
                <w:rFonts w:ascii="Times New Roman" w:hAnsi="Times New Roman"/>
                <w:b/>
                <w:lang w:val="en-US"/>
              </w:rPr>
            </w:pPr>
            <w:proofErr w:type="spellStart"/>
            <w:r w:rsidRPr="00FC0E93">
              <w:rPr>
                <w:rFonts w:ascii="Times New Roman" w:hAnsi="Times New Roman"/>
                <w:b/>
                <w:lang w:val="en-US"/>
              </w:rPr>
              <w:lastRenderedPageBreak/>
              <w:t>Завдання</w:t>
            </w:r>
            <w:proofErr w:type="spellEnd"/>
            <w:r w:rsidRPr="00FC0E93">
              <w:rPr>
                <w:rFonts w:ascii="Times New Roman" w:hAnsi="Times New Roman"/>
                <w:b/>
                <w:lang w:val="en-US"/>
              </w:rPr>
              <w:t xml:space="preserve"> 3. </w:t>
            </w:r>
            <w:proofErr w:type="spellStart"/>
            <w:r w:rsidRPr="00FC0E93">
              <w:rPr>
                <w:rFonts w:ascii="Times New Roman" w:hAnsi="Times New Roman"/>
                <w:b/>
                <w:lang w:val="en-US"/>
              </w:rPr>
              <w:t>Впровадження</w:t>
            </w:r>
            <w:proofErr w:type="spellEnd"/>
            <w:r w:rsidRPr="00FC0E93">
              <w:rPr>
                <w:rFonts w:ascii="Times New Roman" w:hAnsi="Times New Roman"/>
                <w:b/>
                <w:lang w:val="en-US"/>
              </w:rPr>
              <w:t xml:space="preserve"> </w:t>
            </w:r>
            <w:proofErr w:type="spellStart"/>
            <w:r w:rsidRPr="00FC0E93">
              <w:rPr>
                <w:rFonts w:ascii="Times New Roman" w:hAnsi="Times New Roman"/>
                <w:b/>
                <w:lang w:val="en-US"/>
              </w:rPr>
              <w:t>інноваційних</w:t>
            </w:r>
            <w:proofErr w:type="spellEnd"/>
            <w:r w:rsidRPr="00FC0E93">
              <w:rPr>
                <w:rFonts w:ascii="Times New Roman" w:hAnsi="Times New Roman"/>
                <w:b/>
                <w:lang w:val="en-US"/>
              </w:rPr>
              <w:t xml:space="preserve"> </w:t>
            </w:r>
            <w:proofErr w:type="spellStart"/>
            <w:r w:rsidRPr="00FC0E93">
              <w:rPr>
                <w:rFonts w:ascii="Times New Roman" w:hAnsi="Times New Roman"/>
                <w:b/>
                <w:lang w:val="en-US"/>
              </w:rPr>
              <w:t>технологій</w:t>
            </w:r>
            <w:proofErr w:type="spellEnd"/>
          </w:p>
        </w:tc>
      </w:tr>
      <w:tr w:rsidR="00A87951" w:rsidRPr="00FC0E93" w:rsidTr="00C35A0F">
        <w:trPr>
          <w:trHeight w:val="2208"/>
        </w:trPr>
        <w:tc>
          <w:tcPr>
            <w:tcW w:w="534" w:type="dxa"/>
            <w:noWrap/>
            <w:vAlign w:val="center"/>
          </w:tcPr>
          <w:p w:rsidR="00A87951" w:rsidRPr="00FC0E93" w:rsidRDefault="00A87951" w:rsidP="00A87951">
            <w:pPr>
              <w:jc w:val="center"/>
              <w:rPr>
                <w:rFonts w:ascii="Times New Roman" w:hAnsi="Times New Roman"/>
              </w:rPr>
            </w:pPr>
          </w:p>
        </w:tc>
        <w:tc>
          <w:tcPr>
            <w:tcW w:w="1559" w:type="dxa"/>
            <w:vAlign w:val="center"/>
          </w:tcPr>
          <w:p w:rsidR="00A87951" w:rsidRPr="00FC0E93" w:rsidRDefault="00A87951" w:rsidP="00A87951">
            <w:pPr>
              <w:shd w:val="clear" w:color="auto" w:fill="FFFFFF"/>
              <w:spacing w:after="0" w:line="240" w:lineRule="auto"/>
              <w:ind w:left="142" w:hanging="33"/>
              <w:rPr>
                <w:rFonts w:ascii="Times New Roman" w:hAnsi="Times New Roman"/>
              </w:rPr>
            </w:pPr>
            <w:r w:rsidRPr="00FC0E93">
              <w:rPr>
                <w:rFonts w:ascii="Times New Roman" w:hAnsi="Times New Roman"/>
                <w:lang w:val="uk-UA"/>
              </w:rPr>
              <w:t>Виготовлення та видача</w:t>
            </w:r>
            <w:r w:rsidRPr="00FC0E93">
              <w:rPr>
                <w:rFonts w:ascii="Times New Roman" w:hAnsi="Times New Roman"/>
              </w:rPr>
              <w:t xml:space="preserve">  </w:t>
            </w:r>
            <w:proofErr w:type="spellStart"/>
            <w:r w:rsidRPr="00FC0E93">
              <w:rPr>
                <w:rFonts w:ascii="Times New Roman" w:hAnsi="Times New Roman"/>
              </w:rPr>
              <w:t>електронних</w:t>
            </w:r>
            <w:proofErr w:type="spellEnd"/>
            <w:r w:rsidRPr="00FC0E93">
              <w:rPr>
                <w:rFonts w:ascii="Times New Roman" w:hAnsi="Times New Roman"/>
              </w:rPr>
              <w:t xml:space="preserve"> </w:t>
            </w:r>
            <w:proofErr w:type="spellStart"/>
            <w:r w:rsidRPr="00FC0E93">
              <w:rPr>
                <w:rFonts w:ascii="Times New Roman" w:hAnsi="Times New Roman"/>
              </w:rPr>
              <w:t>квитків</w:t>
            </w:r>
            <w:proofErr w:type="spellEnd"/>
            <w:r w:rsidRPr="00FC0E93">
              <w:rPr>
                <w:rFonts w:ascii="Times New Roman" w:hAnsi="Times New Roman"/>
              </w:rPr>
              <w:t xml:space="preserve"> «</w:t>
            </w:r>
            <w:proofErr w:type="spellStart"/>
            <w:r w:rsidRPr="00FC0E93">
              <w:rPr>
                <w:rFonts w:ascii="Times New Roman" w:hAnsi="Times New Roman"/>
              </w:rPr>
              <w:t>Соціальна</w:t>
            </w:r>
            <w:proofErr w:type="spellEnd"/>
            <w:r w:rsidRPr="00FC0E93">
              <w:rPr>
                <w:rFonts w:ascii="Times New Roman" w:hAnsi="Times New Roman"/>
              </w:rPr>
              <w:t xml:space="preserve"> карта </w:t>
            </w:r>
            <w:proofErr w:type="spellStart"/>
            <w:r w:rsidRPr="00FC0E93">
              <w:rPr>
                <w:rFonts w:ascii="Times New Roman" w:hAnsi="Times New Roman"/>
              </w:rPr>
              <w:t>Тернополянина</w:t>
            </w:r>
            <w:proofErr w:type="spellEnd"/>
            <w:r w:rsidRPr="00FC0E93">
              <w:rPr>
                <w:rFonts w:ascii="Times New Roman" w:hAnsi="Times New Roman"/>
              </w:rPr>
              <w:t>»</w:t>
            </w:r>
          </w:p>
          <w:p w:rsidR="00A87951" w:rsidRPr="00FC0E93" w:rsidRDefault="00A87951" w:rsidP="00A87951">
            <w:pPr>
              <w:jc w:val="center"/>
              <w:rPr>
                <w:rFonts w:ascii="Times New Roman" w:hAnsi="Times New Roman"/>
              </w:rPr>
            </w:pPr>
          </w:p>
        </w:tc>
        <w:tc>
          <w:tcPr>
            <w:tcW w:w="2410" w:type="dxa"/>
            <w:vAlign w:val="center"/>
          </w:tcPr>
          <w:p w:rsidR="00A87951" w:rsidRPr="00FC0E93" w:rsidRDefault="00A87951" w:rsidP="00A87951">
            <w:pPr>
              <w:jc w:val="center"/>
              <w:rPr>
                <w:rFonts w:ascii="Times New Roman" w:hAnsi="Times New Roman"/>
                <w:color w:val="000000"/>
              </w:rPr>
            </w:pPr>
            <w:proofErr w:type="spellStart"/>
            <w:r w:rsidRPr="00FC0E93">
              <w:rPr>
                <w:rFonts w:ascii="Times New Roman" w:hAnsi="Times New Roman"/>
              </w:rPr>
              <w:t>Забезпечення</w:t>
            </w:r>
            <w:proofErr w:type="spellEnd"/>
            <w:r w:rsidRPr="00FC0E93">
              <w:rPr>
                <w:rFonts w:ascii="Times New Roman" w:hAnsi="Times New Roman"/>
              </w:rPr>
              <w:t xml:space="preserve"> </w:t>
            </w:r>
            <w:proofErr w:type="spellStart"/>
            <w:r w:rsidRPr="00FC0E93">
              <w:rPr>
                <w:rFonts w:ascii="Times New Roman" w:hAnsi="Times New Roman"/>
              </w:rPr>
              <w:t>достовірного</w:t>
            </w:r>
            <w:proofErr w:type="spellEnd"/>
            <w:r w:rsidRPr="00FC0E93">
              <w:rPr>
                <w:rFonts w:ascii="Times New Roman" w:hAnsi="Times New Roman"/>
              </w:rPr>
              <w:t xml:space="preserve"> </w:t>
            </w:r>
            <w:proofErr w:type="spellStart"/>
            <w:proofErr w:type="gramStart"/>
            <w:r w:rsidRPr="00FC0E93">
              <w:rPr>
                <w:rFonts w:ascii="Times New Roman" w:hAnsi="Times New Roman"/>
              </w:rPr>
              <w:t>обл</w:t>
            </w:r>
            <w:proofErr w:type="gramEnd"/>
            <w:r w:rsidRPr="00FC0E93">
              <w:rPr>
                <w:rFonts w:ascii="Times New Roman" w:hAnsi="Times New Roman"/>
              </w:rPr>
              <w:t>іку</w:t>
            </w:r>
            <w:proofErr w:type="spellEnd"/>
            <w:r w:rsidRPr="00FC0E93">
              <w:rPr>
                <w:rFonts w:ascii="Times New Roman" w:hAnsi="Times New Roman"/>
              </w:rPr>
              <w:t xml:space="preserve"> </w:t>
            </w:r>
            <w:proofErr w:type="spellStart"/>
            <w:r w:rsidRPr="00FC0E93">
              <w:rPr>
                <w:rFonts w:ascii="Times New Roman" w:hAnsi="Times New Roman"/>
              </w:rPr>
              <w:t>наданих</w:t>
            </w:r>
            <w:proofErr w:type="spellEnd"/>
            <w:r w:rsidRPr="00FC0E93">
              <w:rPr>
                <w:rFonts w:ascii="Times New Roman" w:hAnsi="Times New Roman"/>
              </w:rPr>
              <w:t xml:space="preserve"> </w:t>
            </w:r>
            <w:proofErr w:type="spellStart"/>
            <w:r w:rsidRPr="00FC0E93">
              <w:rPr>
                <w:rFonts w:ascii="Times New Roman" w:hAnsi="Times New Roman"/>
              </w:rPr>
              <w:t>послуг</w:t>
            </w:r>
            <w:proofErr w:type="spellEnd"/>
            <w:r w:rsidRPr="00FC0E93">
              <w:rPr>
                <w:rFonts w:ascii="Times New Roman" w:hAnsi="Times New Roman"/>
              </w:rPr>
              <w:t xml:space="preserve"> </w:t>
            </w:r>
            <w:proofErr w:type="spellStart"/>
            <w:r w:rsidRPr="00FC0E93">
              <w:rPr>
                <w:rFonts w:ascii="Times New Roman" w:hAnsi="Times New Roman"/>
              </w:rPr>
              <w:t>з</w:t>
            </w:r>
            <w:proofErr w:type="spellEnd"/>
            <w:r w:rsidRPr="00FC0E93">
              <w:rPr>
                <w:rFonts w:ascii="Times New Roman" w:hAnsi="Times New Roman"/>
              </w:rPr>
              <w:t xml:space="preserve"> </w:t>
            </w:r>
            <w:proofErr w:type="spellStart"/>
            <w:r w:rsidRPr="00FC0E93">
              <w:rPr>
                <w:rFonts w:ascii="Times New Roman" w:hAnsi="Times New Roman"/>
              </w:rPr>
              <w:t>безплатного</w:t>
            </w:r>
            <w:proofErr w:type="spellEnd"/>
            <w:r w:rsidRPr="00FC0E93">
              <w:rPr>
                <w:rFonts w:ascii="Times New Roman" w:hAnsi="Times New Roman"/>
              </w:rPr>
              <w:t xml:space="preserve"> </w:t>
            </w:r>
            <w:proofErr w:type="spellStart"/>
            <w:r w:rsidRPr="00FC0E93">
              <w:rPr>
                <w:rFonts w:ascii="Times New Roman" w:hAnsi="Times New Roman"/>
              </w:rPr>
              <w:t>перевезення</w:t>
            </w:r>
            <w:proofErr w:type="spellEnd"/>
            <w:r w:rsidRPr="00FC0E93">
              <w:rPr>
                <w:rFonts w:ascii="Times New Roman" w:hAnsi="Times New Roman"/>
              </w:rPr>
              <w:t xml:space="preserve"> </w:t>
            </w:r>
            <w:proofErr w:type="spellStart"/>
            <w:r w:rsidRPr="00FC0E93">
              <w:rPr>
                <w:rFonts w:ascii="Times New Roman" w:hAnsi="Times New Roman"/>
              </w:rPr>
              <w:t>пільгових</w:t>
            </w:r>
            <w:proofErr w:type="spellEnd"/>
            <w:r w:rsidRPr="00FC0E93">
              <w:rPr>
                <w:rFonts w:ascii="Times New Roman" w:hAnsi="Times New Roman"/>
              </w:rPr>
              <w:t xml:space="preserve"> </w:t>
            </w:r>
            <w:proofErr w:type="spellStart"/>
            <w:r w:rsidRPr="00FC0E93">
              <w:rPr>
                <w:rFonts w:ascii="Times New Roman" w:hAnsi="Times New Roman"/>
              </w:rPr>
              <w:t>категорій</w:t>
            </w:r>
            <w:proofErr w:type="spellEnd"/>
            <w:r w:rsidRPr="00FC0E93">
              <w:rPr>
                <w:rFonts w:ascii="Times New Roman" w:hAnsi="Times New Roman"/>
              </w:rPr>
              <w:t xml:space="preserve"> </w:t>
            </w:r>
            <w:proofErr w:type="spellStart"/>
            <w:r w:rsidRPr="00FC0E93">
              <w:rPr>
                <w:rFonts w:ascii="Times New Roman" w:hAnsi="Times New Roman"/>
              </w:rPr>
              <w:t>пасажирів</w:t>
            </w:r>
            <w:proofErr w:type="spellEnd"/>
            <w:r w:rsidRPr="00FC0E93">
              <w:rPr>
                <w:rFonts w:ascii="Times New Roman" w:hAnsi="Times New Roman"/>
              </w:rPr>
              <w:t>.</w:t>
            </w:r>
          </w:p>
        </w:tc>
        <w:tc>
          <w:tcPr>
            <w:tcW w:w="1559" w:type="dxa"/>
          </w:tcPr>
          <w:p w:rsidR="00A87951" w:rsidRPr="00FC0E93" w:rsidRDefault="00A87951" w:rsidP="00A87951">
            <w:pPr>
              <w:shd w:val="clear" w:color="auto" w:fill="FFFFFF"/>
              <w:spacing w:after="0" w:line="240" w:lineRule="auto"/>
              <w:rPr>
                <w:rFonts w:ascii="Times New Roman" w:hAnsi="Times New Roman"/>
              </w:rPr>
            </w:pPr>
            <w:r w:rsidRPr="00FC0E93">
              <w:rPr>
                <w:rFonts w:ascii="Times New Roman" w:hAnsi="Times New Roman"/>
              </w:rPr>
              <w:t>Оператор</w:t>
            </w:r>
          </w:p>
          <w:p w:rsidR="00A87951" w:rsidRPr="00FC0E93" w:rsidRDefault="00A87951" w:rsidP="00A87951">
            <w:pPr>
              <w:shd w:val="clear" w:color="auto" w:fill="FFFFFF"/>
              <w:spacing w:after="0" w:line="240" w:lineRule="auto"/>
              <w:rPr>
                <w:rFonts w:ascii="Times New Roman" w:hAnsi="Times New Roman"/>
              </w:rPr>
            </w:pPr>
            <w:proofErr w:type="spellStart"/>
            <w:r w:rsidRPr="00FC0E93">
              <w:rPr>
                <w:rFonts w:ascii="Times New Roman" w:hAnsi="Times New Roman"/>
              </w:rPr>
              <w:t>Управління</w:t>
            </w:r>
            <w:proofErr w:type="spellEnd"/>
            <w:r w:rsidRPr="00FC0E93">
              <w:rPr>
                <w:rFonts w:ascii="Times New Roman" w:hAnsi="Times New Roman"/>
              </w:rPr>
              <w:t xml:space="preserve"> </w:t>
            </w:r>
            <w:proofErr w:type="spellStart"/>
            <w:proofErr w:type="gramStart"/>
            <w:r w:rsidRPr="00FC0E93">
              <w:rPr>
                <w:rFonts w:ascii="Times New Roman" w:hAnsi="Times New Roman"/>
              </w:rPr>
              <w:t>соц</w:t>
            </w:r>
            <w:proofErr w:type="gramEnd"/>
            <w:r w:rsidRPr="00FC0E93">
              <w:rPr>
                <w:rFonts w:ascii="Times New Roman" w:hAnsi="Times New Roman"/>
              </w:rPr>
              <w:t>іальної</w:t>
            </w:r>
            <w:proofErr w:type="spellEnd"/>
            <w:r w:rsidRPr="00FC0E93">
              <w:rPr>
                <w:rFonts w:ascii="Times New Roman" w:hAnsi="Times New Roman"/>
              </w:rPr>
              <w:t xml:space="preserve"> </w:t>
            </w:r>
            <w:proofErr w:type="spellStart"/>
            <w:r w:rsidRPr="00FC0E93">
              <w:rPr>
                <w:rFonts w:ascii="Times New Roman" w:hAnsi="Times New Roman"/>
              </w:rPr>
              <w:t>політики</w:t>
            </w:r>
            <w:proofErr w:type="spellEnd"/>
            <w:r w:rsidRPr="00FC0E93">
              <w:rPr>
                <w:rFonts w:ascii="Times New Roman" w:hAnsi="Times New Roman"/>
                <w:lang w:val="uk-UA"/>
              </w:rPr>
              <w:t xml:space="preserve"> ТМР</w:t>
            </w:r>
          </w:p>
        </w:tc>
        <w:tc>
          <w:tcPr>
            <w:tcW w:w="1418" w:type="dxa"/>
            <w:vAlign w:val="center"/>
          </w:tcPr>
          <w:p w:rsidR="00A87951" w:rsidRPr="00FC0E93" w:rsidRDefault="00A87951" w:rsidP="00A87951">
            <w:pPr>
              <w:jc w:val="center"/>
              <w:rPr>
                <w:rFonts w:ascii="Times New Roman" w:hAnsi="Times New Roman"/>
                <w:lang w:val="uk-UA"/>
              </w:rPr>
            </w:pPr>
            <w:r w:rsidRPr="00FC0E93">
              <w:rPr>
                <w:rFonts w:ascii="Times New Roman" w:hAnsi="Times New Roman"/>
                <w:lang w:val="uk-UA"/>
              </w:rPr>
              <w:t>Бюджет громади</w:t>
            </w:r>
          </w:p>
        </w:tc>
        <w:tc>
          <w:tcPr>
            <w:tcW w:w="1276" w:type="dxa"/>
            <w:noWrap/>
          </w:tcPr>
          <w:p w:rsidR="00A87951" w:rsidRPr="00FC0E93" w:rsidRDefault="00A87951" w:rsidP="00A87951">
            <w:pPr>
              <w:shd w:val="clear" w:color="auto" w:fill="FFFFFF"/>
              <w:spacing w:after="0" w:line="240" w:lineRule="auto"/>
              <w:jc w:val="both"/>
              <w:rPr>
                <w:rFonts w:ascii="Times New Roman" w:hAnsi="Times New Roman"/>
              </w:rPr>
            </w:pPr>
            <w:r w:rsidRPr="00FC0E93">
              <w:rPr>
                <w:rFonts w:ascii="Times New Roman" w:hAnsi="Times New Roman"/>
                <w:lang w:val="uk-UA"/>
              </w:rPr>
              <w:t>1</w:t>
            </w:r>
            <w:r w:rsidR="00142E9E" w:rsidRPr="00FC0E93">
              <w:rPr>
                <w:rFonts w:ascii="Times New Roman" w:hAnsi="Times New Roman"/>
                <w:lang w:val="uk-UA"/>
              </w:rPr>
              <w:t>500</w:t>
            </w:r>
            <w:r w:rsidRPr="00FC0E93">
              <w:rPr>
                <w:rFonts w:ascii="Times New Roman" w:hAnsi="Times New Roman"/>
                <w:lang w:val="uk-UA"/>
              </w:rPr>
              <w:t>,0</w:t>
            </w:r>
          </w:p>
          <w:p w:rsidR="00A87951" w:rsidRPr="00FC0E93" w:rsidRDefault="00A87951" w:rsidP="00A87951">
            <w:pPr>
              <w:shd w:val="clear" w:color="auto" w:fill="FFFFFF"/>
              <w:spacing w:after="0" w:line="240" w:lineRule="auto"/>
              <w:jc w:val="both"/>
              <w:rPr>
                <w:rFonts w:ascii="Times New Roman" w:hAnsi="Times New Roman"/>
              </w:rPr>
            </w:pPr>
          </w:p>
          <w:p w:rsidR="00A87951" w:rsidRPr="00FC0E93" w:rsidRDefault="00A87951" w:rsidP="00A87951">
            <w:pPr>
              <w:shd w:val="clear" w:color="auto" w:fill="FFFFFF"/>
              <w:spacing w:after="0" w:line="240" w:lineRule="auto"/>
              <w:jc w:val="both"/>
              <w:rPr>
                <w:rFonts w:ascii="Times New Roman" w:hAnsi="Times New Roman"/>
              </w:rPr>
            </w:pPr>
          </w:p>
          <w:p w:rsidR="00A87951" w:rsidRPr="00FC0E93" w:rsidRDefault="00A87951" w:rsidP="00A87951">
            <w:pPr>
              <w:shd w:val="clear" w:color="auto" w:fill="FFFFFF"/>
              <w:spacing w:after="0" w:line="240" w:lineRule="auto"/>
              <w:jc w:val="both"/>
              <w:rPr>
                <w:rFonts w:ascii="Times New Roman" w:hAnsi="Times New Roman"/>
              </w:rPr>
            </w:pPr>
          </w:p>
          <w:p w:rsidR="00A87951" w:rsidRPr="00FC0E93" w:rsidRDefault="00A87951" w:rsidP="00A87951">
            <w:pPr>
              <w:shd w:val="clear" w:color="auto" w:fill="FFFFFF"/>
              <w:spacing w:after="0" w:line="240" w:lineRule="auto"/>
              <w:jc w:val="both"/>
              <w:rPr>
                <w:rFonts w:ascii="Times New Roman" w:hAnsi="Times New Roman"/>
              </w:rPr>
            </w:pPr>
          </w:p>
          <w:p w:rsidR="00A87951" w:rsidRPr="00FC0E93" w:rsidRDefault="00A87951" w:rsidP="00A87951">
            <w:pPr>
              <w:shd w:val="clear" w:color="auto" w:fill="FFFFFF"/>
              <w:spacing w:after="0" w:line="240" w:lineRule="auto"/>
              <w:jc w:val="both"/>
              <w:rPr>
                <w:rFonts w:ascii="Times New Roman" w:hAnsi="Times New Roman"/>
              </w:rPr>
            </w:pPr>
          </w:p>
        </w:tc>
        <w:tc>
          <w:tcPr>
            <w:tcW w:w="1134" w:type="dxa"/>
            <w:noWrap/>
          </w:tcPr>
          <w:p w:rsidR="00A87951" w:rsidRPr="00FC0E93" w:rsidRDefault="00142E9E" w:rsidP="00A87951">
            <w:pPr>
              <w:shd w:val="clear" w:color="auto" w:fill="FFFFFF"/>
              <w:spacing w:after="0" w:line="240" w:lineRule="auto"/>
              <w:ind w:right="72"/>
              <w:jc w:val="both"/>
              <w:rPr>
                <w:rFonts w:ascii="Times New Roman" w:hAnsi="Times New Roman"/>
              </w:rPr>
            </w:pPr>
            <w:r w:rsidRPr="00FC0E93">
              <w:rPr>
                <w:rFonts w:ascii="Times New Roman" w:hAnsi="Times New Roman"/>
                <w:lang w:val="uk-UA"/>
              </w:rPr>
              <w:t>500</w:t>
            </w:r>
            <w:r w:rsidR="00A87951" w:rsidRPr="00FC0E93">
              <w:rPr>
                <w:rFonts w:ascii="Times New Roman" w:hAnsi="Times New Roman"/>
              </w:rPr>
              <w:t>,0</w:t>
            </w: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p w:rsidR="00A87951" w:rsidRPr="00FC0E93" w:rsidRDefault="00A87951" w:rsidP="00A87951">
            <w:pPr>
              <w:shd w:val="clear" w:color="auto" w:fill="FFFFFF"/>
              <w:spacing w:after="0" w:line="240" w:lineRule="auto"/>
              <w:ind w:right="72"/>
              <w:jc w:val="both"/>
              <w:rPr>
                <w:rFonts w:ascii="Times New Roman" w:hAnsi="Times New Roman"/>
              </w:rPr>
            </w:pPr>
          </w:p>
        </w:tc>
        <w:tc>
          <w:tcPr>
            <w:tcW w:w="992" w:type="dxa"/>
            <w:noWrap/>
          </w:tcPr>
          <w:p w:rsidR="00A87951" w:rsidRPr="00FC0E93" w:rsidRDefault="00142E9E" w:rsidP="00A87951">
            <w:pPr>
              <w:shd w:val="clear" w:color="auto" w:fill="FFFFFF"/>
              <w:spacing w:after="0" w:line="240" w:lineRule="auto"/>
              <w:ind w:right="72"/>
              <w:jc w:val="both"/>
              <w:rPr>
                <w:rFonts w:ascii="Times New Roman" w:hAnsi="Times New Roman"/>
                <w:lang w:val="uk-UA"/>
              </w:rPr>
            </w:pPr>
            <w:r w:rsidRPr="00FC0E93">
              <w:rPr>
                <w:rFonts w:ascii="Times New Roman" w:hAnsi="Times New Roman"/>
                <w:lang w:val="uk-UA"/>
              </w:rPr>
              <w:t>500,0</w:t>
            </w:r>
          </w:p>
          <w:p w:rsidR="00A87951" w:rsidRPr="00FC0E93" w:rsidRDefault="00A87951" w:rsidP="00A87951">
            <w:pPr>
              <w:shd w:val="clear" w:color="auto" w:fill="FFFFFF"/>
              <w:spacing w:after="0" w:line="240" w:lineRule="auto"/>
              <w:ind w:right="72"/>
              <w:jc w:val="both"/>
              <w:rPr>
                <w:rFonts w:ascii="Times New Roman" w:hAnsi="Times New Roman"/>
              </w:rPr>
            </w:pPr>
          </w:p>
        </w:tc>
        <w:tc>
          <w:tcPr>
            <w:tcW w:w="992" w:type="dxa"/>
            <w:noWrap/>
          </w:tcPr>
          <w:p w:rsidR="00A87951" w:rsidRPr="00FC0E93" w:rsidRDefault="00142E9E" w:rsidP="00A87951">
            <w:pPr>
              <w:shd w:val="clear" w:color="auto" w:fill="FFFFFF"/>
              <w:spacing w:after="0" w:line="240" w:lineRule="auto"/>
              <w:jc w:val="both"/>
              <w:rPr>
                <w:rFonts w:ascii="Times New Roman" w:hAnsi="Times New Roman"/>
                <w:lang w:val="uk-UA"/>
              </w:rPr>
            </w:pPr>
            <w:r w:rsidRPr="00FC0E93">
              <w:rPr>
                <w:rFonts w:ascii="Times New Roman" w:hAnsi="Times New Roman"/>
                <w:lang w:val="uk-UA"/>
              </w:rPr>
              <w:t>500,0</w:t>
            </w:r>
          </w:p>
          <w:p w:rsidR="00A87951" w:rsidRPr="00FC0E93" w:rsidRDefault="00A87951" w:rsidP="00A87951">
            <w:pPr>
              <w:shd w:val="clear" w:color="auto" w:fill="FFFFFF"/>
              <w:spacing w:after="0" w:line="240" w:lineRule="auto"/>
              <w:jc w:val="both"/>
              <w:rPr>
                <w:rFonts w:ascii="Times New Roman" w:hAnsi="Times New Roman"/>
              </w:rPr>
            </w:pPr>
          </w:p>
        </w:tc>
        <w:tc>
          <w:tcPr>
            <w:tcW w:w="2410" w:type="dxa"/>
          </w:tcPr>
          <w:p w:rsidR="00A87951" w:rsidRPr="00FC0E93" w:rsidRDefault="00A87951" w:rsidP="00A87951">
            <w:pPr>
              <w:shd w:val="clear" w:color="auto" w:fill="FFFFFF"/>
              <w:spacing w:after="0" w:line="240" w:lineRule="auto"/>
              <w:rPr>
                <w:rFonts w:ascii="Times New Roman" w:hAnsi="Times New Roman"/>
                <w:lang w:val="uk-UA"/>
              </w:rPr>
            </w:pPr>
            <w:proofErr w:type="spellStart"/>
            <w:r w:rsidRPr="00FC0E93">
              <w:rPr>
                <w:rFonts w:ascii="Times New Roman" w:hAnsi="Times New Roman"/>
              </w:rPr>
              <w:t>Відшкодування</w:t>
            </w:r>
            <w:proofErr w:type="spellEnd"/>
            <w:r w:rsidRPr="00FC0E93">
              <w:rPr>
                <w:rFonts w:ascii="Times New Roman" w:hAnsi="Times New Roman"/>
              </w:rPr>
              <w:t xml:space="preserve"> </w:t>
            </w:r>
            <w:proofErr w:type="spellStart"/>
            <w:r w:rsidRPr="00FC0E93">
              <w:rPr>
                <w:rFonts w:ascii="Times New Roman" w:hAnsi="Times New Roman"/>
              </w:rPr>
              <w:t>витрат</w:t>
            </w:r>
            <w:proofErr w:type="spellEnd"/>
            <w:r w:rsidRPr="00FC0E93">
              <w:rPr>
                <w:rFonts w:ascii="Times New Roman" w:hAnsi="Times New Roman"/>
              </w:rPr>
              <w:t xml:space="preserve"> </w:t>
            </w:r>
            <w:proofErr w:type="spellStart"/>
            <w:r w:rsidRPr="00FC0E93">
              <w:rPr>
                <w:rFonts w:ascii="Times New Roman" w:hAnsi="Times New Roman"/>
              </w:rPr>
              <w:t>з</w:t>
            </w:r>
            <w:proofErr w:type="spellEnd"/>
            <w:r w:rsidRPr="00FC0E93">
              <w:rPr>
                <w:rFonts w:ascii="Times New Roman" w:hAnsi="Times New Roman"/>
              </w:rPr>
              <w:t xml:space="preserve"> </w:t>
            </w:r>
            <w:proofErr w:type="spellStart"/>
            <w:r w:rsidRPr="00FC0E93">
              <w:rPr>
                <w:rFonts w:ascii="Times New Roman" w:hAnsi="Times New Roman"/>
              </w:rPr>
              <w:t>виготовлення</w:t>
            </w:r>
            <w:proofErr w:type="spellEnd"/>
            <w:r w:rsidRPr="00FC0E93">
              <w:rPr>
                <w:rFonts w:ascii="Times New Roman" w:hAnsi="Times New Roman"/>
              </w:rPr>
              <w:t xml:space="preserve"> та </w:t>
            </w:r>
            <w:proofErr w:type="spellStart"/>
            <w:r w:rsidRPr="00FC0E93">
              <w:rPr>
                <w:rFonts w:ascii="Times New Roman" w:hAnsi="Times New Roman"/>
              </w:rPr>
              <w:t>видачі</w:t>
            </w:r>
            <w:proofErr w:type="spellEnd"/>
            <w:r w:rsidRPr="00FC0E93">
              <w:rPr>
                <w:rFonts w:ascii="Times New Roman" w:hAnsi="Times New Roman"/>
              </w:rPr>
              <w:t xml:space="preserve"> </w:t>
            </w:r>
            <w:proofErr w:type="spellStart"/>
            <w:r w:rsidRPr="00FC0E93">
              <w:rPr>
                <w:rFonts w:ascii="Times New Roman" w:hAnsi="Times New Roman"/>
              </w:rPr>
              <w:t>е-квитків</w:t>
            </w:r>
            <w:proofErr w:type="spellEnd"/>
            <w:r w:rsidRPr="00FC0E93">
              <w:rPr>
                <w:rFonts w:ascii="Times New Roman" w:hAnsi="Times New Roman"/>
              </w:rPr>
              <w:t xml:space="preserve"> «</w:t>
            </w:r>
            <w:proofErr w:type="spellStart"/>
            <w:proofErr w:type="gramStart"/>
            <w:r w:rsidRPr="00FC0E93">
              <w:rPr>
                <w:rFonts w:ascii="Times New Roman" w:hAnsi="Times New Roman"/>
              </w:rPr>
              <w:t>Соц</w:t>
            </w:r>
            <w:proofErr w:type="gramEnd"/>
            <w:r w:rsidRPr="00FC0E93">
              <w:rPr>
                <w:rFonts w:ascii="Times New Roman" w:hAnsi="Times New Roman"/>
              </w:rPr>
              <w:t>іальна</w:t>
            </w:r>
            <w:proofErr w:type="spellEnd"/>
            <w:r w:rsidRPr="00FC0E93">
              <w:rPr>
                <w:rFonts w:ascii="Times New Roman" w:hAnsi="Times New Roman"/>
              </w:rPr>
              <w:t xml:space="preserve"> карта </w:t>
            </w:r>
            <w:proofErr w:type="spellStart"/>
            <w:r w:rsidRPr="00FC0E93">
              <w:rPr>
                <w:rFonts w:ascii="Times New Roman" w:hAnsi="Times New Roman"/>
              </w:rPr>
              <w:t>Тернополянина</w:t>
            </w:r>
            <w:proofErr w:type="spellEnd"/>
            <w:r w:rsidRPr="00FC0E93">
              <w:rPr>
                <w:rFonts w:ascii="Times New Roman" w:hAnsi="Times New Roman"/>
              </w:rPr>
              <w:t xml:space="preserve">» </w:t>
            </w:r>
            <w:proofErr w:type="spellStart"/>
            <w:r w:rsidRPr="00FC0E93">
              <w:rPr>
                <w:rFonts w:ascii="Times New Roman" w:hAnsi="Times New Roman"/>
              </w:rPr>
              <w:t>пільговим</w:t>
            </w:r>
            <w:proofErr w:type="spellEnd"/>
            <w:r w:rsidRPr="00FC0E93">
              <w:rPr>
                <w:rFonts w:ascii="Times New Roman" w:hAnsi="Times New Roman"/>
              </w:rPr>
              <w:t xml:space="preserve"> </w:t>
            </w:r>
            <w:proofErr w:type="spellStart"/>
            <w:r w:rsidRPr="00FC0E93">
              <w:rPr>
                <w:rFonts w:ascii="Times New Roman" w:hAnsi="Times New Roman"/>
              </w:rPr>
              <w:t>категоріям</w:t>
            </w:r>
            <w:proofErr w:type="spellEnd"/>
            <w:r w:rsidRPr="00FC0E93">
              <w:rPr>
                <w:rFonts w:ascii="Times New Roman" w:hAnsi="Times New Roman"/>
              </w:rPr>
              <w:t xml:space="preserve"> </w:t>
            </w:r>
            <w:proofErr w:type="spellStart"/>
            <w:r w:rsidRPr="00FC0E93">
              <w:rPr>
                <w:rFonts w:ascii="Times New Roman" w:hAnsi="Times New Roman"/>
              </w:rPr>
              <w:t>громадян</w:t>
            </w:r>
            <w:proofErr w:type="spellEnd"/>
            <w:r w:rsidRPr="00FC0E93">
              <w:rPr>
                <w:rFonts w:ascii="Times New Roman" w:hAnsi="Times New Roman"/>
                <w:lang w:val="uk-UA"/>
              </w:rPr>
              <w:t xml:space="preserve">, учням перших класів, працівникам </w:t>
            </w:r>
            <w:r w:rsidRPr="00FC0E93">
              <w:rPr>
                <w:rFonts w:ascii="Times New Roman" w:eastAsia="Verdana" w:hAnsi="Times New Roman"/>
              </w:rPr>
              <w:t xml:space="preserve"> </w:t>
            </w:r>
            <w:proofErr w:type="spellStart"/>
            <w:r w:rsidRPr="00FC0E93">
              <w:rPr>
                <w:rFonts w:ascii="Times New Roman" w:eastAsia="Verdana" w:hAnsi="Times New Roman"/>
              </w:rPr>
              <w:t>державних</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органів</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яким</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законодавством</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надано</w:t>
            </w:r>
            <w:proofErr w:type="spellEnd"/>
            <w:r w:rsidRPr="00FC0E93">
              <w:rPr>
                <w:rFonts w:ascii="Times New Roman" w:eastAsia="Verdana" w:hAnsi="Times New Roman"/>
              </w:rPr>
              <w:t xml:space="preserve"> право </w:t>
            </w:r>
            <w:proofErr w:type="spellStart"/>
            <w:r w:rsidRPr="00FC0E93">
              <w:rPr>
                <w:rFonts w:ascii="Times New Roman" w:eastAsia="Verdana" w:hAnsi="Times New Roman"/>
              </w:rPr>
              <w:t>безоплатного</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проїзду</w:t>
            </w:r>
            <w:proofErr w:type="spellEnd"/>
            <w:r w:rsidRPr="00FC0E93">
              <w:rPr>
                <w:rFonts w:ascii="Times New Roman" w:eastAsia="Verdana" w:hAnsi="Times New Roman"/>
              </w:rPr>
              <w:t xml:space="preserve"> для </w:t>
            </w:r>
            <w:proofErr w:type="spellStart"/>
            <w:r w:rsidRPr="00FC0E93">
              <w:rPr>
                <w:rFonts w:ascii="Times New Roman" w:eastAsia="Verdana" w:hAnsi="Times New Roman"/>
              </w:rPr>
              <w:t>виконання</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покладених</w:t>
            </w:r>
            <w:proofErr w:type="spellEnd"/>
            <w:r w:rsidRPr="00FC0E93">
              <w:rPr>
                <w:rFonts w:ascii="Times New Roman" w:eastAsia="Verdana" w:hAnsi="Times New Roman"/>
              </w:rPr>
              <w:t xml:space="preserve"> на них </w:t>
            </w:r>
            <w:proofErr w:type="spellStart"/>
            <w:r w:rsidRPr="00FC0E93">
              <w:rPr>
                <w:rFonts w:ascii="Times New Roman" w:eastAsia="Verdana" w:hAnsi="Times New Roman"/>
              </w:rPr>
              <w:t>службових</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обов’язків</w:t>
            </w:r>
            <w:proofErr w:type="spellEnd"/>
            <w:r w:rsidRPr="00FC0E93">
              <w:rPr>
                <w:rFonts w:ascii="Times New Roman" w:eastAsia="Verdana" w:hAnsi="Times New Roman"/>
                <w:lang w:val="uk-UA"/>
              </w:rPr>
              <w:t xml:space="preserve">, працівникам </w:t>
            </w:r>
            <w:proofErr w:type="spellStart"/>
            <w:r w:rsidRPr="00FC0E93">
              <w:rPr>
                <w:rFonts w:ascii="Times New Roman" w:eastAsia="Verdana" w:hAnsi="Times New Roman"/>
              </w:rPr>
              <w:t>закладів</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охорони</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здоров’я</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комунальної</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форми</w:t>
            </w:r>
            <w:proofErr w:type="spellEnd"/>
            <w:r w:rsidRPr="00FC0E93">
              <w:rPr>
                <w:rFonts w:ascii="Times New Roman" w:eastAsia="Verdana" w:hAnsi="Times New Roman"/>
              </w:rPr>
              <w:t xml:space="preserve"> </w:t>
            </w:r>
            <w:proofErr w:type="spellStart"/>
            <w:r w:rsidRPr="00FC0E93">
              <w:rPr>
                <w:rFonts w:ascii="Times New Roman" w:eastAsia="Verdana" w:hAnsi="Times New Roman"/>
              </w:rPr>
              <w:t>власності</w:t>
            </w:r>
            <w:proofErr w:type="spellEnd"/>
            <w:r w:rsidRPr="00FC0E93">
              <w:rPr>
                <w:rFonts w:ascii="Times New Roman" w:eastAsia="Verdana" w:hAnsi="Times New Roman"/>
                <w:lang w:val="uk-UA"/>
              </w:rPr>
              <w:t>.</w:t>
            </w:r>
          </w:p>
          <w:p w:rsidR="00A87951" w:rsidRPr="00FC0E93" w:rsidRDefault="00A87951" w:rsidP="00A87951">
            <w:pPr>
              <w:shd w:val="clear" w:color="auto" w:fill="FFFFFF"/>
              <w:spacing w:after="0" w:line="240" w:lineRule="auto"/>
              <w:jc w:val="both"/>
              <w:rPr>
                <w:rFonts w:ascii="Times New Roman" w:hAnsi="Times New Roman"/>
              </w:rPr>
            </w:pPr>
          </w:p>
        </w:tc>
      </w:tr>
    </w:tbl>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rPr>
      </w:pPr>
    </w:p>
    <w:p w:rsidR="000D69AD" w:rsidRPr="00FC0E93" w:rsidRDefault="000D69AD" w:rsidP="000D69AD">
      <w:pPr>
        <w:rPr>
          <w:rFonts w:ascii="Times New Roman" w:hAnsi="Times New Roman"/>
          <w:lang w:val="uk-UA"/>
        </w:rPr>
      </w:pPr>
    </w:p>
    <w:p w:rsidR="001F5FAF" w:rsidRPr="00FC0E93" w:rsidRDefault="001F5FAF" w:rsidP="000D69AD">
      <w:pPr>
        <w:rPr>
          <w:rFonts w:ascii="Times New Roman" w:hAnsi="Times New Roman"/>
          <w:lang w:val="uk-UA"/>
        </w:rPr>
      </w:pPr>
    </w:p>
    <w:p w:rsidR="001F5FAF" w:rsidRPr="00FC0E93" w:rsidRDefault="001F5FAF" w:rsidP="000D69AD">
      <w:pPr>
        <w:rPr>
          <w:rFonts w:ascii="Times New Roman" w:hAnsi="Times New Roman"/>
          <w:lang w:val="uk-UA"/>
        </w:rPr>
      </w:pPr>
    </w:p>
    <w:p w:rsidR="001F5FAF" w:rsidRPr="00FC0E93" w:rsidRDefault="001F5FAF" w:rsidP="000D69AD">
      <w:pPr>
        <w:rPr>
          <w:rFonts w:ascii="Times New Roman" w:hAnsi="Times New Roman"/>
          <w:lang w:val="uk-UA"/>
        </w:rPr>
      </w:pPr>
    </w:p>
    <w:p w:rsidR="001F5FAF" w:rsidRPr="00FC0E93" w:rsidRDefault="001F5FAF" w:rsidP="000D69AD">
      <w:pPr>
        <w:rPr>
          <w:rFonts w:ascii="Times New Roman" w:hAnsi="Times New Roman"/>
          <w:lang w:val="uk-UA"/>
        </w:rPr>
      </w:pPr>
    </w:p>
    <w:p w:rsidR="001F5FAF" w:rsidRPr="00FC0E93" w:rsidRDefault="001F5FAF" w:rsidP="000D69AD">
      <w:pPr>
        <w:rPr>
          <w:rFonts w:ascii="Times New Roman" w:hAnsi="Times New Roman"/>
          <w:lang w:val="uk-UA"/>
        </w:rPr>
        <w:sectPr w:rsidR="001F5FAF" w:rsidRPr="00FC0E93" w:rsidSect="000D69AD">
          <w:pgSz w:w="16838" w:h="11906" w:orient="landscape"/>
          <w:pgMar w:top="284" w:right="851" w:bottom="5245" w:left="851" w:header="709" w:footer="709" w:gutter="0"/>
          <w:cols w:space="708"/>
          <w:docGrid w:linePitch="360"/>
        </w:sectPr>
      </w:pPr>
    </w:p>
    <w:p w:rsidR="001F5FAF" w:rsidRPr="00FC0E93" w:rsidRDefault="001F5FAF" w:rsidP="001F5FAF">
      <w:pPr>
        <w:shd w:val="clear" w:color="auto" w:fill="FFFFFF" w:themeFill="background1"/>
        <w:rPr>
          <w:rFonts w:ascii="Times New Roman" w:hAnsi="Times New Roman"/>
          <w:lang w:val="uk-UA"/>
        </w:rPr>
      </w:pPr>
    </w:p>
    <w:p w:rsidR="001F5FAF" w:rsidRPr="00FC0E93" w:rsidRDefault="001F5FAF" w:rsidP="001F5FAF">
      <w:pPr>
        <w:rPr>
          <w:rFonts w:ascii="Times New Roman" w:hAnsi="Times New Roman"/>
          <w:b/>
          <w:lang w:val="uk-UA"/>
        </w:rPr>
      </w:pPr>
      <w:r w:rsidRPr="00FC0E93">
        <w:rPr>
          <w:rFonts w:ascii="Times New Roman" w:hAnsi="Times New Roman"/>
          <w:b/>
          <w:lang w:val="uk-UA"/>
        </w:rPr>
        <w:t>Розділ V</w:t>
      </w:r>
      <w:r w:rsidR="0038625C" w:rsidRPr="00FC0E93">
        <w:rPr>
          <w:rFonts w:ascii="Times New Roman" w:hAnsi="Times New Roman"/>
          <w:b/>
          <w:lang w:val="en-US"/>
        </w:rPr>
        <w:t>II</w:t>
      </w:r>
      <w:r w:rsidRPr="00FC0E93">
        <w:rPr>
          <w:rFonts w:ascii="Times New Roman" w:hAnsi="Times New Roman"/>
          <w:b/>
          <w:lang w:val="uk-UA"/>
        </w:rPr>
        <w:t>. Координація та контроль за ходом виконання Програми</w:t>
      </w:r>
    </w:p>
    <w:p w:rsidR="009D19DB" w:rsidRPr="00FC0E93" w:rsidRDefault="009D19DB" w:rsidP="009D19DB">
      <w:pPr>
        <w:ind w:firstLine="567"/>
        <w:jc w:val="both"/>
        <w:rPr>
          <w:rFonts w:ascii="Times New Roman" w:eastAsia="Calibri" w:hAnsi="Times New Roman"/>
          <w:lang w:val="uk-UA" w:eastAsia="en-US"/>
        </w:rPr>
      </w:pPr>
      <w:r w:rsidRPr="00FC0E93">
        <w:rPr>
          <w:rFonts w:ascii="Times New Roman" w:hAnsi="Times New Roman"/>
          <w:lang w:val="uk-UA"/>
        </w:rPr>
        <w:t>Управління транспортних мереж та зв’язку</w:t>
      </w:r>
      <w:r w:rsidRPr="00FC0E93">
        <w:rPr>
          <w:rFonts w:ascii="Times New Roman" w:eastAsia="Calibri" w:hAnsi="Times New Roman"/>
          <w:lang w:val="uk-UA" w:eastAsia="en-US"/>
        </w:rPr>
        <w:t xml:space="preserve"> ,</w:t>
      </w:r>
      <w:r w:rsidRPr="00FC0E93">
        <w:rPr>
          <w:rFonts w:ascii="Times New Roman" w:hAnsi="Times New Roman"/>
          <w:lang w:val="uk-UA"/>
        </w:rPr>
        <w:t xml:space="preserve"> комунальні підприємства: «</w:t>
      </w:r>
      <w:proofErr w:type="spellStart"/>
      <w:r w:rsidRPr="00FC0E93">
        <w:rPr>
          <w:rFonts w:ascii="Times New Roman" w:hAnsi="Times New Roman"/>
          <w:lang w:val="uk-UA"/>
        </w:rPr>
        <w:t>Тернопільелектротранс</w:t>
      </w:r>
      <w:proofErr w:type="spellEnd"/>
      <w:r w:rsidRPr="00FC0E93">
        <w:rPr>
          <w:rFonts w:ascii="Times New Roman" w:hAnsi="Times New Roman"/>
          <w:lang w:val="uk-UA"/>
        </w:rPr>
        <w:t>»,  «</w:t>
      </w:r>
      <w:proofErr w:type="spellStart"/>
      <w:r w:rsidRPr="00FC0E93">
        <w:rPr>
          <w:rFonts w:ascii="Times New Roman" w:hAnsi="Times New Roman"/>
          <w:lang w:val="uk-UA"/>
        </w:rPr>
        <w:t>Міськавтотранс</w:t>
      </w:r>
      <w:proofErr w:type="spellEnd"/>
      <w:r w:rsidRPr="00FC0E93">
        <w:rPr>
          <w:rFonts w:ascii="Times New Roman" w:hAnsi="Times New Roman"/>
          <w:lang w:val="uk-UA"/>
        </w:rPr>
        <w:t>»,  «Автошкола «</w:t>
      </w:r>
      <w:proofErr w:type="spellStart"/>
      <w:r w:rsidRPr="00FC0E93">
        <w:rPr>
          <w:rFonts w:ascii="Times New Roman" w:hAnsi="Times New Roman"/>
          <w:lang w:val="uk-UA"/>
        </w:rPr>
        <w:t>Міськавтотранс</w:t>
      </w:r>
      <w:proofErr w:type="spellEnd"/>
      <w:r w:rsidRPr="00FC0E93">
        <w:rPr>
          <w:rFonts w:ascii="Times New Roman" w:hAnsi="Times New Roman"/>
          <w:lang w:val="uk-UA"/>
        </w:rPr>
        <w:t>» та і</w:t>
      </w:r>
      <w:r w:rsidR="00413C53" w:rsidRPr="00FC0E93">
        <w:rPr>
          <w:rFonts w:ascii="Times New Roman" w:hAnsi="Times New Roman"/>
          <w:lang w:val="uk-UA"/>
        </w:rPr>
        <w:t>н</w:t>
      </w:r>
      <w:r w:rsidRPr="00FC0E93">
        <w:rPr>
          <w:rFonts w:ascii="Times New Roman" w:hAnsi="Times New Roman"/>
          <w:lang w:val="uk-UA"/>
        </w:rPr>
        <w:t>ші</w:t>
      </w:r>
      <w:r w:rsidR="00413C53" w:rsidRPr="00FC0E93">
        <w:rPr>
          <w:rFonts w:ascii="Times New Roman" w:hAnsi="Times New Roman"/>
          <w:lang w:val="uk-UA"/>
        </w:rPr>
        <w:t xml:space="preserve"> структурні підрозділи ТМР з</w:t>
      </w:r>
      <w:r w:rsidRPr="00FC0E93">
        <w:rPr>
          <w:rFonts w:ascii="Times New Roman" w:hAnsi="Times New Roman"/>
          <w:lang w:val="uk-UA"/>
        </w:rPr>
        <w:t>абезпечують реалізацію заходів в повному  обсязі та у визначені терміни.</w:t>
      </w:r>
    </w:p>
    <w:p w:rsidR="001F5FAF" w:rsidRPr="00FC0E93" w:rsidRDefault="001F5FAF" w:rsidP="009D19DB">
      <w:pPr>
        <w:ind w:firstLine="567"/>
        <w:jc w:val="both"/>
        <w:rPr>
          <w:rFonts w:ascii="Times New Roman" w:eastAsia="Calibri" w:hAnsi="Times New Roman"/>
          <w:lang w:val="uk-UA" w:eastAsia="en-US"/>
        </w:rPr>
      </w:pPr>
      <w:proofErr w:type="spellStart"/>
      <w:r w:rsidRPr="00FC0E93">
        <w:rPr>
          <w:rFonts w:ascii="Times New Roman" w:eastAsia="Calibri" w:hAnsi="Times New Roman"/>
          <w:lang w:eastAsia="en-US"/>
        </w:rPr>
        <w:t>Основними</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функціями</w:t>
      </w:r>
      <w:proofErr w:type="spellEnd"/>
      <w:r w:rsidRPr="00FC0E93">
        <w:rPr>
          <w:rFonts w:ascii="Times New Roman" w:eastAsia="Calibri" w:hAnsi="Times New Roman"/>
          <w:lang w:eastAsia="en-US"/>
        </w:rPr>
        <w:t xml:space="preserve">  </w:t>
      </w:r>
      <w:proofErr w:type="spellStart"/>
      <w:r w:rsidRPr="00FC0E93">
        <w:rPr>
          <w:rFonts w:ascii="Times New Roman" w:hAnsi="Times New Roman"/>
        </w:rPr>
        <w:t>управління</w:t>
      </w:r>
      <w:proofErr w:type="spellEnd"/>
      <w:r w:rsidRPr="00FC0E93">
        <w:rPr>
          <w:rFonts w:ascii="Times New Roman" w:hAnsi="Times New Roman"/>
        </w:rPr>
        <w:t xml:space="preserve"> </w:t>
      </w:r>
      <w:r w:rsidRPr="00FC0E93">
        <w:rPr>
          <w:rFonts w:ascii="Times New Roman" w:hAnsi="Times New Roman"/>
          <w:lang w:val="uk-UA"/>
        </w:rPr>
        <w:t>транспортних мереж та зв’язку</w:t>
      </w:r>
      <w:r w:rsidRPr="00FC0E93">
        <w:rPr>
          <w:rFonts w:ascii="Times New Roman" w:eastAsia="Calibri" w:hAnsi="Times New Roman"/>
          <w:lang w:eastAsia="en-US"/>
        </w:rPr>
        <w:t xml:space="preserve"> в </w:t>
      </w:r>
      <w:proofErr w:type="spellStart"/>
      <w:r w:rsidRPr="00FC0E93">
        <w:rPr>
          <w:rFonts w:ascii="Times New Roman" w:eastAsia="Calibri" w:hAnsi="Times New Roman"/>
          <w:lang w:eastAsia="en-US"/>
        </w:rPr>
        <w:t>частині</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виконання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 xml:space="preserve"> та контролю</w:t>
      </w:r>
      <w:proofErr w:type="gramStart"/>
      <w:r w:rsidRPr="00FC0E93">
        <w:rPr>
          <w:rFonts w:ascii="Times New Roman" w:eastAsia="Calibri" w:hAnsi="Times New Roman"/>
          <w:lang w:eastAsia="en-US"/>
        </w:rPr>
        <w:t xml:space="preserve"> є:</w:t>
      </w:r>
      <w:proofErr w:type="gramEnd"/>
    </w:p>
    <w:p w:rsidR="001F5FAF" w:rsidRPr="00FC0E93" w:rsidRDefault="001F5FAF" w:rsidP="001F5FAF">
      <w:pPr>
        <w:numPr>
          <w:ilvl w:val="0"/>
          <w:numId w:val="3"/>
        </w:numPr>
        <w:spacing w:after="0" w:line="240" w:lineRule="auto"/>
        <w:ind w:left="0" w:firstLine="0"/>
        <w:jc w:val="both"/>
        <w:rPr>
          <w:rFonts w:ascii="Times New Roman" w:eastAsia="Calibri" w:hAnsi="Times New Roman"/>
          <w:lang w:eastAsia="en-US"/>
        </w:rPr>
      </w:pPr>
      <w:proofErr w:type="spellStart"/>
      <w:r w:rsidRPr="00FC0E93">
        <w:rPr>
          <w:rFonts w:ascii="Times New Roman" w:eastAsia="Calibri" w:hAnsi="Times New Roman"/>
          <w:lang w:eastAsia="en-US"/>
        </w:rPr>
        <w:t>координація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виконання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w:t>
      </w:r>
    </w:p>
    <w:p w:rsidR="001F5FAF" w:rsidRPr="00FC0E93" w:rsidRDefault="001F5FAF" w:rsidP="001F5FAF">
      <w:pPr>
        <w:numPr>
          <w:ilvl w:val="0"/>
          <w:numId w:val="3"/>
        </w:numPr>
        <w:spacing w:after="0" w:line="240" w:lineRule="auto"/>
        <w:ind w:left="0" w:firstLine="0"/>
        <w:jc w:val="both"/>
        <w:rPr>
          <w:rFonts w:ascii="Times New Roman" w:eastAsia="Calibri" w:hAnsi="Times New Roman"/>
          <w:lang w:eastAsia="en-US"/>
        </w:rPr>
      </w:pPr>
      <w:proofErr w:type="spellStart"/>
      <w:r w:rsidRPr="00FC0E93">
        <w:rPr>
          <w:rFonts w:ascii="Times New Roman" w:eastAsia="Calibri" w:hAnsi="Times New Roman"/>
          <w:lang w:eastAsia="en-US"/>
        </w:rPr>
        <w:t>організація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моніторингу</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реалізації</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w:t>
      </w:r>
    </w:p>
    <w:p w:rsidR="001F5FAF" w:rsidRPr="00FC0E93" w:rsidRDefault="001F5FAF" w:rsidP="001F5FAF">
      <w:pPr>
        <w:numPr>
          <w:ilvl w:val="0"/>
          <w:numId w:val="3"/>
        </w:numPr>
        <w:spacing w:after="0" w:line="240" w:lineRule="auto"/>
        <w:ind w:left="0" w:firstLine="0"/>
        <w:jc w:val="both"/>
        <w:rPr>
          <w:rFonts w:ascii="Times New Roman" w:eastAsia="Calibri" w:hAnsi="Times New Roman"/>
          <w:lang w:eastAsia="en-US"/>
        </w:rPr>
      </w:pPr>
      <w:proofErr w:type="spellStart"/>
      <w:r w:rsidRPr="00FC0E93">
        <w:rPr>
          <w:rFonts w:ascii="Times New Roman" w:eastAsia="Calibri" w:hAnsi="Times New Roman"/>
          <w:lang w:eastAsia="en-US"/>
        </w:rPr>
        <w:t>аналіз</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виконання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w:t>
      </w:r>
    </w:p>
    <w:p w:rsidR="001F5FAF" w:rsidRPr="00FC0E93" w:rsidRDefault="001F5FAF" w:rsidP="001F5FAF">
      <w:pPr>
        <w:numPr>
          <w:ilvl w:val="0"/>
          <w:numId w:val="3"/>
        </w:numPr>
        <w:spacing w:after="0" w:line="240" w:lineRule="auto"/>
        <w:ind w:left="0" w:firstLine="0"/>
        <w:jc w:val="both"/>
        <w:rPr>
          <w:rFonts w:ascii="Times New Roman" w:eastAsia="Calibri" w:hAnsi="Times New Roman"/>
          <w:lang w:eastAsia="en-US"/>
        </w:rPr>
      </w:pPr>
      <w:r w:rsidRPr="00FC0E93">
        <w:rPr>
          <w:rFonts w:ascii="Times New Roman" w:eastAsia="Calibri" w:hAnsi="Times New Roman"/>
          <w:lang w:eastAsia="en-US"/>
        </w:rPr>
        <w:t xml:space="preserve">у </w:t>
      </w:r>
      <w:proofErr w:type="spellStart"/>
      <w:r w:rsidRPr="00FC0E93">
        <w:rPr>
          <w:rFonts w:ascii="Times New Roman" w:eastAsia="Calibri" w:hAnsi="Times New Roman"/>
          <w:lang w:eastAsia="en-US"/>
        </w:rPr>
        <w:t>разі</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необхідності</w:t>
      </w:r>
      <w:proofErr w:type="spellEnd"/>
      <w:r w:rsidRPr="00FC0E93">
        <w:rPr>
          <w:rFonts w:ascii="Times New Roman" w:eastAsia="Calibri" w:hAnsi="Times New Roman"/>
          <w:lang w:eastAsia="en-US"/>
        </w:rPr>
        <w:t xml:space="preserve">, </w:t>
      </w:r>
      <w:proofErr w:type="spellStart"/>
      <w:proofErr w:type="gramStart"/>
      <w:r w:rsidRPr="00FC0E93">
        <w:rPr>
          <w:rFonts w:ascii="Times New Roman" w:eastAsia="Calibri" w:hAnsi="Times New Roman"/>
          <w:lang w:eastAsia="en-US"/>
        </w:rPr>
        <w:t>п</w:t>
      </w:r>
      <w:proofErr w:type="gramEnd"/>
      <w:r w:rsidRPr="00FC0E93">
        <w:rPr>
          <w:rFonts w:ascii="Times New Roman" w:eastAsia="Calibri" w:hAnsi="Times New Roman"/>
          <w:lang w:eastAsia="en-US"/>
        </w:rPr>
        <w:t>ідготовка</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пропозицій</w:t>
      </w:r>
      <w:proofErr w:type="spellEnd"/>
      <w:r w:rsidRPr="00FC0E93">
        <w:rPr>
          <w:rFonts w:ascii="Times New Roman" w:eastAsia="Calibri" w:hAnsi="Times New Roman"/>
          <w:lang w:eastAsia="en-US"/>
        </w:rPr>
        <w:t xml:space="preserve"> та </w:t>
      </w:r>
      <w:proofErr w:type="spellStart"/>
      <w:r w:rsidRPr="00FC0E93">
        <w:rPr>
          <w:rFonts w:ascii="Times New Roman" w:eastAsia="Calibri" w:hAnsi="Times New Roman"/>
          <w:lang w:eastAsia="en-US"/>
        </w:rPr>
        <w:t>їх</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обґрунтування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стосовно</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внесення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змін</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і</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доповнень</w:t>
      </w:r>
      <w:proofErr w:type="spellEnd"/>
      <w:r w:rsidRPr="00FC0E93">
        <w:rPr>
          <w:rFonts w:ascii="Times New Roman" w:eastAsia="Calibri" w:hAnsi="Times New Roman"/>
          <w:lang w:eastAsia="en-US"/>
        </w:rPr>
        <w:t xml:space="preserve"> до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 xml:space="preserve">. </w:t>
      </w:r>
    </w:p>
    <w:p w:rsidR="001F5FAF" w:rsidRPr="00FC0E93" w:rsidRDefault="001F5FAF" w:rsidP="001F5FAF">
      <w:pPr>
        <w:jc w:val="both"/>
        <w:rPr>
          <w:rFonts w:ascii="Times New Roman" w:eastAsia="Calibri" w:hAnsi="Times New Roman"/>
          <w:lang w:eastAsia="en-US"/>
        </w:rPr>
      </w:pPr>
      <w:r w:rsidRPr="00FC0E93">
        <w:rPr>
          <w:rFonts w:ascii="Times New Roman" w:eastAsia="Calibri" w:hAnsi="Times New Roman"/>
          <w:lang w:eastAsia="en-US"/>
        </w:rPr>
        <w:tab/>
        <w:t xml:space="preserve">За результатами </w:t>
      </w:r>
      <w:proofErr w:type="spellStart"/>
      <w:r w:rsidRPr="00FC0E93">
        <w:rPr>
          <w:rFonts w:ascii="Times New Roman" w:eastAsia="Calibri" w:hAnsi="Times New Roman"/>
          <w:lang w:eastAsia="en-US"/>
        </w:rPr>
        <w:t>аналізу</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виконання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програмних</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урахуванням</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загальної</w:t>
      </w:r>
      <w:proofErr w:type="spellEnd"/>
      <w:r w:rsidRPr="00FC0E93">
        <w:rPr>
          <w:rFonts w:ascii="Times New Roman" w:eastAsia="Calibri" w:hAnsi="Times New Roman"/>
          <w:lang w:eastAsia="en-US"/>
        </w:rPr>
        <w:t xml:space="preserve"> </w:t>
      </w:r>
      <w:proofErr w:type="spellStart"/>
      <w:proofErr w:type="gramStart"/>
      <w:r w:rsidRPr="00FC0E93">
        <w:rPr>
          <w:rFonts w:ascii="Times New Roman" w:eastAsia="Calibri" w:hAnsi="Times New Roman"/>
          <w:lang w:eastAsia="en-US"/>
        </w:rPr>
        <w:t>соц</w:t>
      </w:r>
      <w:proofErr w:type="gramEnd"/>
      <w:r w:rsidRPr="00FC0E93">
        <w:rPr>
          <w:rFonts w:ascii="Times New Roman" w:eastAsia="Calibri" w:hAnsi="Times New Roman"/>
          <w:lang w:eastAsia="en-US"/>
        </w:rPr>
        <w:t>іально-економічної</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ситуації</w:t>
      </w:r>
      <w:proofErr w:type="spellEnd"/>
      <w:r w:rsidRPr="00FC0E93">
        <w:rPr>
          <w:rFonts w:ascii="Times New Roman" w:eastAsia="Calibri" w:hAnsi="Times New Roman"/>
          <w:lang w:eastAsia="en-US"/>
        </w:rPr>
        <w:t xml:space="preserve"> в </w:t>
      </w:r>
      <w:proofErr w:type="spellStart"/>
      <w:r w:rsidRPr="00FC0E93">
        <w:rPr>
          <w:rFonts w:ascii="Times New Roman" w:eastAsia="Calibri" w:hAnsi="Times New Roman"/>
          <w:lang w:eastAsia="en-US"/>
        </w:rPr>
        <w:t>громаді</w:t>
      </w:r>
      <w:proofErr w:type="spellEnd"/>
      <w:r w:rsidRPr="00FC0E93">
        <w:rPr>
          <w:rFonts w:ascii="Times New Roman" w:eastAsia="Calibri" w:hAnsi="Times New Roman"/>
          <w:lang w:eastAsia="en-US"/>
        </w:rPr>
        <w:t xml:space="preserve"> та </w:t>
      </w:r>
      <w:proofErr w:type="spellStart"/>
      <w:r w:rsidRPr="00FC0E93">
        <w:rPr>
          <w:rFonts w:ascii="Times New Roman" w:eastAsia="Calibri" w:hAnsi="Times New Roman"/>
          <w:lang w:eastAsia="en-US"/>
        </w:rPr>
        <w:t>змін</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зовнішніх</w:t>
      </w:r>
      <w:proofErr w:type="spellEnd"/>
      <w:r w:rsidRPr="00FC0E93">
        <w:rPr>
          <w:rFonts w:ascii="Times New Roman" w:eastAsia="Calibri" w:hAnsi="Times New Roman"/>
          <w:lang w:eastAsia="en-US"/>
        </w:rPr>
        <w:t xml:space="preserve"> умов, </w:t>
      </w:r>
      <w:proofErr w:type="spellStart"/>
      <w:r w:rsidRPr="00FC0E93">
        <w:rPr>
          <w:rFonts w:ascii="Times New Roman" w:eastAsia="Calibri" w:hAnsi="Times New Roman"/>
          <w:lang w:eastAsia="en-US"/>
        </w:rPr>
        <w:t>що</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можуть</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мати</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місце</w:t>
      </w:r>
      <w:proofErr w:type="spellEnd"/>
      <w:r w:rsidRPr="00FC0E93">
        <w:rPr>
          <w:rFonts w:ascii="Times New Roman" w:eastAsia="Calibri" w:hAnsi="Times New Roman"/>
          <w:lang w:eastAsia="en-US"/>
        </w:rPr>
        <w:t xml:space="preserve"> в </w:t>
      </w:r>
      <w:proofErr w:type="spellStart"/>
      <w:r w:rsidRPr="00FC0E93">
        <w:rPr>
          <w:rFonts w:ascii="Times New Roman" w:eastAsia="Calibri" w:hAnsi="Times New Roman"/>
          <w:lang w:eastAsia="en-US"/>
        </w:rPr>
        <w:t>ході</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реалізації</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Програми</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допускається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коригування</w:t>
      </w:r>
      <w:proofErr w:type="spellEnd"/>
      <w:r w:rsidRPr="00FC0E93">
        <w:rPr>
          <w:rFonts w:ascii="Times New Roman" w:eastAsia="Calibri" w:hAnsi="Times New Roman"/>
          <w:lang w:eastAsia="en-US"/>
        </w:rPr>
        <w:t xml:space="preserve"> </w:t>
      </w:r>
      <w:proofErr w:type="spellStart"/>
      <w:r w:rsidRPr="00FC0E93">
        <w:rPr>
          <w:rFonts w:ascii="Times New Roman" w:eastAsia="Calibri" w:hAnsi="Times New Roman"/>
          <w:lang w:eastAsia="en-US"/>
        </w:rPr>
        <w:t>заходів</w:t>
      </w:r>
      <w:proofErr w:type="spellEnd"/>
      <w:r w:rsidRPr="00FC0E93">
        <w:rPr>
          <w:rFonts w:ascii="Times New Roman" w:eastAsia="Calibri" w:hAnsi="Times New Roman"/>
          <w:lang w:eastAsia="en-US"/>
        </w:rPr>
        <w:t>.</w:t>
      </w:r>
    </w:p>
    <w:p w:rsidR="001F5FAF" w:rsidRPr="00FC0E93" w:rsidRDefault="001F5FAF" w:rsidP="00D20A71">
      <w:pPr>
        <w:ind w:firstLine="284"/>
        <w:jc w:val="both"/>
        <w:rPr>
          <w:rFonts w:ascii="Times New Roman" w:hAnsi="Times New Roman"/>
          <w:lang w:val="uk-UA"/>
        </w:rPr>
      </w:pPr>
      <w:proofErr w:type="spellStart"/>
      <w:r w:rsidRPr="00FC0E93">
        <w:rPr>
          <w:rFonts w:ascii="Times New Roman" w:hAnsi="Times New Roman"/>
        </w:rPr>
        <w:t>Виконання</w:t>
      </w:r>
      <w:proofErr w:type="spellEnd"/>
      <w:r w:rsidRPr="00FC0E93">
        <w:rPr>
          <w:rFonts w:ascii="Times New Roman" w:hAnsi="Times New Roman"/>
        </w:rPr>
        <w:t xml:space="preserve"> </w:t>
      </w:r>
      <w:r w:rsidR="00F642AE" w:rsidRPr="00FC0E93">
        <w:rPr>
          <w:rFonts w:ascii="Times New Roman" w:hAnsi="Times New Roman"/>
          <w:lang w:val="uk-UA"/>
        </w:rPr>
        <w:t>П</w:t>
      </w:r>
      <w:proofErr w:type="spellStart"/>
      <w:r w:rsidRPr="00FC0E93">
        <w:rPr>
          <w:rFonts w:ascii="Times New Roman" w:hAnsi="Times New Roman"/>
        </w:rPr>
        <w:t>рограми</w:t>
      </w:r>
      <w:proofErr w:type="spellEnd"/>
      <w:r w:rsidRPr="00FC0E93">
        <w:rPr>
          <w:rFonts w:ascii="Times New Roman" w:hAnsi="Times New Roman"/>
        </w:rPr>
        <w:t xml:space="preserve"> </w:t>
      </w:r>
      <w:proofErr w:type="spellStart"/>
      <w:r w:rsidRPr="00FC0E93">
        <w:rPr>
          <w:rFonts w:ascii="Times New Roman" w:hAnsi="Times New Roman"/>
        </w:rPr>
        <w:t>припиняється</w:t>
      </w:r>
      <w:proofErr w:type="spellEnd"/>
      <w:r w:rsidRPr="00FC0E93">
        <w:rPr>
          <w:rFonts w:ascii="Times New Roman" w:hAnsi="Times New Roman"/>
        </w:rPr>
        <w:t xml:space="preserve"> </w:t>
      </w:r>
      <w:proofErr w:type="spellStart"/>
      <w:proofErr w:type="gramStart"/>
      <w:r w:rsidRPr="00FC0E93">
        <w:rPr>
          <w:rFonts w:ascii="Times New Roman" w:hAnsi="Times New Roman"/>
        </w:rPr>
        <w:t>п</w:t>
      </w:r>
      <w:proofErr w:type="gramEnd"/>
      <w:r w:rsidRPr="00FC0E93">
        <w:rPr>
          <w:rFonts w:ascii="Times New Roman" w:hAnsi="Times New Roman"/>
        </w:rPr>
        <w:t>ісля</w:t>
      </w:r>
      <w:proofErr w:type="spellEnd"/>
      <w:r w:rsidRPr="00FC0E93">
        <w:rPr>
          <w:rFonts w:ascii="Times New Roman" w:hAnsi="Times New Roman"/>
        </w:rPr>
        <w:t xml:space="preserve"> </w:t>
      </w:r>
      <w:proofErr w:type="spellStart"/>
      <w:r w:rsidRPr="00FC0E93">
        <w:rPr>
          <w:rFonts w:ascii="Times New Roman" w:hAnsi="Times New Roman"/>
        </w:rPr>
        <w:t>закінчення</w:t>
      </w:r>
      <w:proofErr w:type="spellEnd"/>
      <w:r w:rsidRPr="00FC0E93">
        <w:rPr>
          <w:rFonts w:ascii="Times New Roman" w:hAnsi="Times New Roman"/>
        </w:rPr>
        <w:t xml:space="preserve"> </w:t>
      </w:r>
      <w:proofErr w:type="spellStart"/>
      <w:r w:rsidRPr="00FC0E93">
        <w:rPr>
          <w:rFonts w:ascii="Times New Roman" w:hAnsi="Times New Roman"/>
        </w:rPr>
        <w:t>встановленого</w:t>
      </w:r>
      <w:proofErr w:type="spellEnd"/>
      <w:r w:rsidRPr="00FC0E93">
        <w:rPr>
          <w:rFonts w:ascii="Times New Roman" w:hAnsi="Times New Roman"/>
        </w:rPr>
        <w:t xml:space="preserve"> строку, </w:t>
      </w:r>
      <w:proofErr w:type="spellStart"/>
      <w:r w:rsidRPr="00FC0E93">
        <w:rPr>
          <w:rFonts w:ascii="Times New Roman" w:hAnsi="Times New Roman"/>
        </w:rPr>
        <w:t>після</w:t>
      </w:r>
      <w:proofErr w:type="spellEnd"/>
      <w:r w:rsidRPr="00FC0E93">
        <w:rPr>
          <w:rFonts w:ascii="Times New Roman" w:hAnsi="Times New Roman"/>
        </w:rPr>
        <w:t xml:space="preserve"> </w:t>
      </w:r>
      <w:proofErr w:type="spellStart"/>
      <w:r w:rsidRPr="00FC0E93">
        <w:rPr>
          <w:rFonts w:ascii="Times New Roman" w:hAnsi="Times New Roman"/>
        </w:rPr>
        <w:t>чого</w:t>
      </w:r>
      <w:proofErr w:type="spellEnd"/>
      <w:r w:rsidRPr="00FC0E93">
        <w:rPr>
          <w:rFonts w:ascii="Times New Roman" w:hAnsi="Times New Roman"/>
        </w:rPr>
        <w:t xml:space="preserve"> </w:t>
      </w:r>
      <w:r w:rsidR="006233FE" w:rsidRPr="00FC0E93">
        <w:rPr>
          <w:rFonts w:ascii="Times New Roman" w:hAnsi="Times New Roman"/>
          <w:lang w:val="uk-UA"/>
        </w:rPr>
        <w:t>управління транспортних мереж та зв’язку</w:t>
      </w:r>
      <w:r w:rsidRPr="00FC0E93">
        <w:rPr>
          <w:rFonts w:ascii="Times New Roman" w:hAnsi="Times New Roman"/>
        </w:rPr>
        <w:t xml:space="preserve"> </w:t>
      </w:r>
      <w:proofErr w:type="spellStart"/>
      <w:r w:rsidRPr="00FC0E93">
        <w:rPr>
          <w:rFonts w:ascii="Times New Roman" w:hAnsi="Times New Roman"/>
        </w:rPr>
        <w:t>складає</w:t>
      </w:r>
      <w:proofErr w:type="spellEnd"/>
      <w:r w:rsidRPr="00FC0E93">
        <w:rPr>
          <w:rFonts w:ascii="Times New Roman" w:hAnsi="Times New Roman"/>
        </w:rPr>
        <w:t xml:space="preserve"> </w:t>
      </w:r>
      <w:proofErr w:type="spellStart"/>
      <w:r w:rsidRPr="00FC0E93">
        <w:rPr>
          <w:rFonts w:ascii="Times New Roman" w:hAnsi="Times New Roman"/>
        </w:rPr>
        <w:t>заключний</w:t>
      </w:r>
      <w:proofErr w:type="spellEnd"/>
      <w:r w:rsidRPr="00FC0E93">
        <w:rPr>
          <w:rFonts w:ascii="Times New Roman" w:hAnsi="Times New Roman"/>
        </w:rPr>
        <w:t xml:space="preserve"> </w:t>
      </w:r>
      <w:proofErr w:type="spellStart"/>
      <w:r w:rsidRPr="00FC0E93">
        <w:rPr>
          <w:rFonts w:ascii="Times New Roman" w:hAnsi="Times New Roman"/>
        </w:rPr>
        <w:t>звіт</w:t>
      </w:r>
      <w:proofErr w:type="spellEnd"/>
      <w:r w:rsidRPr="00FC0E93">
        <w:rPr>
          <w:rFonts w:ascii="Times New Roman" w:hAnsi="Times New Roman"/>
        </w:rPr>
        <w:t xml:space="preserve"> про </w:t>
      </w:r>
      <w:proofErr w:type="spellStart"/>
      <w:r w:rsidRPr="00FC0E93">
        <w:rPr>
          <w:rFonts w:ascii="Times New Roman" w:hAnsi="Times New Roman"/>
        </w:rPr>
        <w:t>результати</w:t>
      </w:r>
      <w:proofErr w:type="spellEnd"/>
      <w:r w:rsidRPr="00FC0E93">
        <w:rPr>
          <w:rFonts w:ascii="Times New Roman" w:hAnsi="Times New Roman"/>
        </w:rPr>
        <w:t xml:space="preserve"> </w:t>
      </w:r>
      <w:proofErr w:type="spellStart"/>
      <w:r w:rsidRPr="00FC0E93">
        <w:rPr>
          <w:rFonts w:ascii="Times New Roman" w:hAnsi="Times New Roman"/>
        </w:rPr>
        <w:t>її</w:t>
      </w:r>
      <w:proofErr w:type="spellEnd"/>
      <w:r w:rsidRPr="00FC0E93">
        <w:rPr>
          <w:rFonts w:ascii="Times New Roman" w:hAnsi="Times New Roman"/>
        </w:rPr>
        <w:t xml:space="preserve"> </w:t>
      </w:r>
      <w:proofErr w:type="spellStart"/>
      <w:r w:rsidRPr="00FC0E93">
        <w:rPr>
          <w:rFonts w:ascii="Times New Roman" w:hAnsi="Times New Roman"/>
        </w:rPr>
        <w:t>виконання</w:t>
      </w:r>
      <w:proofErr w:type="spellEnd"/>
      <w:r w:rsidRPr="00FC0E93">
        <w:rPr>
          <w:rFonts w:ascii="Times New Roman" w:hAnsi="Times New Roman"/>
        </w:rPr>
        <w:t xml:space="preserve"> та </w:t>
      </w:r>
      <w:proofErr w:type="spellStart"/>
      <w:r w:rsidRPr="00FC0E93">
        <w:rPr>
          <w:rFonts w:ascii="Times New Roman" w:hAnsi="Times New Roman"/>
        </w:rPr>
        <w:t>подає</w:t>
      </w:r>
      <w:proofErr w:type="spellEnd"/>
      <w:r w:rsidRPr="00FC0E93">
        <w:rPr>
          <w:rFonts w:ascii="Times New Roman" w:hAnsi="Times New Roman"/>
        </w:rPr>
        <w:t xml:space="preserve"> </w:t>
      </w:r>
      <w:proofErr w:type="spellStart"/>
      <w:r w:rsidRPr="00FC0E93">
        <w:rPr>
          <w:rFonts w:ascii="Times New Roman" w:hAnsi="Times New Roman"/>
        </w:rPr>
        <w:t>його</w:t>
      </w:r>
      <w:proofErr w:type="spellEnd"/>
      <w:r w:rsidRPr="00FC0E93">
        <w:rPr>
          <w:rFonts w:ascii="Times New Roman" w:hAnsi="Times New Roman"/>
        </w:rPr>
        <w:t xml:space="preserve"> на </w:t>
      </w:r>
      <w:proofErr w:type="spellStart"/>
      <w:r w:rsidRPr="00FC0E93">
        <w:rPr>
          <w:rFonts w:ascii="Times New Roman" w:hAnsi="Times New Roman"/>
        </w:rPr>
        <w:t>розгляд</w:t>
      </w:r>
      <w:proofErr w:type="spellEnd"/>
      <w:r w:rsidRPr="00FC0E93">
        <w:rPr>
          <w:rFonts w:ascii="Times New Roman" w:hAnsi="Times New Roman"/>
        </w:rPr>
        <w:t xml:space="preserve"> </w:t>
      </w:r>
      <w:proofErr w:type="spellStart"/>
      <w:r w:rsidRPr="00FC0E93">
        <w:rPr>
          <w:rFonts w:ascii="Times New Roman" w:hAnsi="Times New Roman"/>
        </w:rPr>
        <w:t>сесії</w:t>
      </w:r>
      <w:proofErr w:type="spellEnd"/>
      <w:r w:rsidRPr="00FC0E93">
        <w:rPr>
          <w:rFonts w:ascii="Times New Roman" w:hAnsi="Times New Roman"/>
        </w:rPr>
        <w:t xml:space="preserve"> </w:t>
      </w:r>
      <w:proofErr w:type="spellStart"/>
      <w:r w:rsidRPr="00FC0E93">
        <w:rPr>
          <w:rFonts w:ascii="Times New Roman" w:hAnsi="Times New Roman"/>
        </w:rPr>
        <w:t>міської</w:t>
      </w:r>
      <w:proofErr w:type="spellEnd"/>
      <w:r w:rsidRPr="00FC0E93">
        <w:rPr>
          <w:rFonts w:ascii="Times New Roman" w:hAnsi="Times New Roman"/>
        </w:rPr>
        <w:t xml:space="preserve"> ради разом </w:t>
      </w:r>
      <w:proofErr w:type="spellStart"/>
      <w:r w:rsidRPr="00FC0E93">
        <w:rPr>
          <w:rFonts w:ascii="Times New Roman" w:hAnsi="Times New Roman"/>
        </w:rPr>
        <w:t>із</w:t>
      </w:r>
      <w:proofErr w:type="spellEnd"/>
      <w:r w:rsidRPr="00FC0E93">
        <w:rPr>
          <w:rFonts w:ascii="Times New Roman" w:hAnsi="Times New Roman"/>
        </w:rPr>
        <w:t xml:space="preserve"> </w:t>
      </w:r>
      <w:proofErr w:type="spellStart"/>
      <w:r w:rsidRPr="00FC0E93">
        <w:rPr>
          <w:rFonts w:ascii="Times New Roman" w:hAnsi="Times New Roman"/>
        </w:rPr>
        <w:t>пояснювальною</w:t>
      </w:r>
      <w:proofErr w:type="spellEnd"/>
      <w:r w:rsidRPr="00FC0E93">
        <w:rPr>
          <w:rFonts w:ascii="Times New Roman" w:hAnsi="Times New Roman"/>
        </w:rPr>
        <w:t xml:space="preserve"> запискою про </w:t>
      </w:r>
      <w:proofErr w:type="spellStart"/>
      <w:r w:rsidRPr="00FC0E93">
        <w:rPr>
          <w:rFonts w:ascii="Times New Roman" w:hAnsi="Times New Roman"/>
        </w:rPr>
        <w:t>кінцеві</w:t>
      </w:r>
      <w:proofErr w:type="spellEnd"/>
      <w:r w:rsidRPr="00FC0E93">
        <w:rPr>
          <w:rFonts w:ascii="Times New Roman" w:hAnsi="Times New Roman"/>
        </w:rPr>
        <w:t xml:space="preserve"> </w:t>
      </w:r>
      <w:proofErr w:type="spellStart"/>
      <w:r w:rsidRPr="00FC0E93">
        <w:rPr>
          <w:rFonts w:ascii="Times New Roman" w:hAnsi="Times New Roman"/>
        </w:rPr>
        <w:t>результати</w:t>
      </w:r>
      <w:proofErr w:type="spellEnd"/>
      <w:r w:rsidRPr="00FC0E93">
        <w:rPr>
          <w:rFonts w:ascii="Times New Roman" w:hAnsi="Times New Roman"/>
        </w:rPr>
        <w:t xml:space="preserve"> </w:t>
      </w:r>
      <w:proofErr w:type="spellStart"/>
      <w:r w:rsidRPr="00FC0E93">
        <w:rPr>
          <w:rFonts w:ascii="Times New Roman" w:hAnsi="Times New Roman"/>
        </w:rPr>
        <w:t>виконання</w:t>
      </w:r>
      <w:proofErr w:type="spellEnd"/>
      <w:r w:rsidRPr="00FC0E93">
        <w:rPr>
          <w:rFonts w:ascii="Times New Roman" w:hAnsi="Times New Roman"/>
        </w:rPr>
        <w:t xml:space="preserve"> </w:t>
      </w:r>
      <w:proofErr w:type="spellStart"/>
      <w:r w:rsidRPr="00FC0E93">
        <w:rPr>
          <w:rFonts w:ascii="Times New Roman" w:hAnsi="Times New Roman"/>
        </w:rPr>
        <w:t>програми</w:t>
      </w:r>
      <w:proofErr w:type="spellEnd"/>
      <w:r w:rsidRPr="00FC0E93">
        <w:rPr>
          <w:rFonts w:ascii="Times New Roman" w:hAnsi="Times New Roman"/>
        </w:rPr>
        <w:t xml:space="preserve"> не </w:t>
      </w:r>
      <w:proofErr w:type="spellStart"/>
      <w:r w:rsidRPr="00FC0E93">
        <w:rPr>
          <w:rFonts w:ascii="Times New Roman" w:hAnsi="Times New Roman"/>
        </w:rPr>
        <w:t>пізніше</w:t>
      </w:r>
      <w:proofErr w:type="spellEnd"/>
      <w:r w:rsidRPr="00FC0E93">
        <w:rPr>
          <w:rFonts w:ascii="Times New Roman" w:hAnsi="Times New Roman"/>
        </w:rPr>
        <w:t xml:space="preserve"> </w:t>
      </w:r>
      <w:proofErr w:type="spellStart"/>
      <w:r w:rsidRPr="00FC0E93">
        <w:rPr>
          <w:rFonts w:ascii="Times New Roman" w:hAnsi="Times New Roman"/>
        </w:rPr>
        <w:t>ніж</w:t>
      </w:r>
      <w:proofErr w:type="spellEnd"/>
      <w:r w:rsidRPr="00FC0E93">
        <w:rPr>
          <w:rFonts w:ascii="Times New Roman" w:hAnsi="Times New Roman"/>
        </w:rPr>
        <w:t xml:space="preserve"> у </w:t>
      </w:r>
      <w:proofErr w:type="spellStart"/>
      <w:r w:rsidRPr="00FC0E93">
        <w:rPr>
          <w:rFonts w:ascii="Times New Roman" w:hAnsi="Times New Roman"/>
        </w:rPr>
        <w:t>двомісячний</w:t>
      </w:r>
      <w:proofErr w:type="spellEnd"/>
      <w:r w:rsidRPr="00FC0E93">
        <w:rPr>
          <w:rFonts w:ascii="Times New Roman" w:hAnsi="Times New Roman"/>
        </w:rPr>
        <w:t xml:space="preserve"> строк </w:t>
      </w:r>
      <w:proofErr w:type="spellStart"/>
      <w:r w:rsidRPr="00FC0E93">
        <w:rPr>
          <w:rFonts w:ascii="Times New Roman" w:hAnsi="Times New Roman"/>
        </w:rPr>
        <w:t>після</w:t>
      </w:r>
      <w:proofErr w:type="spellEnd"/>
      <w:r w:rsidRPr="00FC0E93">
        <w:rPr>
          <w:rFonts w:ascii="Times New Roman" w:hAnsi="Times New Roman"/>
        </w:rPr>
        <w:t xml:space="preserve"> </w:t>
      </w:r>
      <w:proofErr w:type="spellStart"/>
      <w:r w:rsidRPr="00FC0E93">
        <w:rPr>
          <w:rFonts w:ascii="Times New Roman" w:hAnsi="Times New Roman"/>
        </w:rPr>
        <w:t>закінчення</w:t>
      </w:r>
      <w:proofErr w:type="spellEnd"/>
      <w:r w:rsidRPr="00FC0E93">
        <w:rPr>
          <w:rFonts w:ascii="Times New Roman" w:hAnsi="Times New Roman"/>
        </w:rPr>
        <w:t xml:space="preserve"> </w:t>
      </w:r>
      <w:proofErr w:type="spellStart"/>
      <w:r w:rsidRPr="00FC0E93">
        <w:rPr>
          <w:rFonts w:ascii="Times New Roman" w:hAnsi="Times New Roman"/>
        </w:rPr>
        <w:t>встановленого</w:t>
      </w:r>
      <w:proofErr w:type="spellEnd"/>
      <w:r w:rsidRPr="00FC0E93">
        <w:rPr>
          <w:rFonts w:ascii="Times New Roman" w:hAnsi="Times New Roman"/>
        </w:rPr>
        <w:t xml:space="preserve"> строку </w:t>
      </w:r>
      <w:proofErr w:type="spellStart"/>
      <w:r w:rsidRPr="00FC0E93">
        <w:rPr>
          <w:rFonts w:ascii="Times New Roman" w:hAnsi="Times New Roman"/>
        </w:rPr>
        <w:t>її</w:t>
      </w:r>
      <w:proofErr w:type="spellEnd"/>
      <w:r w:rsidRPr="00FC0E93">
        <w:rPr>
          <w:rFonts w:ascii="Times New Roman" w:hAnsi="Times New Roman"/>
        </w:rPr>
        <w:t xml:space="preserve"> </w:t>
      </w:r>
      <w:proofErr w:type="spellStart"/>
      <w:r w:rsidRPr="00FC0E93">
        <w:rPr>
          <w:rFonts w:ascii="Times New Roman" w:hAnsi="Times New Roman"/>
        </w:rPr>
        <w:t>виконання</w:t>
      </w:r>
      <w:proofErr w:type="spellEnd"/>
      <w:r w:rsidRPr="00FC0E93">
        <w:rPr>
          <w:rFonts w:ascii="Times New Roman" w:hAnsi="Times New Roman"/>
        </w:rPr>
        <w:t>.</w:t>
      </w:r>
    </w:p>
    <w:p w:rsidR="00EC3742" w:rsidRPr="00FC0E93" w:rsidRDefault="00EC3742" w:rsidP="00D20A71">
      <w:pPr>
        <w:ind w:firstLine="284"/>
        <w:jc w:val="both"/>
        <w:rPr>
          <w:rFonts w:ascii="Times New Roman" w:hAnsi="Times New Roman"/>
          <w:lang w:val="uk-UA"/>
        </w:rPr>
      </w:pPr>
    </w:p>
    <w:p w:rsidR="001F5FAF" w:rsidRPr="00FC0E93" w:rsidRDefault="001F5FAF" w:rsidP="00DE585F">
      <w:pPr>
        <w:jc w:val="center"/>
        <w:rPr>
          <w:rFonts w:ascii="Times New Roman" w:hAnsi="Times New Roman"/>
          <w:b/>
        </w:rPr>
      </w:pPr>
      <w:proofErr w:type="spellStart"/>
      <w:r w:rsidRPr="00FC0E93">
        <w:rPr>
          <w:rFonts w:ascii="Times New Roman" w:hAnsi="Times New Roman"/>
        </w:rPr>
        <w:t>Міський</w:t>
      </w:r>
      <w:proofErr w:type="spellEnd"/>
      <w:r w:rsidRPr="00FC0E93">
        <w:rPr>
          <w:rFonts w:ascii="Times New Roman" w:hAnsi="Times New Roman"/>
        </w:rPr>
        <w:t xml:space="preserve"> голова                                                                  </w:t>
      </w:r>
      <w:r w:rsidR="00D20A71" w:rsidRPr="00FC0E93">
        <w:rPr>
          <w:rFonts w:ascii="Times New Roman" w:hAnsi="Times New Roman"/>
        </w:rPr>
        <w:t xml:space="preserve">       С</w:t>
      </w:r>
      <w:proofErr w:type="spellStart"/>
      <w:r w:rsidR="00EC3742" w:rsidRPr="00FC0E93">
        <w:rPr>
          <w:rFonts w:ascii="Times New Roman" w:hAnsi="Times New Roman"/>
          <w:lang w:val="uk-UA"/>
        </w:rPr>
        <w:t>ергій</w:t>
      </w:r>
      <w:proofErr w:type="spellEnd"/>
      <w:r w:rsidR="00EC3742" w:rsidRPr="00FC0E93">
        <w:rPr>
          <w:rFonts w:ascii="Times New Roman" w:hAnsi="Times New Roman"/>
          <w:lang w:val="uk-UA"/>
        </w:rPr>
        <w:t xml:space="preserve"> </w:t>
      </w:r>
      <w:r w:rsidR="00D20A71" w:rsidRPr="00FC0E93">
        <w:rPr>
          <w:rFonts w:ascii="Times New Roman" w:hAnsi="Times New Roman"/>
        </w:rPr>
        <w:t>Н</w:t>
      </w:r>
      <w:proofErr w:type="spellStart"/>
      <w:r w:rsidR="00D20A71" w:rsidRPr="00FC0E93">
        <w:rPr>
          <w:rFonts w:ascii="Times New Roman" w:hAnsi="Times New Roman"/>
          <w:lang w:val="uk-UA"/>
        </w:rPr>
        <w:t>АДАЛ</w:t>
      </w:r>
      <w:proofErr w:type="spellEnd"/>
    </w:p>
    <w:p w:rsidR="001F5FAF" w:rsidRPr="00FC0E93" w:rsidRDefault="001F5FAF" w:rsidP="000D69AD">
      <w:pPr>
        <w:rPr>
          <w:rFonts w:ascii="Times New Roman" w:hAnsi="Times New Roman"/>
          <w:lang w:val="uk-UA"/>
        </w:rPr>
      </w:pPr>
    </w:p>
    <w:sectPr w:rsidR="001F5FAF" w:rsidRPr="00FC0E93" w:rsidSect="00D20A71">
      <w:pgSz w:w="11906" w:h="16838"/>
      <w:pgMar w:top="284" w:right="707"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A6" w:rsidRDefault="001604A6" w:rsidP="00583043">
      <w:pPr>
        <w:spacing w:after="0" w:line="240" w:lineRule="auto"/>
      </w:pPr>
      <w:r>
        <w:separator/>
      </w:r>
    </w:p>
  </w:endnote>
  <w:endnote w:type="continuationSeparator" w:id="0">
    <w:p w:rsidR="001604A6" w:rsidRDefault="001604A6" w:rsidP="00583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A6" w:rsidRDefault="001604A6" w:rsidP="00583043">
      <w:pPr>
        <w:spacing w:after="0" w:line="240" w:lineRule="auto"/>
      </w:pPr>
      <w:r>
        <w:separator/>
      </w:r>
    </w:p>
  </w:footnote>
  <w:footnote w:type="continuationSeparator" w:id="0">
    <w:p w:rsidR="001604A6" w:rsidRDefault="001604A6" w:rsidP="00583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743"/>
    <w:multiLevelType w:val="hybridMultilevel"/>
    <w:tmpl w:val="AE741286"/>
    <w:lvl w:ilvl="0" w:tplc="9A182D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F7036D0"/>
    <w:multiLevelType w:val="hybridMultilevel"/>
    <w:tmpl w:val="C80893C6"/>
    <w:lvl w:ilvl="0" w:tplc="3B50D7F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3F79CA"/>
    <w:rsid w:val="000235B7"/>
    <w:rsid w:val="00023F47"/>
    <w:rsid w:val="0003356F"/>
    <w:rsid w:val="00037B17"/>
    <w:rsid w:val="00037D46"/>
    <w:rsid w:val="00046966"/>
    <w:rsid w:val="00063637"/>
    <w:rsid w:val="0006546C"/>
    <w:rsid w:val="00070F9C"/>
    <w:rsid w:val="000749A0"/>
    <w:rsid w:val="000773E1"/>
    <w:rsid w:val="000849D5"/>
    <w:rsid w:val="000A1190"/>
    <w:rsid w:val="000B4985"/>
    <w:rsid w:val="000C3709"/>
    <w:rsid w:val="000D1B31"/>
    <w:rsid w:val="000D48A8"/>
    <w:rsid w:val="000D5D06"/>
    <w:rsid w:val="000D69AD"/>
    <w:rsid w:val="000F12A4"/>
    <w:rsid w:val="001017C8"/>
    <w:rsid w:val="00113AD4"/>
    <w:rsid w:val="00122A21"/>
    <w:rsid w:val="00142E9E"/>
    <w:rsid w:val="0014796A"/>
    <w:rsid w:val="001530B0"/>
    <w:rsid w:val="00153641"/>
    <w:rsid w:val="00155377"/>
    <w:rsid w:val="001604A6"/>
    <w:rsid w:val="00163221"/>
    <w:rsid w:val="001730B4"/>
    <w:rsid w:val="00175EDE"/>
    <w:rsid w:val="0018093C"/>
    <w:rsid w:val="001A080B"/>
    <w:rsid w:val="001A17E3"/>
    <w:rsid w:val="001A6905"/>
    <w:rsid w:val="001A7AF0"/>
    <w:rsid w:val="001B415F"/>
    <w:rsid w:val="001B73D5"/>
    <w:rsid w:val="001C2716"/>
    <w:rsid w:val="001C3F9B"/>
    <w:rsid w:val="001C524E"/>
    <w:rsid w:val="001D1C37"/>
    <w:rsid w:val="001D4346"/>
    <w:rsid w:val="001D7900"/>
    <w:rsid w:val="001F5FAF"/>
    <w:rsid w:val="00200D47"/>
    <w:rsid w:val="00203D81"/>
    <w:rsid w:val="002150BD"/>
    <w:rsid w:val="00243401"/>
    <w:rsid w:val="00254A15"/>
    <w:rsid w:val="00254A50"/>
    <w:rsid w:val="00261007"/>
    <w:rsid w:val="0026338B"/>
    <w:rsid w:val="00264481"/>
    <w:rsid w:val="00276898"/>
    <w:rsid w:val="002916CC"/>
    <w:rsid w:val="002A5D6F"/>
    <w:rsid w:val="002A64F1"/>
    <w:rsid w:val="002B04D7"/>
    <w:rsid w:val="002B27EE"/>
    <w:rsid w:val="002B2A56"/>
    <w:rsid w:val="002B3A97"/>
    <w:rsid w:val="002B3D80"/>
    <w:rsid w:val="002E0FD8"/>
    <w:rsid w:val="002F085D"/>
    <w:rsid w:val="002F731B"/>
    <w:rsid w:val="003054E4"/>
    <w:rsid w:val="00325C65"/>
    <w:rsid w:val="00333FE5"/>
    <w:rsid w:val="00336FB8"/>
    <w:rsid w:val="003407CC"/>
    <w:rsid w:val="00356F24"/>
    <w:rsid w:val="003710B6"/>
    <w:rsid w:val="0037438F"/>
    <w:rsid w:val="00380A2E"/>
    <w:rsid w:val="0038432F"/>
    <w:rsid w:val="00385F5B"/>
    <w:rsid w:val="0038625C"/>
    <w:rsid w:val="003927B0"/>
    <w:rsid w:val="003A134C"/>
    <w:rsid w:val="003A40F5"/>
    <w:rsid w:val="003A5EB8"/>
    <w:rsid w:val="003B4A9A"/>
    <w:rsid w:val="003C1531"/>
    <w:rsid w:val="003C1EF0"/>
    <w:rsid w:val="003C783A"/>
    <w:rsid w:val="003E7772"/>
    <w:rsid w:val="003F1A86"/>
    <w:rsid w:val="003F7181"/>
    <w:rsid w:val="003F79CA"/>
    <w:rsid w:val="0040091D"/>
    <w:rsid w:val="00403C00"/>
    <w:rsid w:val="004068BB"/>
    <w:rsid w:val="00413C53"/>
    <w:rsid w:val="00414010"/>
    <w:rsid w:val="00426A62"/>
    <w:rsid w:val="00434C64"/>
    <w:rsid w:val="00464110"/>
    <w:rsid w:val="00465981"/>
    <w:rsid w:val="004673C1"/>
    <w:rsid w:val="00470E42"/>
    <w:rsid w:val="00476F4E"/>
    <w:rsid w:val="004805AF"/>
    <w:rsid w:val="004902A9"/>
    <w:rsid w:val="00490DA3"/>
    <w:rsid w:val="004938BE"/>
    <w:rsid w:val="00495E82"/>
    <w:rsid w:val="004969EC"/>
    <w:rsid w:val="004A10A2"/>
    <w:rsid w:val="004A1B3D"/>
    <w:rsid w:val="004A235B"/>
    <w:rsid w:val="004B1E5F"/>
    <w:rsid w:val="004B34A4"/>
    <w:rsid w:val="004B6BCD"/>
    <w:rsid w:val="004C3D46"/>
    <w:rsid w:val="004E3081"/>
    <w:rsid w:val="004E70BF"/>
    <w:rsid w:val="004F1205"/>
    <w:rsid w:val="004F16DA"/>
    <w:rsid w:val="004F17B1"/>
    <w:rsid w:val="004F64F7"/>
    <w:rsid w:val="004F7909"/>
    <w:rsid w:val="00501623"/>
    <w:rsid w:val="00503054"/>
    <w:rsid w:val="00516ED4"/>
    <w:rsid w:val="0052139A"/>
    <w:rsid w:val="00522BD1"/>
    <w:rsid w:val="00526F28"/>
    <w:rsid w:val="005277F1"/>
    <w:rsid w:val="00527D57"/>
    <w:rsid w:val="0053582A"/>
    <w:rsid w:val="00542CFD"/>
    <w:rsid w:val="0054546E"/>
    <w:rsid w:val="00552C5F"/>
    <w:rsid w:val="00553308"/>
    <w:rsid w:val="00556EB2"/>
    <w:rsid w:val="005617E4"/>
    <w:rsid w:val="00561C4C"/>
    <w:rsid w:val="00563678"/>
    <w:rsid w:val="00564463"/>
    <w:rsid w:val="005644C3"/>
    <w:rsid w:val="00565365"/>
    <w:rsid w:val="00565560"/>
    <w:rsid w:val="005656A7"/>
    <w:rsid w:val="00567EFD"/>
    <w:rsid w:val="00570930"/>
    <w:rsid w:val="00572080"/>
    <w:rsid w:val="00576010"/>
    <w:rsid w:val="00580EAB"/>
    <w:rsid w:val="00583043"/>
    <w:rsid w:val="0059152A"/>
    <w:rsid w:val="00593D6D"/>
    <w:rsid w:val="00596E3A"/>
    <w:rsid w:val="005A08C5"/>
    <w:rsid w:val="005A435D"/>
    <w:rsid w:val="005B1F48"/>
    <w:rsid w:val="005B3CAA"/>
    <w:rsid w:val="005C20AC"/>
    <w:rsid w:val="005C2353"/>
    <w:rsid w:val="005C73EC"/>
    <w:rsid w:val="005E1F38"/>
    <w:rsid w:val="005F1611"/>
    <w:rsid w:val="005F62E6"/>
    <w:rsid w:val="00600FD0"/>
    <w:rsid w:val="006128D0"/>
    <w:rsid w:val="006168DD"/>
    <w:rsid w:val="006171F2"/>
    <w:rsid w:val="00622D02"/>
    <w:rsid w:val="006233FE"/>
    <w:rsid w:val="00625735"/>
    <w:rsid w:val="00626957"/>
    <w:rsid w:val="00631543"/>
    <w:rsid w:val="00633BF8"/>
    <w:rsid w:val="00635CC2"/>
    <w:rsid w:val="0064615B"/>
    <w:rsid w:val="00653C7C"/>
    <w:rsid w:val="00655BAC"/>
    <w:rsid w:val="00655CA7"/>
    <w:rsid w:val="00676468"/>
    <w:rsid w:val="0067789E"/>
    <w:rsid w:val="00682085"/>
    <w:rsid w:val="006A1DA2"/>
    <w:rsid w:val="006A4BA5"/>
    <w:rsid w:val="006B2AA1"/>
    <w:rsid w:val="006C256A"/>
    <w:rsid w:val="006C5C73"/>
    <w:rsid w:val="006D029E"/>
    <w:rsid w:val="006D24FD"/>
    <w:rsid w:val="006D3222"/>
    <w:rsid w:val="006D7A73"/>
    <w:rsid w:val="006E09B4"/>
    <w:rsid w:val="006E2BAF"/>
    <w:rsid w:val="006E7020"/>
    <w:rsid w:val="00702B98"/>
    <w:rsid w:val="00712340"/>
    <w:rsid w:val="00713471"/>
    <w:rsid w:val="007157CC"/>
    <w:rsid w:val="0072462F"/>
    <w:rsid w:val="007363EC"/>
    <w:rsid w:val="00746EDF"/>
    <w:rsid w:val="00750D80"/>
    <w:rsid w:val="0075158A"/>
    <w:rsid w:val="0075261A"/>
    <w:rsid w:val="00762305"/>
    <w:rsid w:val="007654D0"/>
    <w:rsid w:val="00766B5A"/>
    <w:rsid w:val="00767857"/>
    <w:rsid w:val="00770AF9"/>
    <w:rsid w:val="00772990"/>
    <w:rsid w:val="0077706A"/>
    <w:rsid w:val="00783040"/>
    <w:rsid w:val="00783D4F"/>
    <w:rsid w:val="00784000"/>
    <w:rsid w:val="00784C29"/>
    <w:rsid w:val="0078709D"/>
    <w:rsid w:val="00790F66"/>
    <w:rsid w:val="0079307D"/>
    <w:rsid w:val="00794BE9"/>
    <w:rsid w:val="007964B2"/>
    <w:rsid w:val="007A19E4"/>
    <w:rsid w:val="007A4FA8"/>
    <w:rsid w:val="007A73A1"/>
    <w:rsid w:val="007B3D07"/>
    <w:rsid w:val="007B526E"/>
    <w:rsid w:val="007C1D94"/>
    <w:rsid w:val="007C6389"/>
    <w:rsid w:val="007C7E26"/>
    <w:rsid w:val="007D374C"/>
    <w:rsid w:val="007D42FD"/>
    <w:rsid w:val="007D622B"/>
    <w:rsid w:val="007F1697"/>
    <w:rsid w:val="007F3CB8"/>
    <w:rsid w:val="007F4DE4"/>
    <w:rsid w:val="007F76AA"/>
    <w:rsid w:val="00812FFA"/>
    <w:rsid w:val="008241DE"/>
    <w:rsid w:val="00824F63"/>
    <w:rsid w:val="008254BF"/>
    <w:rsid w:val="0082701F"/>
    <w:rsid w:val="00827971"/>
    <w:rsid w:val="00833EE6"/>
    <w:rsid w:val="00837173"/>
    <w:rsid w:val="008540EA"/>
    <w:rsid w:val="0085592E"/>
    <w:rsid w:val="0085630F"/>
    <w:rsid w:val="008566D0"/>
    <w:rsid w:val="00857858"/>
    <w:rsid w:val="00857C94"/>
    <w:rsid w:val="008674B5"/>
    <w:rsid w:val="00881DD4"/>
    <w:rsid w:val="00887E38"/>
    <w:rsid w:val="00887F14"/>
    <w:rsid w:val="0089167B"/>
    <w:rsid w:val="008948E3"/>
    <w:rsid w:val="00895729"/>
    <w:rsid w:val="008B174E"/>
    <w:rsid w:val="008B25A5"/>
    <w:rsid w:val="008B3A35"/>
    <w:rsid w:val="008B3E16"/>
    <w:rsid w:val="008C4223"/>
    <w:rsid w:val="008D0118"/>
    <w:rsid w:val="008D1BC4"/>
    <w:rsid w:val="008E0E5E"/>
    <w:rsid w:val="008F0D65"/>
    <w:rsid w:val="008F3031"/>
    <w:rsid w:val="008F6685"/>
    <w:rsid w:val="008F6A9A"/>
    <w:rsid w:val="00901974"/>
    <w:rsid w:val="009032BE"/>
    <w:rsid w:val="00914D8A"/>
    <w:rsid w:val="009200B8"/>
    <w:rsid w:val="00924943"/>
    <w:rsid w:val="009264C9"/>
    <w:rsid w:val="00935DA5"/>
    <w:rsid w:val="00936F32"/>
    <w:rsid w:val="00955373"/>
    <w:rsid w:val="00955B09"/>
    <w:rsid w:val="00961762"/>
    <w:rsid w:val="00963E4B"/>
    <w:rsid w:val="00973344"/>
    <w:rsid w:val="009766FF"/>
    <w:rsid w:val="00977492"/>
    <w:rsid w:val="009845E6"/>
    <w:rsid w:val="00985018"/>
    <w:rsid w:val="009863A1"/>
    <w:rsid w:val="00993D52"/>
    <w:rsid w:val="009A0BCC"/>
    <w:rsid w:val="009B0EA1"/>
    <w:rsid w:val="009C1627"/>
    <w:rsid w:val="009C30E6"/>
    <w:rsid w:val="009D19DB"/>
    <w:rsid w:val="009D583D"/>
    <w:rsid w:val="009E482F"/>
    <w:rsid w:val="009E525E"/>
    <w:rsid w:val="009E5F51"/>
    <w:rsid w:val="009E675F"/>
    <w:rsid w:val="009F11A3"/>
    <w:rsid w:val="009F31E8"/>
    <w:rsid w:val="009F71C1"/>
    <w:rsid w:val="009F7BAC"/>
    <w:rsid w:val="00A01D32"/>
    <w:rsid w:val="00A0456C"/>
    <w:rsid w:val="00A065EE"/>
    <w:rsid w:val="00A06BA2"/>
    <w:rsid w:val="00A108CF"/>
    <w:rsid w:val="00A16264"/>
    <w:rsid w:val="00A169BC"/>
    <w:rsid w:val="00A20AA5"/>
    <w:rsid w:val="00A21896"/>
    <w:rsid w:val="00A25791"/>
    <w:rsid w:val="00A36826"/>
    <w:rsid w:val="00A41A93"/>
    <w:rsid w:val="00A41BC6"/>
    <w:rsid w:val="00A41E3E"/>
    <w:rsid w:val="00A5345B"/>
    <w:rsid w:val="00A63DA8"/>
    <w:rsid w:val="00A70EFC"/>
    <w:rsid w:val="00A74091"/>
    <w:rsid w:val="00A7574E"/>
    <w:rsid w:val="00A75A0C"/>
    <w:rsid w:val="00A87951"/>
    <w:rsid w:val="00A92986"/>
    <w:rsid w:val="00A92F36"/>
    <w:rsid w:val="00A937E6"/>
    <w:rsid w:val="00A94015"/>
    <w:rsid w:val="00AA4703"/>
    <w:rsid w:val="00AA5C3D"/>
    <w:rsid w:val="00AB003D"/>
    <w:rsid w:val="00AC65CB"/>
    <w:rsid w:val="00AE1BA6"/>
    <w:rsid w:val="00AE1D19"/>
    <w:rsid w:val="00AF15C7"/>
    <w:rsid w:val="00AF5F29"/>
    <w:rsid w:val="00B059D2"/>
    <w:rsid w:val="00B145ED"/>
    <w:rsid w:val="00B14CD6"/>
    <w:rsid w:val="00B14E05"/>
    <w:rsid w:val="00B14E88"/>
    <w:rsid w:val="00B22CD3"/>
    <w:rsid w:val="00B2498C"/>
    <w:rsid w:val="00B3086A"/>
    <w:rsid w:val="00B30BFF"/>
    <w:rsid w:val="00B441A9"/>
    <w:rsid w:val="00B624BF"/>
    <w:rsid w:val="00B80327"/>
    <w:rsid w:val="00B9275A"/>
    <w:rsid w:val="00BA45DC"/>
    <w:rsid w:val="00BB1141"/>
    <w:rsid w:val="00BC28FD"/>
    <w:rsid w:val="00BE1C79"/>
    <w:rsid w:val="00BE6957"/>
    <w:rsid w:val="00BF1CFB"/>
    <w:rsid w:val="00BF4DAE"/>
    <w:rsid w:val="00C00275"/>
    <w:rsid w:val="00C10792"/>
    <w:rsid w:val="00C2498C"/>
    <w:rsid w:val="00C24B0A"/>
    <w:rsid w:val="00C349EA"/>
    <w:rsid w:val="00C34FBE"/>
    <w:rsid w:val="00C35A0F"/>
    <w:rsid w:val="00C45726"/>
    <w:rsid w:val="00C5187D"/>
    <w:rsid w:val="00C67A63"/>
    <w:rsid w:val="00C67E40"/>
    <w:rsid w:val="00C82177"/>
    <w:rsid w:val="00C8454F"/>
    <w:rsid w:val="00CA7350"/>
    <w:rsid w:val="00CB4015"/>
    <w:rsid w:val="00CB5417"/>
    <w:rsid w:val="00CC2315"/>
    <w:rsid w:val="00CC5903"/>
    <w:rsid w:val="00CC5BD2"/>
    <w:rsid w:val="00CD05EC"/>
    <w:rsid w:val="00CD62E3"/>
    <w:rsid w:val="00CD6A7F"/>
    <w:rsid w:val="00CF0869"/>
    <w:rsid w:val="00CF1C38"/>
    <w:rsid w:val="00CF58A6"/>
    <w:rsid w:val="00D12407"/>
    <w:rsid w:val="00D12DE8"/>
    <w:rsid w:val="00D2014B"/>
    <w:rsid w:val="00D20A71"/>
    <w:rsid w:val="00D23AC8"/>
    <w:rsid w:val="00D2551C"/>
    <w:rsid w:val="00D27172"/>
    <w:rsid w:val="00D324FD"/>
    <w:rsid w:val="00D35A45"/>
    <w:rsid w:val="00D62EAE"/>
    <w:rsid w:val="00D634E7"/>
    <w:rsid w:val="00D675B2"/>
    <w:rsid w:val="00D743DA"/>
    <w:rsid w:val="00D8500A"/>
    <w:rsid w:val="00D8641B"/>
    <w:rsid w:val="00D87830"/>
    <w:rsid w:val="00D94DFC"/>
    <w:rsid w:val="00D974BE"/>
    <w:rsid w:val="00DA3858"/>
    <w:rsid w:val="00DA4D3D"/>
    <w:rsid w:val="00DB1DCC"/>
    <w:rsid w:val="00DB3112"/>
    <w:rsid w:val="00DB4EFE"/>
    <w:rsid w:val="00DB574B"/>
    <w:rsid w:val="00DC4AC4"/>
    <w:rsid w:val="00DD342A"/>
    <w:rsid w:val="00DD6AF5"/>
    <w:rsid w:val="00DE3D02"/>
    <w:rsid w:val="00DE585F"/>
    <w:rsid w:val="00DE590F"/>
    <w:rsid w:val="00DF1483"/>
    <w:rsid w:val="00E17108"/>
    <w:rsid w:val="00E21D7D"/>
    <w:rsid w:val="00E256A3"/>
    <w:rsid w:val="00E32FC4"/>
    <w:rsid w:val="00E35B22"/>
    <w:rsid w:val="00E47EF2"/>
    <w:rsid w:val="00E548EC"/>
    <w:rsid w:val="00E576B9"/>
    <w:rsid w:val="00E63FAB"/>
    <w:rsid w:val="00E70FF5"/>
    <w:rsid w:val="00E72FB4"/>
    <w:rsid w:val="00E74CEA"/>
    <w:rsid w:val="00E8409D"/>
    <w:rsid w:val="00E86135"/>
    <w:rsid w:val="00E868D9"/>
    <w:rsid w:val="00E86E96"/>
    <w:rsid w:val="00E8731F"/>
    <w:rsid w:val="00E9771B"/>
    <w:rsid w:val="00EB2621"/>
    <w:rsid w:val="00EB74CE"/>
    <w:rsid w:val="00EC0109"/>
    <w:rsid w:val="00EC117F"/>
    <w:rsid w:val="00EC3742"/>
    <w:rsid w:val="00EC3D67"/>
    <w:rsid w:val="00ED4D60"/>
    <w:rsid w:val="00ED7684"/>
    <w:rsid w:val="00EE3300"/>
    <w:rsid w:val="00EE4D57"/>
    <w:rsid w:val="00EE57AB"/>
    <w:rsid w:val="00EE6585"/>
    <w:rsid w:val="00EF20F7"/>
    <w:rsid w:val="00EF33DA"/>
    <w:rsid w:val="00F10ABF"/>
    <w:rsid w:val="00F11846"/>
    <w:rsid w:val="00F17447"/>
    <w:rsid w:val="00F30D7D"/>
    <w:rsid w:val="00F37AA8"/>
    <w:rsid w:val="00F420FC"/>
    <w:rsid w:val="00F44762"/>
    <w:rsid w:val="00F4508F"/>
    <w:rsid w:val="00F52DB6"/>
    <w:rsid w:val="00F61D92"/>
    <w:rsid w:val="00F62638"/>
    <w:rsid w:val="00F642AE"/>
    <w:rsid w:val="00F64B4E"/>
    <w:rsid w:val="00F6743B"/>
    <w:rsid w:val="00F72ACA"/>
    <w:rsid w:val="00F72CC7"/>
    <w:rsid w:val="00F876F0"/>
    <w:rsid w:val="00F9052C"/>
    <w:rsid w:val="00F912D5"/>
    <w:rsid w:val="00FA0DBE"/>
    <w:rsid w:val="00FB4B8E"/>
    <w:rsid w:val="00FC0E93"/>
    <w:rsid w:val="00FC4331"/>
    <w:rsid w:val="00FD0FF4"/>
    <w:rsid w:val="00FD326A"/>
    <w:rsid w:val="00FE5483"/>
    <w:rsid w:val="00FE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 w:type="paragraph" w:styleId="a9">
    <w:name w:val="header"/>
    <w:basedOn w:val="a"/>
    <w:link w:val="aa"/>
    <w:uiPriority w:val="99"/>
    <w:semiHidden/>
    <w:unhideWhenUsed/>
    <w:rsid w:val="0058304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583043"/>
    <w:rPr>
      <w:rFonts w:ascii="Calibri" w:eastAsia="Times New Roman" w:hAnsi="Calibri" w:cs="Times New Roman"/>
      <w:lang w:val="ru-RU" w:eastAsia="ru-RU"/>
    </w:rPr>
  </w:style>
  <w:style w:type="paragraph" w:styleId="ab">
    <w:name w:val="footer"/>
    <w:basedOn w:val="a"/>
    <w:link w:val="ac"/>
    <w:uiPriority w:val="99"/>
    <w:semiHidden/>
    <w:unhideWhenUsed/>
    <w:rsid w:val="0058304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583043"/>
    <w:rPr>
      <w:rFonts w:ascii="Calibri" w:eastAsia="Times New Roman" w:hAnsi="Calibri" w:cs="Times New Roman"/>
      <w:lang w:val="ru-RU" w:eastAsia="ru-RU"/>
    </w:rPr>
  </w:style>
  <w:style w:type="paragraph" w:styleId="HTML">
    <w:name w:val="HTML Preformatted"/>
    <w:basedOn w:val="a"/>
    <w:link w:val="HTML0"/>
    <w:unhideWhenUsed/>
    <w:rsid w:val="001F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F5FAF"/>
    <w:rPr>
      <w:rFonts w:ascii="Courier New" w:eastAsia="Calibri" w:hAnsi="Courier New" w:cs="Courier New"/>
      <w:sz w:val="20"/>
      <w:szCs w:val="20"/>
      <w:lang w:val="ru-RU" w:eastAsia="ru-RU"/>
    </w:rPr>
  </w:style>
  <w:style w:type="paragraph" w:customStyle="1" w:styleId="10">
    <w:name w:val="Обычный1"/>
    <w:uiPriority w:val="99"/>
    <w:qFormat/>
    <w:rsid w:val="00A06BA2"/>
    <w:pPr>
      <w:spacing w:after="0"/>
    </w:pPr>
    <w:rPr>
      <w:rFonts w:ascii="Arial" w:eastAsia="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divs>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7E95-9803-4386-9639-F0DFB94E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d03-Babiy1</cp:lastModifiedBy>
  <cp:revision>2</cp:revision>
  <cp:lastPrinted>2020-12-16T09:46:00Z</cp:lastPrinted>
  <dcterms:created xsi:type="dcterms:W3CDTF">2020-12-16T10:52:00Z</dcterms:created>
  <dcterms:modified xsi:type="dcterms:W3CDTF">2020-12-16T10:52:00Z</dcterms:modified>
</cp:coreProperties>
</file>