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42" w:rsidRPr="009A7E87" w:rsidRDefault="002958BE" w:rsidP="00331C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5CE0">
        <w:rPr>
          <w:rFonts w:ascii="Times New Roman" w:hAnsi="Times New Roman" w:cs="Times New Roman"/>
          <w:sz w:val="24"/>
          <w:szCs w:val="24"/>
        </w:rPr>
        <w:t xml:space="preserve">  </w:t>
      </w:r>
      <w:r w:rsidR="006D4C42">
        <w:rPr>
          <w:rFonts w:ascii="Times New Roman" w:hAnsi="Times New Roman" w:cs="Times New Roman"/>
          <w:sz w:val="24"/>
          <w:szCs w:val="24"/>
        </w:rPr>
        <w:t xml:space="preserve"> </w:t>
      </w:r>
      <w:r w:rsidR="006D4C42"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D4C42" w:rsidRPr="009A7E87" w:rsidRDefault="006D4C42" w:rsidP="006D4C4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6D4C42" w:rsidRPr="009A7E87" w:rsidRDefault="006D4C42" w:rsidP="006D4C4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6D4C42" w:rsidRPr="0022389C" w:rsidRDefault="006D4C42" w:rsidP="006D4C4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від </w:t>
      </w:r>
      <w:r w:rsidR="00601FED">
        <w:rPr>
          <w:rFonts w:ascii="Times New Roman" w:hAnsi="Times New Roman" w:cs="Times New Roman"/>
          <w:sz w:val="24"/>
          <w:szCs w:val="24"/>
        </w:rPr>
        <w:t>30.11.2020 №266</w:t>
      </w:r>
    </w:p>
    <w:p w:rsidR="006D4C42" w:rsidRPr="009A7E87" w:rsidRDefault="006D4C42" w:rsidP="006D4C42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AD6AAD" w:rsidRPr="00860AD9" w:rsidRDefault="00AD6AAD" w:rsidP="00AD6AAD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Цифрові коди </w:t>
      </w:r>
    </w:p>
    <w:p w:rsidR="00AD6AAD" w:rsidRPr="00860AD9" w:rsidRDefault="00AD6AAD" w:rsidP="00AD6AAD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виконавчих органів міської ради та окремих посадових осіб</w:t>
      </w:r>
    </w:p>
    <w:p w:rsidR="00AD6AAD" w:rsidRPr="00860AD9" w:rsidRDefault="00AD6AAD" w:rsidP="00AD6AAD">
      <w:pPr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953"/>
        <w:gridCol w:w="2552"/>
      </w:tblGrid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AD6AAD" w:rsidRPr="00860AD9" w:rsidTr="001C58CE">
        <w:trPr>
          <w:jc w:val="right"/>
        </w:trPr>
        <w:tc>
          <w:tcPr>
            <w:tcW w:w="9640" w:type="dxa"/>
            <w:gridSpan w:val="3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Апарат міської ради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Патронатний відділ</w:t>
            </w:r>
          </w:p>
        </w:tc>
        <w:tc>
          <w:tcPr>
            <w:tcW w:w="2552" w:type="dxa"/>
          </w:tcPr>
          <w:p w:rsidR="00AD6AAD" w:rsidRPr="0056206F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56206F" w:rsidRDefault="00AD6AAD" w:rsidP="001C58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охорони праці</w:t>
            </w:r>
          </w:p>
        </w:tc>
        <w:tc>
          <w:tcPr>
            <w:tcW w:w="2552" w:type="dxa"/>
          </w:tcPr>
          <w:p w:rsidR="00AD6AAD" w:rsidRPr="0056206F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D6AAD" w:rsidRPr="00860AD9" w:rsidTr="001C58CE">
        <w:trPr>
          <w:trHeight w:val="492"/>
          <w:jc w:val="right"/>
        </w:trPr>
        <w:tc>
          <w:tcPr>
            <w:tcW w:w="1135" w:type="dxa"/>
          </w:tcPr>
          <w:p w:rsidR="00AD6AAD" w:rsidRPr="0056206F" w:rsidRDefault="00AD6AAD" w:rsidP="001C58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  <w:tc>
          <w:tcPr>
            <w:tcW w:w="2552" w:type="dxa"/>
          </w:tcPr>
          <w:p w:rsidR="00AD6AAD" w:rsidRPr="0056206F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56206F" w:rsidRDefault="00AD6AAD" w:rsidP="001C58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2552" w:type="dxa"/>
          </w:tcPr>
          <w:p w:rsidR="00AD6AAD" w:rsidRPr="0056206F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56206F" w:rsidRDefault="00AD6AAD" w:rsidP="001C58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адміністративної комісії – головний юрисконсульт</w:t>
            </w:r>
          </w:p>
        </w:tc>
        <w:tc>
          <w:tcPr>
            <w:tcW w:w="2552" w:type="dxa"/>
          </w:tcPr>
          <w:p w:rsidR="00AD6AAD" w:rsidRPr="0056206F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56206F" w:rsidRDefault="00AD6AAD" w:rsidP="001C58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секретар опікунської ради</w:t>
            </w:r>
          </w:p>
        </w:tc>
        <w:tc>
          <w:tcPr>
            <w:tcW w:w="2552" w:type="dxa"/>
          </w:tcPr>
          <w:p w:rsidR="00AD6AAD" w:rsidRPr="0056206F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D6AAD" w:rsidRPr="00860AD9" w:rsidTr="001C58CE">
        <w:trPr>
          <w:jc w:val="right"/>
        </w:trPr>
        <w:tc>
          <w:tcPr>
            <w:tcW w:w="9640" w:type="dxa"/>
            <w:gridSpan w:val="3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Самостійні виконавчі органи міської ради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стратегічного планування та маркетингу міста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міжнародного співробітництва і туризму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ради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виконавчого комітету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звернень та контролю документообігу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правового забезпечення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4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претензійно-позовної роботи та представництва інтересів в судових інстанціях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4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</w:t>
            </w:r>
            <w:r w:rsidRPr="00201DAA">
              <w:rPr>
                <w:sz w:val="24"/>
                <w:szCs w:val="24"/>
              </w:rPr>
              <w:t xml:space="preserve"> правової експертизи проектів документів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 та фінансового забезпечення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кадрового забезпечення 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бюджету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обліку, звітності та організаційної роботи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доходів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оренди та обліку комунального майна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приватизації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– сектор бухгалтерського обліку та звітності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регуляторної політики та підприємництва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приватизації гуртожитків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транспортних мереж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зв’язку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соціальних інспекторів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персоніфікованого обліку 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010DBE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E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бухгалтерського обліку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обліку та розрахунків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контролю за призначенням і виплатою пенсій, допомог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13.4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010DBE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E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 ветеранів та осіб з інвалідністю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 питань забезпечення засобами реабілітації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прийому громадян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13.6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соціальних допомог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13.7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формування виплат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13.8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інформаційно-матеріального забезпечення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13.9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питань постраждалих внаслідок аварії на ЧАЕС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13.10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010DBE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E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житлових субсидій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діловодства та електронного документообігу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AD6AAD" w:rsidRPr="00860AD9" w:rsidTr="001C58CE">
        <w:trPr>
          <w:trHeight w:val="579"/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містобудівного планування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Служба містобудівного кадастру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опрацювання та видачі кадастрової інформації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документообігу, діловодства та контролю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Юридично-договірний відділ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Фінансово-бухгалтерський відділ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з експлуатації та ремонту житлового фонду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15.4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експлуатації інженерно-транспортних споруд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15.5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благоустрою та екології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15.6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B0412E" w:rsidRDefault="00AD6AAD" w:rsidP="001C58C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B0412E">
              <w:rPr>
                <w:sz w:val="24"/>
                <w:szCs w:val="24"/>
              </w:rPr>
              <w:t>Сектор з енергоефективності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15.7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розвитку інфраструктури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15.8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4B2DD9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4B2DD9" w:rsidRDefault="00AD6AAD" w:rsidP="001C58CE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цифрової трансформації та комунікацій зі ЗМІ</w:t>
            </w:r>
          </w:p>
        </w:tc>
        <w:tc>
          <w:tcPr>
            <w:tcW w:w="2552" w:type="dxa"/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4B2DD9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Сектор взаємодії в соціальних мережах</w:t>
            </w:r>
          </w:p>
        </w:tc>
        <w:tc>
          <w:tcPr>
            <w:tcW w:w="2552" w:type="dxa"/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4B2DD9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Відділ комунікацій</w:t>
            </w:r>
          </w:p>
        </w:tc>
        <w:tc>
          <w:tcPr>
            <w:tcW w:w="2552" w:type="dxa"/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4B2DD9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Style w:val="a6"/>
                <w:sz w:val="24"/>
                <w:szCs w:val="24"/>
                <w:shd w:val="clear" w:color="auto" w:fill="F2F2F5"/>
              </w:rPr>
              <w:t xml:space="preserve"> </w:t>
            </w: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Відділ інформаційно-комунікаційних технологій</w:t>
            </w:r>
          </w:p>
        </w:tc>
        <w:tc>
          <w:tcPr>
            <w:tcW w:w="2552" w:type="dxa"/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економічного розвитку та промисловості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праці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підготовки проектів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та захисту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Інформаційно-аналітичний відділ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муніципальної інспекції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контролю за правопорушеннями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взаємодії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контролю за паркуванням транспортних засобів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010DBE" w:rsidRDefault="00AD6AAD" w:rsidP="001C58C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E">
              <w:rPr>
                <w:rFonts w:ascii="Times New Roman" w:hAnsi="Times New Roman" w:cs="Times New Roman"/>
                <w:sz w:val="24"/>
                <w:szCs w:val="24"/>
              </w:rPr>
              <w:t>Відділ дошкільної, середньої та позашкільної освіти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010DBE" w:rsidRDefault="00AD6AAD" w:rsidP="001C58C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E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обліку, планування та звітності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 спорту та фізичної культури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розвитку спорту 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розвитку фізичної культури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AD6AAD" w:rsidRPr="00860AD9" w:rsidTr="001C58CE">
        <w:trPr>
          <w:trHeight w:val="461"/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AD6AA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розвитку культури та духовної спадщини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медико-профілактичної роботи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економічної роботи та бухгалтерського обліку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у справах сім</w:t>
            </w:r>
            <w:r w:rsidRPr="00201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552" w:type="dxa"/>
          </w:tcPr>
          <w:p w:rsidR="00AD6AAD" w:rsidRPr="00173297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молодіжної політики</w:t>
            </w:r>
          </w:p>
        </w:tc>
        <w:tc>
          <w:tcPr>
            <w:tcW w:w="2552" w:type="dxa"/>
          </w:tcPr>
          <w:p w:rsidR="00AD6AAD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2552" w:type="dxa"/>
          </w:tcPr>
          <w:p w:rsidR="00AD6AAD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соціально-правового захисту дітей</w:t>
            </w:r>
          </w:p>
        </w:tc>
        <w:tc>
          <w:tcPr>
            <w:tcW w:w="2552" w:type="dxa"/>
          </w:tcPr>
          <w:p w:rsidR="00AD6AAD" w:rsidRPr="00173297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опіки та піклування </w:t>
            </w:r>
          </w:p>
        </w:tc>
        <w:tc>
          <w:tcPr>
            <w:tcW w:w="2552" w:type="dxa"/>
          </w:tcPr>
          <w:p w:rsidR="00AD6AAD" w:rsidRPr="00173297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Архівний відділ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державної реєстрації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речових прав на нерухоме майно та їх обтяжень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юридичних та фізичних осіб-підприємців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реєстрації проживання особи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«Центр надання адміністративних послуг»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412E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>Сектор надання адміністративних послуг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AD6AAD" w:rsidRPr="00860AD9" w:rsidTr="001C58CE">
        <w:trPr>
          <w:jc w:val="right"/>
        </w:trPr>
        <w:tc>
          <w:tcPr>
            <w:tcW w:w="1135" w:type="dxa"/>
          </w:tcPr>
          <w:p w:rsidR="00AD6AAD" w:rsidRPr="00201DAA" w:rsidRDefault="00AD6AAD" w:rsidP="001C58C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дозвільних процедур</w:t>
            </w:r>
          </w:p>
        </w:tc>
        <w:tc>
          <w:tcPr>
            <w:tcW w:w="2552" w:type="dxa"/>
          </w:tcPr>
          <w:p w:rsidR="00AD6AAD" w:rsidRPr="00201DAA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</w:tr>
      <w:tr w:rsidR="00AD6AAD" w:rsidRPr="00201DAA" w:rsidTr="001C58CE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B2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</w:pPr>
            <w:r w:rsidRPr="004B2D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  <w:t xml:space="preserve">Відділ внутрішнього контролю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D6AAD" w:rsidRPr="00201DAA" w:rsidTr="001C58CE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 xml:space="preserve">      102.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</w:pPr>
            <w:r w:rsidRPr="004B2DD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5"/>
              </w:rPr>
              <w:t>Відділ публічних закупівель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AD" w:rsidRPr="004B2DD9" w:rsidRDefault="00AD6AAD" w:rsidP="001C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D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AD6AAD" w:rsidRDefault="00AD6AAD" w:rsidP="00AD6AA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A52C29" w:rsidRPr="00331C9E" w:rsidRDefault="00AD6AAD" w:rsidP="00AD6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60AD9">
        <w:rPr>
          <w:rFonts w:ascii="Times New Roman" w:hAnsi="Times New Roman" w:cs="Times New Roman"/>
        </w:rPr>
        <w:t>Міський голова</w:t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860AD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ергій </w:t>
      </w:r>
      <w:r w:rsidRPr="00860AD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АДАЛ</w:t>
      </w:r>
    </w:p>
    <w:sectPr w:rsidR="00A52C29" w:rsidRPr="00331C9E" w:rsidSect="000725F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3797"/>
    <w:multiLevelType w:val="hybridMultilevel"/>
    <w:tmpl w:val="BEF082A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7E02"/>
    <w:multiLevelType w:val="hybridMultilevel"/>
    <w:tmpl w:val="D008682A"/>
    <w:lvl w:ilvl="0" w:tplc="F24618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F08"/>
    <w:multiLevelType w:val="hybridMultilevel"/>
    <w:tmpl w:val="50EE2EA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4346"/>
    <w:multiLevelType w:val="hybridMultilevel"/>
    <w:tmpl w:val="08449B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66B1"/>
    <w:multiLevelType w:val="hybridMultilevel"/>
    <w:tmpl w:val="A536844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7570F"/>
    <w:multiLevelType w:val="hybridMultilevel"/>
    <w:tmpl w:val="503EB3B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7A90"/>
    <w:multiLevelType w:val="hybridMultilevel"/>
    <w:tmpl w:val="779C39F2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227D0"/>
    <w:multiLevelType w:val="hybridMultilevel"/>
    <w:tmpl w:val="384869A0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F3DED"/>
    <w:multiLevelType w:val="hybridMultilevel"/>
    <w:tmpl w:val="D518B67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50E9A"/>
    <w:multiLevelType w:val="hybridMultilevel"/>
    <w:tmpl w:val="BBA88D9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4319C"/>
    <w:multiLevelType w:val="hybridMultilevel"/>
    <w:tmpl w:val="6B40D282"/>
    <w:lvl w:ilvl="0" w:tplc="BF720CAC">
      <w:start w:val="2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147C9"/>
    <w:multiLevelType w:val="hybridMultilevel"/>
    <w:tmpl w:val="E9C85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61C2"/>
    <w:multiLevelType w:val="hybridMultilevel"/>
    <w:tmpl w:val="168A1D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00F0"/>
    <w:multiLevelType w:val="hybridMultilevel"/>
    <w:tmpl w:val="25ACC384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0F3"/>
    <w:multiLevelType w:val="hybridMultilevel"/>
    <w:tmpl w:val="B0FE8F1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83386"/>
    <w:multiLevelType w:val="hybridMultilevel"/>
    <w:tmpl w:val="958A77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92367"/>
    <w:multiLevelType w:val="hybridMultilevel"/>
    <w:tmpl w:val="B126792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731E9"/>
    <w:multiLevelType w:val="hybridMultilevel"/>
    <w:tmpl w:val="0602D7D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26717"/>
    <w:multiLevelType w:val="hybridMultilevel"/>
    <w:tmpl w:val="245C678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D017E"/>
    <w:multiLevelType w:val="hybridMultilevel"/>
    <w:tmpl w:val="E75EB43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E7548"/>
    <w:multiLevelType w:val="hybridMultilevel"/>
    <w:tmpl w:val="607E2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19"/>
  </w:num>
  <w:num w:numId="7">
    <w:abstractNumId w:val="14"/>
  </w:num>
  <w:num w:numId="8">
    <w:abstractNumId w:val="17"/>
  </w:num>
  <w:num w:numId="9">
    <w:abstractNumId w:val="18"/>
  </w:num>
  <w:num w:numId="10">
    <w:abstractNumId w:val="3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8"/>
  </w:num>
  <w:num w:numId="16">
    <w:abstractNumId w:val="15"/>
  </w:num>
  <w:num w:numId="17">
    <w:abstractNumId w:val="11"/>
  </w:num>
  <w:num w:numId="18">
    <w:abstractNumId w:val="1"/>
  </w:num>
  <w:num w:numId="19">
    <w:abstractNumId w:val="10"/>
  </w:num>
  <w:num w:numId="20">
    <w:abstractNumId w:val="20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42"/>
    <w:rsid w:val="00015089"/>
    <w:rsid w:val="002958BE"/>
    <w:rsid w:val="00331C9E"/>
    <w:rsid w:val="00601FED"/>
    <w:rsid w:val="006D4C42"/>
    <w:rsid w:val="00A15CE0"/>
    <w:rsid w:val="00A52C29"/>
    <w:rsid w:val="00AD6AAD"/>
    <w:rsid w:val="00B0412E"/>
    <w:rsid w:val="00CB23E8"/>
    <w:rsid w:val="00EF5A04"/>
    <w:rsid w:val="00F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86E1F-2D25-4A82-9D80-BFB4676D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4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42"/>
    <w:pPr>
      <w:ind w:left="720"/>
      <w:contextualSpacing/>
    </w:pPr>
  </w:style>
  <w:style w:type="paragraph" w:styleId="a4">
    <w:name w:val="header"/>
    <w:basedOn w:val="a"/>
    <w:link w:val="a5"/>
    <w:rsid w:val="006D4C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D4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basedOn w:val="a0"/>
    <w:uiPriority w:val="22"/>
    <w:qFormat/>
    <w:rsid w:val="006D4C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FE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3411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d01-Zvarych</cp:lastModifiedBy>
  <cp:revision>2</cp:revision>
  <cp:lastPrinted>2020-11-25T15:03:00Z</cp:lastPrinted>
  <dcterms:created xsi:type="dcterms:W3CDTF">2021-02-08T14:39:00Z</dcterms:created>
  <dcterms:modified xsi:type="dcterms:W3CDTF">2021-02-08T14:39:00Z</dcterms:modified>
</cp:coreProperties>
</file>