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93" w:rsidRPr="00471A93" w:rsidRDefault="00471A93" w:rsidP="00471A93">
      <w:pPr>
        <w:tabs>
          <w:tab w:val="left" w:pos="2044"/>
        </w:tabs>
        <w:spacing w:line="240" w:lineRule="auto"/>
        <w:ind w:firstLine="425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71A93">
        <w:rPr>
          <w:rFonts w:ascii="Times New Roman" w:hAnsi="Times New Roman"/>
          <w:color w:val="FF0000"/>
          <w:sz w:val="24"/>
          <w:szCs w:val="24"/>
          <w:lang w:val="uk-UA"/>
        </w:rPr>
        <w:t xml:space="preserve">Нова редакція </w:t>
      </w:r>
      <w:r w:rsidR="008C24F3">
        <w:rPr>
          <w:rFonts w:ascii="Times New Roman" w:hAnsi="Times New Roman"/>
          <w:color w:val="FF0000"/>
          <w:sz w:val="24"/>
          <w:szCs w:val="24"/>
          <w:lang w:val="uk-UA"/>
        </w:rPr>
        <w:t xml:space="preserve">додатку </w:t>
      </w:r>
    </w:p>
    <w:p w:rsidR="00471A93" w:rsidRDefault="00471A93" w:rsidP="00471A93">
      <w:pPr>
        <w:tabs>
          <w:tab w:val="left" w:pos="2044"/>
        </w:tabs>
        <w:spacing w:line="240" w:lineRule="auto"/>
        <w:ind w:firstLine="425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71A93">
        <w:rPr>
          <w:rFonts w:ascii="Times New Roman" w:hAnsi="Times New Roman"/>
          <w:color w:val="FF0000"/>
          <w:sz w:val="24"/>
          <w:szCs w:val="24"/>
          <w:lang w:val="uk-UA"/>
        </w:rPr>
        <w:t>29.10.2020</w:t>
      </w:r>
    </w:p>
    <w:p w:rsidR="001324D8" w:rsidRPr="00471A93" w:rsidRDefault="001324D8" w:rsidP="00471A93">
      <w:pPr>
        <w:tabs>
          <w:tab w:val="left" w:pos="2044"/>
        </w:tabs>
        <w:spacing w:line="240" w:lineRule="auto"/>
        <w:ind w:firstLine="425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1324D8">
        <w:rPr>
          <w:rFonts w:ascii="Times New Roman" w:hAnsi="Times New Roman"/>
          <w:color w:val="FF0000"/>
          <w:sz w:val="24"/>
          <w:szCs w:val="24"/>
          <w:lang w:val="uk-UA"/>
        </w:rPr>
        <w:t>«Про Програму збереження культурної спадщини Тернопільської міської територіальної громади на 2021-2024 роки»</w:t>
      </w:r>
    </w:p>
    <w:p w:rsidR="001324D8" w:rsidRDefault="001324D8" w:rsidP="00AD2C73">
      <w:pPr>
        <w:tabs>
          <w:tab w:val="left" w:pos="2044"/>
        </w:tabs>
        <w:spacing w:line="240" w:lineRule="auto"/>
        <w:ind w:firstLine="425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324D8" w:rsidRDefault="001324D8" w:rsidP="00AD2C73">
      <w:pPr>
        <w:tabs>
          <w:tab w:val="left" w:pos="2044"/>
        </w:tabs>
        <w:spacing w:line="240" w:lineRule="auto"/>
        <w:ind w:firstLine="425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D2C73" w:rsidRPr="003761F6" w:rsidRDefault="00AD2C73" w:rsidP="00AD2C73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761F6">
        <w:rPr>
          <w:rFonts w:ascii="Times New Roman" w:hAnsi="Times New Roman"/>
          <w:sz w:val="24"/>
          <w:szCs w:val="24"/>
        </w:rPr>
        <w:t>Додаток</w:t>
      </w:r>
      <w:proofErr w:type="spellEnd"/>
      <w:r w:rsidRPr="003761F6">
        <w:rPr>
          <w:rFonts w:ascii="Times New Roman" w:hAnsi="Times New Roman"/>
          <w:sz w:val="24"/>
          <w:szCs w:val="24"/>
        </w:rPr>
        <w:t xml:space="preserve"> </w:t>
      </w:r>
    </w:p>
    <w:p w:rsidR="00AD2C73" w:rsidRPr="003761F6" w:rsidRDefault="00AD2C73" w:rsidP="00AD2C73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3761F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761F6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</w:t>
      </w:r>
    </w:p>
    <w:p w:rsidR="00AD2C73" w:rsidRPr="00F170D2" w:rsidRDefault="00AD2C73" w:rsidP="00AD2C73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AD2C73" w:rsidRPr="00F170D2" w:rsidRDefault="00AD2C73" w:rsidP="00AD2C73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AD2C73" w:rsidRPr="003761F6" w:rsidRDefault="00AD2C73" w:rsidP="00AD2C73">
      <w:pPr>
        <w:pStyle w:val="bodytext"/>
        <w:spacing w:before="0" w:beforeAutospacing="0" w:after="0" w:afterAutospacing="0"/>
        <w:ind w:left="2832" w:firstLine="708"/>
        <w:rPr>
          <w:b/>
          <w:lang w:val="uk-UA"/>
        </w:rPr>
      </w:pPr>
      <w:r w:rsidRPr="003761F6">
        <w:rPr>
          <w:b/>
          <w:lang w:val="uk-UA"/>
        </w:rPr>
        <w:t xml:space="preserve">        ПРОГРАМА</w:t>
      </w:r>
    </w:p>
    <w:p w:rsidR="00AD2C73" w:rsidRPr="003761F6" w:rsidRDefault="00AD2C73" w:rsidP="00AD2C73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3761F6">
        <w:rPr>
          <w:b/>
          <w:lang w:val="uk-UA"/>
        </w:rPr>
        <w:t>збереження культурної спадщини</w:t>
      </w:r>
    </w:p>
    <w:p w:rsidR="00AD2C73" w:rsidRPr="003761F6" w:rsidRDefault="00AD2C73" w:rsidP="00AD2C73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8E170A">
        <w:rPr>
          <w:b/>
          <w:lang w:val="uk-UA"/>
        </w:rPr>
        <w:t>Тернопільської міської територіальної громади</w:t>
      </w:r>
      <w:r>
        <w:rPr>
          <w:b/>
          <w:lang w:val="uk-UA"/>
        </w:rPr>
        <w:t xml:space="preserve"> на 2021-2024</w:t>
      </w:r>
      <w:r w:rsidRPr="003761F6">
        <w:rPr>
          <w:b/>
          <w:lang w:val="uk-UA"/>
        </w:rPr>
        <w:t xml:space="preserve"> роки</w:t>
      </w:r>
    </w:p>
    <w:p w:rsidR="00AD2C73" w:rsidRPr="003761F6" w:rsidRDefault="00AD2C73" w:rsidP="00AD2C73">
      <w:pPr>
        <w:pStyle w:val="bodytext"/>
        <w:ind w:left="2832" w:firstLine="708"/>
        <w:rPr>
          <w:b/>
        </w:rPr>
      </w:pPr>
      <w:r>
        <w:rPr>
          <w:b/>
          <w:lang w:val="uk-UA"/>
        </w:rPr>
        <w:t>1. Паспорт п</w:t>
      </w:r>
      <w:r w:rsidRPr="003761F6">
        <w:rPr>
          <w:b/>
          <w:lang w:val="uk-UA"/>
        </w:rPr>
        <w:t>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086"/>
        <w:gridCol w:w="6252"/>
      </w:tblGrid>
      <w:tr w:rsidR="00AD2C73" w:rsidRPr="003761F6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1.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Ініціатор</w:t>
            </w:r>
            <w:r>
              <w:rPr>
                <w:lang w:val="uk-UA"/>
              </w:rPr>
              <w:t xml:space="preserve">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AD2C73" w:rsidRPr="003761F6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2.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Дата, номер, назва розпорядчого документа органу ви</w:t>
            </w:r>
            <w:r>
              <w:rPr>
                <w:lang w:val="uk-UA"/>
              </w:rPr>
              <w:t>конавчої влади про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AD2C73" w:rsidRPr="0078491A" w:rsidRDefault="00AD2C73" w:rsidP="003E4CA8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78491A">
              <w:rPr>
                <w:lang w:val="uk-UA"/>
              </w:rPr>
              <w:t>Протокольне доручення наради при міському голові № 57 п.8 від 13.10.2020</w:t>
            </w:r>
          </w:p>
        </w:tc>
      </w:tr>
      <w:tr w:rsidR="00AD2C73" w:rsidRPr="003761F6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 xml:space="preserve">3. 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Розробник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AD2C73" w:rsidRPr="003761F6" w:rsidRDefault="00AD2C73" w:rsidP="003E4CA8">
            <w:pPr>
              <w:pStyle w:val="bodytext"/>
              <w:rPr>
                <w:b/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 </w:t>
            </w:r>
          </w:p>
        </w:tc>
      </w:tr>
      <w:tr w:rsidR="00AD2C73" w:rsidRPr="003761F6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4.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Відповідальний виконавець</w:t>
            </w:r>
          </w:p>
        </w:tc>
        <w:tc>
          <w:tcPr>
            <w:tcW w:w="6344" w:type="dxa"/>
          </w:tcPr>
          <w:p w:rsidR="00AD2C73" w:rsidRPr="003761F6" w:rsidRDefault="00AD2C73" w:rsidP="003E4CA8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 </w:t>
            </w:r>
          </w:p>
        </w:tc>
      </w:tr>
      <w:tr w:rsidR="00AD2C73" w:rsidRPr="00471A93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5.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Учасники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AD2C73" w:rsidRPr="00B43F97" w:rsidRDefault="00AD2C73" w:rsidP="003E4CA8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мистецтв; </w:t>
            </w:r>
            <w:r>
              <w:rPr>
                <w:lang w:val="uk-UA"/>
              </w:rPr>
              <w:t xml:space="preserve">управління </w:t>
            </w:r>
            <w:r w:rsidRPr="003761F6">
              <w:rPr>
                <w:lang w:val="uk-UA"/>
              </w:rPr>
              <w:t>містобудування, архітектури  та кадастру; управління житлово-комунального господарства, благоустрою та екології;</w:t>
            </w:r>
            <w:r>
              <w:rPr>
                <w:lang w:val="uk-UA"/>
              </w:rPr>
              <w:t xml:space="preserve"> </w:t>
            </w:r>
            <w:r w:rsidRPr="009C73FF">
              <w:rPr>
                <w:lang w:val="uk-UA"/>
              </w:rPr>
              <w:t>управління розвитку спорту</w:t>
            </w:r>
            <w:r>
              <w:rPr>
                <w:lang w:val="uk-UA"/>
              </w:rPr>
              <w:t xml:space="preserve"> та фізичної культури</w:t>
            </w:r>
            <w:r w:rsidRPr="003761F6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  <w:r w:rsidRPr="003761F6">
              <w:rPr>
                <w:lang w:val="uk-UA"/>
              </w:rPr>
              <w:t>управління стратегічного розвитку міста</w:t>
            </w:r>
            <w:r>
              <w:rPr>
                <w:lang w:val="uk-UA"/>
              </w:rPr>
              <w:t xml:space="preserve">; </w:t>
            </w:r>
            <w:r>
              <w:rPr>
                <w:rFonts w:eastAsia="Arial"/>
                <w:color w:val="000000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  <w:lang w:val="uk-UA"/>
              </w:rPr>
              <w:t>балансоутримувачі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</w:tc>
      </w:tr>
      <w:tr w:rsidR="00AD2C73" w:rsidRPr="003761F6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6.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Термін реалізації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AD2C73" w:rsidRDefault="00AD2C73" w:rsidP="003E4CA8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2021-2024</w:t>
            </w:r>
            <w:r w:rsidRPr="003761F6">
              <w:rPr>
                <w:lang w:val="uk-UA"/>
              </w:rPr>
              <w:t xml:space="preserve"> роки</w:t>
            </w:r>
          </w:p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</w:p>
        </w:tc>
      </w:tr>
      <w:tr w:rsidR="00AD2C73" w:rsidRPr="003761F6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3761F6">
              <w:rPr>
                <w:lang w:val="uk-UA"/>
              </w:rPr>
              <w:t>.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сів, необхідних для реалізації п</w:t>
            </w: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всього:</w:t>
            </w:r>
          </w:p>
        </w:tc>
        <w:tc>
          <w:tcPr>
            <w:tcW w:w="6344" w:type="dxa"/>
          </w:tcPr>
          <w:p w:rsidR="00AD2C73" w:rsidRPr="00916E4D" w:rsidRDefault="00AD2C73" w:rsidP="003E4CA8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en-US"/>
              </w:rPr>
            </w:pPr>
            <w:r>
              <w:rPr>
                <w:lang w:val="uk-UA"/>
              </w:rPr>
              <w:t>33311,05</w:t>
            </w:r>
          </w:p>
          <w:p w:rsidR="00AD2C73" w:rsidRPr="00032EA9" w:rsidRDefault="00AD2C73" w:rsidP="003E4CA8">
            <w:pPr>
              <w:pStyle w:val="bodytext"/>
              <w:spacing w:after="0" w:afterAutospacing="0"/>
              <w:contextualSpacing/>
              <w:rPr>
                <w:strike/>
                <w:lang w:val="uk-UA"/>
              </w:rPr>
            </w:pPr>
            <w:r w:rsidRPr="00032EA9">
              <w:rPr>
                <w:lang w:val="uk-UA"/>
              </w:rPr>
              <w:t>тис. гривень</w:t>
            </w:r>
          </w:p>
          <w:p w:rsidR="00AD2C73" w:rsidRPr="00A64CD5" w:rsidRDefault="00AD2C73" w:rsidP="003E4CA8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AD2C73" w:rsidRPr="003761F6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бюджет:</w:t>
            </w:r>
          </w:p>
        </w:tc>
        <w:tc>
          <w:tcPr>
            <w:tcW w:w="6344" w:type="dxa"/>
          </w:tcPr>
          <w:p w:rsidR="00AD2C73" w:rsidRPr="00032EA9" w:rsidRDefault="00AD2C73" w:rsidP="003E4CA8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 w:rsidRPr="003A5AA5">
              <w:rPr>
                <w:lang w:val="uk-UA"/>
              </w:rPr>
              <w:t>33031,05</w:t>
            </w:r>
          </w:p>
          <w:p w:rsidR="00AD2C73" w:rsidRPr="00032EA9" w:rsidRDefault="00AD2C73" w:rsidP="003E4CA8">
            <w:pPr>
              <w:pStyle w:val="bodytext"/>
              <w:spacing w:after="0" w:afterAutospacing="0"/>
              <w:contextualSpacing/>
              <w:rPr>
                <w:strike/>
                <w:lang w:val="en-US"/>
              </w:rPr>
            </w:pPr>
            <w:r w:rsidRPr="00032EA9">
              <w:rPr>
                <w:lang w:val="uk-UA"/>
              </w:rPr>
              <w:t>тис. гривень</w:t>
            </w:r>
          </w:p>
          <w:p w:rsidR="00AD2C73" w:rsidRPr="00A64CD5" w:rsidRDefault="00AD2C73" w:rsidP="003E4CA8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AD2C73" w:rsidRPr="003761F6" w:rsidTr="003E4CA8">
        <w:tc>
          <w:tcPr>
            <w:tcW w:w="396" w:type="dxa"/>
          </w:tcPr>
          <w:p w:rsidR="00AD2C73" w:rsidRPr="003761F6" w:rsidRDefault="00AD2C73" w:rsidP="003E4CA8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3114" w:type="dxa"/>
          </w:tcPr>
          <w:p w:rsidR="00AD2C73" w:rsidRPr="003761F6" w:rsidRDefault="00AD2C73" w:rsidP="003E4C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джерела:</w:t>
            </w:r>
          </w:p>
        </w:tc>
        <w:tc>
          <w:tcPr>
            <w:tcW w:w="6344" w:type="dxa"/>
          </w:tcPr>
          <w:p w:rsidR="00AD2C73" w:rsidRPr="00740E00" w:rsidRDefault="00AD2C73" w:rsidP="003E4CA8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>
              <w:rPr>
                <w:lang w:val="uk-UA"/>
              </w:rPr>
              <w:t xml:space="preserve"> 22678,0</w:t>
            </w:r>
            <w:r>
              <w:rPr>
                <w:lang w:val="en-US"/>
              </w:rPr>
              <w:t xml:space="preserve">0 </w:t>
            </w:r>
            <w:r>
              <w:rPr>
                <w:lang w:val="uk-UA"/>
              </w:rPr>
              <w:t>тис. гривень</w:t>
            </w:r>
          </w:p>
        </w:tc>
      </w:tr>
    </w:tbl>
    <w:p w:rsidR="00AD2C73" w:rsidRDefault="00AD2C73" w:rsidP="00AD2C73">
      <w:pPr>
        <w:pStyle w:val="bodytext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:rsidR="00AD2C73" w:rsidRPr="00ED4FC0" w:rsidRDefault="00AD2C73" w:rsidP="00AD2C73">
      <w:pPr>
        <w:pStyle w:val="bodytext"/>
        <w:spacing w:before="0" w:beforeAutospacing="0" w:after="0" w:afterAutospacing="0" w:line="276" w:lineRule="auto"/>
        <w:ind w:firstLine="709"/>
        <w:jc w:val="both"/>
        <w:rPr>
          <w:b/>
          <w:lang w:val="uk-UA"/>
        </w:rPr>
      </w:pPr>
      <w:r w:rsidRPr="00ED4FC0">
        <w:rPr>
          <w:b/>
        </w:rPr>
        <w:t>2</w:t>
      </w:r>
      <w:r w:rsidRPr="00ED4FC0">
        <w:rPr>
          <w:b/>
          <w:lang w:val="uk-UA"/>
        </w:rPr>
        <w:t xml:space="preserve">. Визначення проблеми, </w:t>
      </w:r>
      <w:r>
        <w:rPr>
          <w:b/>
          <w:lang w:val="uk-UA"/>
        </w:rPr>
        <w:t>на розв’язання якої спрямована П</w:t>
      </w:r>
      <w:r w:rsidRPr="00ED4FC0">
        <w:rPr>
          <w:b/>
          <w:lang w:val="uk-UA"/>
        </w:rPr>
        <w:t>рограма</w:t>
      </w:r>
    </w:p>
    <w:p w:rsidR="00AD2C73" w:rsidRDefault="00AD2C73" w:rsidP="00AD2C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Культурна спадщина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Тернопільської міської територіальної громади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є невід’ємною частиною культурного надбання. Відносини щодо її збереження регулюються</w:t>
      </w:r>
      <w:r w:rsidRPr="00B43F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18 серпня 2020 року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329/2020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заходи щодо підтримки сфери культури, охорони культурної спадщини, розвитку креативних індустрій та туризму»,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охорону культурної спадщини», іншими нормативно-правовими актами.</w:t>
      </w:r>
    </w:p>
    <w:p w:rsidR="00AD2C73" w:rsidRPr="00ED4FC0" w:rsidRDefault="00AD2C73" w:rsidP="00AD2C7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Відповідно до п.2</w:t>
      </w: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виконавчого комітету від 18.04.2012 року № 657 «Про взяття на облік і утримання об’єктів монументального мистецтва міста Тернополя» створено відповідний реєстр об’єктів, станом на 01.10.2020р. зареєстровано:</w:t>
      </w:r>
    </w:p>
    <w:p w:rsidR="00AD2C73" w:rsidRPr="00ED4FC0" w:rsidRDefault="00AD2C73" w:rsidP="00AD2C7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археології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значенн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10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D2C73" w:rsidRPr="00267626" w:rsidRDefault="00AD2C73" w:rsidP="00AD2C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ітект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ури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національного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, це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2C73" w:rsidRPr="00ED4FC0" w:rsidRDefault="00AD2C73" w:rsidP="00AD2C73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Тернопільський замок;</w:t>
      </w:r>
    </w:p>
    <w:p w:rsidR="00AD2C73" w:rsidRPr="00ED4FC0" w:rsidRDefault="00AD2C73" w:rsidP="00AD2C73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>Архикатедральний</w:t>
      </w:r>
      <w:proofErr w:type="spellEnd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собор Непорочного Зачаття Пресвятої Богородиці;</w:t>
      </w:r>
    </w:p>
    <w:p w:rsidR="00AD2C73" w:rsidRPr="00ED4FC0" w:rsidRDefault="00AD2C73" w:rsidP="00AD2C7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hyperlink r:id="rId5" w:tooltip="Келії монастиря домініканів у Тернополі" w:history="1"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Келії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Монастиря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домініканів</w:t>
        </w:r>
        <w:proofErr w:type="spellEnd"/>
      </w:hyperlink>
      <w:r w:rsidRPr="00ED4F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D2C73" w:rsidRPr="00ED4FC0" w:rsidRDefault="00AD2C73" w:rsidP="00AD2C73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Церкви Різдва Христового;</w:t>
      </w:r>
    </w:p>
    <w:p w:rsidR="00AD2C73" w:rsidRPr="00142C30" w:rsidRDefault="00AD2C73" w:rsidP="00AD2C73">
      <w:pPr>
        <w:tabs>
          <w:tab w:val="left" w:pos="2520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2C3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Церкви </w:t>
      </w:r>
      <w:proofErr w:type="spellStart"/>
      <w:r w:rsidRPr="00142C30">
        <w:rPr>
          <w:rFonts w:ascii="Times New Roman" w:hAnsi="Times New Roman" w:cs="Times New Roman"/>
          <w:sz w:val="24"/>
          <w:szCs w:val="24"/>
          <w:lang w:val="uk-UA"/>
        </w:rPr>
        <w:t>Воздвиження</w:t>
      </w:r>
      <w:proofErr w:type="spellEnd"/>
      <w:r w:rsidRPr="00142C30">
        <w:rPr>
          <w:rFonts w:ascii="Times New Roman" w:hAnsi="Times New Roman" w:cs="Times New Roman"/>
          <w:sz w:val="24"/>
          <w:szCs w:val="24"/>
          <w:lang w:val="uk-UA"/>
        </w:rPr>
        <w:t xml:space="preserve"> Чесного Хреста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(Надставна церква);</w:t>
      </w:r>
    </w:p>
    <w:p w:rsidR="00AD2C73" w:rsidRPr="00142C30" w:rsidRDefault="00AD2C73" w:rsidP="00AD2C7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ітектури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210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D2C73" w:rsidRPr="00142C30" w:rsidRDefault="00AD2C73" w:rsidP="00AD2C7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’ятники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пам’ятні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знаки – 37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D2C73" w:rsidRPr="00142C30" w:rsidRDefault="00AD2C73" w:rsidP="00AD2C7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86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D2C73" w:rsidRPr="00142C30" w:rsidRDefault="00AD2C73" w:rsidP="00AD2C7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«Алея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зірок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D2C73" w:rsidRPr="00142C30" w:rsidRDefault="00AD2C73" w:rsidP="00AD2C7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4A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142C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анотаційні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17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D2C73" w:rsidRPr="006A36B1" w:rsidRDefault="00AD2C73" w:rsidP="00AD2C73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Старий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парк» - 11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D2C73" w:rsidRPr="007F52A9" w:rsidRDefault="00AD2C73" w:rsidP="00AD2C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6B1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садово-паркові скульптурні композиції – 7 одиниць.</w:t>
      </w:r>
    </w:p>
    <w:p w:rsidR="00AD2C73" w:rsidRDefault="00AD2C73" w:rsidP="00AD2C73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сьогоднішній день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актуальним є 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отребують здійснення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реставраційних робіт пам’яток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 національного значення</w:t>
      </w:r>
      <w:r w:rsidRPr="00BB2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2C73" w:rsidRPr="0036140C" w:rsidRDefault="00AD2C73" w:rsidP="00AD2C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Пам’ятка архітектури Домініканського костелу 1749-1779 рр. (ох. № 637 Н) - </w:t>
      </w:r>
      <w:proofErr w:type="spellStart"/>
      <w:r w:rsidRPr="0036140C">
        <w:rPr>
          <w:rFonts w:ascii="Times New Roman" w:hAnsi="Times New Roman" w:cs="Times New Roman"/>
          <w:sz w:val="24"/>
          <w:szCs w:val="24"/>
          <w:lang w:val="uk-UA"/>
        </w:rPr>
        <w:t>Архикатедральний</w:t>
      </w:r>
      <w:proofErr w:type="spellEnd"/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собор Непорочного Зачаття Пресвятої Богородиці знаходиться в незадовільному технічному стані, потребує опорядження фасаду, що за характером барокової архітектури не відповідає історичному вигляду. Покрівля знаходиться в незадовільному стані, потребує повної заміни, естетичний вигляд не відповідає вимогам часу, форма даху, веж та купола видозмінені, не відповідають історичному вигляду.</w:t>
      </w:r>
    </w:p>
    <w:p w:rsidR="00AD2C73" w:rsidRPr="005A31E5" w:rsidRDefault="00AD2C73" w:rsidP="00AD2C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Пам’ятка архітектури національного значення Тернопільський замок (ох. № 634) знаходиться в незадовільному технічному стані, потребує опорядження, ліквідації аварійного стану окремих конструктивних та архітектурно-художніх елементів будівлі, проведення дослідницьких, археологічних та реставраційних робіт, реконструкції та благоустрою прилеглої території.</w:t>
      </w:r>
    </w:p>
    <w:p w:rsidR="00AD2C73" w:rsidRDefault="00AD2C73" w:rsidP="00AD2C73">
      <w:pPr>
        <w:ind w:firstLine="708"/>
        <w:jc w:val="both"/>
        <w:rPr>
          <w:sz w:val="24"/>
          <w:szCs w:val="24"/>
          <w:lang w:val="uk-UA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Виникає необхідність у проведенні </w:t>
      </w:r>
      <w:r w:rsidRP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освоєння підземного простору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відновлення історичного середовища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історичних зон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міста, що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дасть змогу покращити туристичну привабливість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перспективу розвитку </w:t>
      </w:r>
      <w:r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15CC">
        <w:rPr>
          <w:sz w:val="24"/>
          <w:szCs w:val="24"/>
          <w:lang w:val="uk-UA"/>
        </w:rPr>
        <w:t xml:space="preserve"> </w:t>
      </w:r>
    </w:p>
    <w:p w:rsidR="00AD2C73" w:rsidRPr="00E267A4" w:rsidRDefault="00AD2C73" w:rsidP="00AD2C7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огляду на запити сьогодення, встановлення пам’ятників, пам’ятних знаків, панно проводитимуться, задля їх експонування та екскурсійного відвідування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подальшому. </w:t>
      </w:r>
    </w:p>
    <w:p w:rsidR="00AD2C73" w:rsidRPr="00BF2A88" w:rsidRDefault="00AD2C73" w:rsidP="00AD2C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A88">
        <w:rPr>
          <w:rFonts w:ascii="Times New Roman" w:hAnsi="Times New Roman" w:cs="Times New Roman"/>
          <w:sz w:val="24"/>
          <w:szCs w:val="24"/>
          <w:lang w:val="uk-UA"/>
        </w:rPr>
        <w:t xml:space="preserve">Програма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культурної спадщини </w:t>
      </w:r>
      <w:r w:rsidRPr="00BF2A88">
        <w:rPr>
          <w:rFonts w:ascii="Times New Roman" w:hAnsi="Times New Roman" w:cs="Times New Roman"/>
          <w:sz w:val="24"/>
          <w:szCs w:val="24"/>
          <w:lang w:val="uk-UA"/>
        </w:rPr>
        <w:t>створена для здійснення комплексних заходів та проведення моніторингу пам’яток культурної спадщини національного, місцевого значення, пам’яток монументального мистецтва з метою швидкого реагування на різноманітні загрози для них, проведення реставраційних і консерваційних робіт, збереження пам’яток та подальшого їх залучення до туристичних маршрутів, розвитку туристично-екскурсійного руху,  приведення пам’ятко-охоронної справи у відповідність до європейських стандартів.</w:t>
      </w:r>
    </w:p>
    <w:p w:rsidR="00AD2C73" w:rsidRPr="00F56167" w:rsidRDefault="00AD2C73" w:rsidP="00AD2C7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 Мета П</w:t>
      </w:r>
      <w:r w:rsidRPr="00F56167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AD2C73" w:rsidRDefault="00AD2C73" w:rsidP="00AD2C7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Головною метою П</w:t>
      </w:r>
      <w:r w:rsidRPr="00F56167">
        <w:rPr>
          <w:rFonts w:ascii="Times New Roman" w:hAnsi="Times New Roman" w:cs="Times New Roman"/>
          <w:sz w:val="24"/>
          <w:szCs w:val="24"/>
          <w:lang w:val="uk-UA"/>
        </w:rPr>
        <w:t>рограми є збереження культурної спадщини шляхом:</w:t>
      </w:r>
    </w:p>
    <w:p w:rsidR="00AD2C73" w:rsidRDefault="00AD2C73" w:rsidP="00AD2C7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lastRenderedPageBreak/>
        <w:t>- забезпечення умов збереження історичної забудови</w:t>
      </w:r>
      <w:r w:rsidRPr="000B3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, пам’яток архітектури, містобудування, монументального мистецтва, археологічних та історичних пам’яток;</w:t>
      </w:r>
    </w:p>
    <w:p w:rsidR="00AD2C73" w:rsidRPr="0036140C" w:rsidRDefault="00AD2C73" w:rsidP="00AD2C7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актуалізація 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ведення обліку об’єктів культурної спадщини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електронної бази даних;</w:t>
      </w:r>
    </w:p>
    <w:p w:rsidR="00AD2C73" w:rsidRPr="0036140C" w:rsidRDefault="00AD2C73" w:rsidP="00AD2C7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 дослідження підземних споруд, відновлення історичного середовища;</w:t>
      </w:r>
    </w:p>
    <w:p w:rsidR="00AD2C73" w:rsidRPr="00267626" w:rsidRDefault="00AD2C73" w:rsidP="00AD2C7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створення умов для покращання туристичної привабливості через й</w:t>
      </w:r>
      <w:r>
        <w:rPr>
          <w:rFonts w:ascii="Times New Roman" w:hAnsi="Times New Roman" w:cs="Times New Roman"/>
          <w:sz w:val="24"/>
          <w:szCs w:val="24"/>
          <w:lang w:val="uk-UA"/>
        </w:rPr>
        <w:t>ого історико-культурну спадщину.</w:t>
      </w:r>
    </w:p>
    <w:p w:rsidR="00AD2C73" w:rsidRPr="0036140C" w:rsidRDefault="00AD2C73" w:rsidP="00AD2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proofErr w:type="spellStart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шляхів і засобів розв’язання проблеми, обсягів та джерел фінансування. Строки 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 етапи реалізації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AD2C73" w:rsidRPr="0036140C" w:rsidRDefault="00AD2C73" w:rsidP="00AD2C73">
      <w:pPr>
        <w:pStyle w:val="bodytext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36140C">
        <w:rPr>
          <w:lang w:val="uk-UA"/>
        </w:rPr>
        <w:t xml:space="preserve">Програма спрямована на </w:t>
      </w:r>
      <w:r>
        <w:rPr>
          <w:lang w:val="uk-UA"/>
        </w:rPr>
        <w:t xml:space="preserve">збереження об’єктів </w:t>
      </w:r>
      <w:r w:rsidRPr="0036140C">
        <w:rPr>
          <w:lang w:val="uk-UA"/>
        </w:rPr>
        <w:t>культурної спадщини</w:t>
      </w:r>
      <w:r>
        <w:rPr>
          <w:lang w:val="uk-UA"/>
        </w:rPr>
        <w:t>, передбачає</w:t>
      </w:r>
      <w:r w:rsidRPr="0036140C">
        <w:rPr>
          <w:lang w:val="uk-UA"/>
        </w:rPr>
        <w:t xml:space="preserve"> досягнення її цілей та завдань, а саме:</w:t>
      </w:r>
    </w:p>
    <w:p w:rsidR="00AD2C73" w:rsidRPr="0036140C" w:rsidRDefault="00AD2C73" w:rsidP="00AD2C7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археологічних,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історико-архітектурних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екологічних, інженерно-геологічних досліджень, вивчення технічного стану споруд, об’єктів благоустрою та озеленення, обстеження інженерної і транспортної інфраструктури.</w:t>
      </w:r>
    </w:p>
    <w:p w:rsidR="00AD2C73" w:rsidRPr="0036140C" w:rsidRDefault="00AD2C73" w:rsidP="00AD2C7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ремонтно-будівельних робіт для виведення споруд, їх окремих конструкцій з аварійного стану, а також реставраційних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 на пам’ятках архітектури.</w:t>
      </w:r>
    </w:p>
    <w:p w:rsidR="00AD2C73" w:rsidRPr="0036140C" w:rsidRDefault="00AD2C73" w:rsidP="00AD2C7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4. Внесення пропозицій для коригування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історико-архітектурного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опорного плану, розроблення необхідної містобудівної і проектно-кошторисної документації.</w:t>
      </w:r>
    </w:p>
    <w:p w:rsidR="00AD2C73" w:rsidRPr="00E33C36" w:rsidRDefault="00AD2C73" w:rsidP="00AD2C7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5. </w:t>
      </w:r>
      <w:r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Актуалізація інформаційного поля щодо об’єктів культурної спадщини та забезпечення їх гармонійного функціонування.</w:t>
      </w:r>
    </w:p>
    <w:p w:rsidR="00AD2C73" w:rsidRDefault="00AD2C73" w:rsidP="00AD2C73">
      <w:pPr>
        <w:pStyle w:val="HTML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33C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Обсяги фінансування програми встановлюються під час затвердження міського бюджету на відповідний рік з врахуванням реальних можливостей бюджету. </w:t>
      </w:r>
      <w:r w:rsidRPr="00E33C36">
        <w:rPr>
          <w:rFonts w:ascii="Times New Roman" w:eastAsia="MS Mincho" w:hAnsi="Times New Roman" w:cs="Times New Roman"/>
          <w:sz w:val="24"/>
          <w:szCs w:val="24"/>
          <w:lang w:val="uk-UA"/>
        </w:rPr>
        <w:t>Фінансування Програми здійснюється за рахунок коштів бюджету громади в рамках бюджетних програм та коштів інших джерел фінансування, не заборонених чинним законодавством.</w:t>
      </w:r>
    </w:p>
    <w:p w:rsidR="00AD2C73" w:rsidRPr="00E33C36" w:rsidRDefault="00AD2C73" w:rsidP="00AD2C73">
      <w:pPr>
        <w:pStyle w:val="HTML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2C73" w:rsidRDefault="00AD2C73" w:rsidP="00AD2C73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Ресурсне забезпечення</w:t>
      </w:r>
      <w:r w:rsidRPr="00B71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Програми </w:t>
      </w:r>
      <w:r w:rsidRPr="00AB3C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(тис. грн.)</w:t>
      </w:r>
    </w:p>
    <w:p w:rsidR="00AD2C73" w:rsidRDefault="00AD2C73" w:rsidP="00AD2C73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AD2C73" w:rsidTr="003E4CA8"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пропонується залучити до виконання Програми</w:t>
            </w:r>
          </w:p>
        </w:tc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43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43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AD2C73" w:rsidTr="003E4CA8"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 усього, в тому числі:</w:t>
            </w:r>
          </w:p>
        </w:tc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7530,0</w:t>
            </w:r>
          </w:p>
        </w:tc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7621,6</w:t>
            </w:r>
          </w:p>
        </w:tc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16385,50</w:t>
            </w:r>
          </w:p>
        </w:tc>
        <w:tc>
          <w:tcPr>
            <w:tcW w:w="1643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1643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32247,1</w:t>
            </w:r>
          </w:p>
        </w:tc>
      </w:tr>
      <w:tr w:rsidR="00AD2C73" w:rsidTr="003E4CA8"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642" w:type="dxa"/>
          </w:tcPr>
          <w:p w:rsidR="00AD2C73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3250,0</w:t>
            </w:r>
          </w:p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2621,6</w:t>
            </w:r>
          </w:p>
        </w:tc>
        <w:tc>
          <w:tcPr>
            <w:tcW w:w="1642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2987,5</w:t>
            </w:r>
          </w:p>
        </w:tc>
        <w:tc>
          <w:tcPr>
            <w:tcW w:w="1643" w:type="dxa"/>
          </w:tcPr>
          <w:p w:rsidR="00AD2C73" w:rsidRPr="00CE01A9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1643" w:type="dxa"/>
          </w:tcPr>
          <w:p w:rsidR="00AD2C73" w:rsidRPr="003A5AA5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9569,1</w:t>
            </w:r>
          </w:p>
        </w:tc>
      </w:tr>
      <w:tr w:rsidR="00AD2C73" w:rsidTr="003E4CA8">
        <w:tc>
          <w:tcPr>
            <w:tcW w:w="1642" w:type="dxa"/>
          </w:tcPr>
          <w:p w:rsidR="00AD2C73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1642" w:type="dxa"/>
          </w:tcPr>
          <w:p w:rsidR="00AD2C73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4280,0</w:t>
            </w:r>
          </w:p>
        </w:tc>
        <w:tc>
          <w:tcPr>
            <w:tcW w:w="1642" w:type="dxa"/>
          </w:tcPr>
          <w:p w:rsidR="00AD2C73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642" w:type="dxa"/>
          </w:tcPr>
          <w:p w:rsidR="00AD2C73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13398,0</w:t>
            </w:r>
          </w:p>
        </w:tc>
        <w:tc>
          <w:tcPr>
            <w:tcW w:w="1643" w:type="dxa"/>
          </w:tcPr>
          <w:p w:rsidR="00AD2C73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43" w:type="dxa"/>
          </w:tcPr>
          <w:p w:rsidR="00AD2C73" w:rsidRDefault="00AD2C73" w:rsidP="003E4CA8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22678,0</w:t>
            </w:r>
          </w:p>
        </w:tc>
      </w:tr>
    </w:tbl>
    <w:p w:rsidR="00AD2C73" w:rsidRDefault="00AD2C73" w:rsidP="00AD2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D2C73" w:rsidRDefault="00AD2C73" w:rsidP="00AD2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Перелік завдань та заходів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 та результативні показники</w:t>
      </w:r>
    </w:p>
    <w:p w:rsidR="00AD2C73" w:rsidRDefault="00AD2C73" w:rsidP="00AD2C73">
      <w:pPr>
        <w:tabs>
          <w:tab w:val="left" w:pos="284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0F6E">
        <w:rPr>
          <w:rFonts w:ascii="Times New Roman" w:hAnsi="Times New Roman" w:cs="Times New Roman"/>
          <w:sz w:val="24"/>
          <w:szCs w:val="24"/>
          <w:lang w:val="uk-UA"/>
        </w:rPr>
        <w:t>Заходи Програми розроблені відповідно до законодавчих та нормативних актів, які визначають правові, організаційні та фінансові засади у збереженні історико-культурної спадщини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передбачають  організацію проведення ремонтно-реставраційних робіт об’єктів культурної спадщини, що розміщені на територіях населених пунктів, що входять до складу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Тернопільської міської територіальної громади, які перебувають в комунальній власності громади.</w:t>
      </w:r>
    </w:p>
    <w:p w:rsidR="00AD2C73" w:rsidRDefault="00AD2C73" w:rsidP="00AD2C73">
      <w:p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Основні завдання Програми: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організація робіт з благоустрою та ремонту пам’яток, об’єктів культ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урної спадщини;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створення умов для поліпшення туристичної привабливості громади;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забезпечення повноти й доступності інформації про пам’ятки та об’єкти культурної спадщини громади;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залучення громадськості до процесів управління й контролю в галузі охорони культурної спадщини;</w:t>
      </w:r>
    </w:p>
    <w:p w:rsidR="00AD2C73" w:rsidRDefault="00AD2C73" w:rsidP="00AD2C7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забезпечення моніторингу стану збереження пам’яток та об’єктів культурної спадщини;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</w:t>
      </w:r>
      <w:proofErr w:type="spellStart"/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балансоутримувачів</w:t>
      </w:r>
      <w:proofErr w:type="spellEnd"/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пам’яток та об’єктів культурної спадщини;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дослідних, археологічних, архітектурних та ремонтно-реставраційних робіт підземних ходів, старих комунікацій, середньовічних оборонних споруд та інших об’єктів історичного ареалу громади;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hAnsi="Times New Roman" w:cs="Times New Roman"/>
          <w:sz w:val="24"/>
          <w:szCs w:val="24"/>
          <w:lang w:val="uk-UA"/>
        </w:rPr>
        <w:t>виготовлення та встановлення скульптурних композицій, пам’ятних знаків, пам’ятників;</w:t>
      </w:r>
    </w:p>
    <w:p w:rsidR="00AD2C73" w:rsidRPr="004022A4" w:rsidRDefault="00AD2C73" w:rsidP="00AD2C7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hAnsi="Times New Roman" w:cs="Times New Roman"/>
          <w:sz w:val="24"/>
          <w:szCs w:val="24"/>
          <w:lang w:val="uk-UA"/>
        </w:rPr>
        <w:t>створення електронної бази даних про об’єкти культурної спадщини громади</w:t>
      </w:r>
      <w:r w:rsidRPr="00402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D2C73" w:rsidRDefault="00AD2C73" w:rsidP="00AD2C73">
      <w:pPr>
        <w:pStyle w:val="1"/>
        <w:tabs>
          <w:tab w:val="left" w:pos="284"/>
        </w:tabs>
        <w:ind w:left="-567" w:right="-1"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Очікувані результати від реалізації Програми</w:t>
      </w:r>
    </w:p>
    <w:p w:rsidR="00AD2C73" w:rsidRDefault="00AD2C73" w:rsidP="00AD2C73">
      <w:pPr>
        <w:pStyle w:val="1"/>
        <w:tabs>
          <w:tab w:val="left" w:pos="0"/>
          <w:tab w:val="left" w:pos="709"/>
        </w:tabs>
        <w:ind w:left="-567"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Реалізація заходів Програми дасть змогу:</w:t>
      </w:r>
    </w:p>
    <w:p w:rsidR="00AD2C73" w:rsidRDefault="00AD2C73" w:rsidP="00AD2C73">
      <w:pPr>
        <w:pStyle w:val="1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покращити стан об’єктів культурної спадщини, що розміщені на території громади;</w:t>
      </w:r>
    </w:p>
    <w:p w:rsidR="00AD2C73" w:rsidRDefault="00AD2C73" w:rsidP="00AD2C73">
      <w:pPr>
        <w:pStyle w:val="1"/>
        <w:numPr>
          <w:ilvl w:val="0"/>
          <w:numId w:val="1"/>
        </w:num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підвищити туристичну привабливість громади;</w:t>
      </w:r>
    </w:p>
    <w:p w:rsidR="00AD2C73" w:rsidRDefault="00AD2C73" w:rsidP="00AD2C73">
      <w:pPr>
        <w:pStyle w:val="1"/>
        <w:numPr>
          <w:ilvl w:val="0"/>
          <w:numId w:val="1"/>
        </w:num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збільшити надходження від туризму.</w:t>
      </w:r>
    </w:p>
    <w:p w:rsidR="00AD2C73" w:rsidRDefault="00AD2C73" w:rsidP="00AD2C73">
      <w:pPr>
        <w:tabs>
          <w:tab w:val="left" w:pos="284"/>
        </w:tabs>
        <w:ind w:left="-567" w:right="-1"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bookmarkStart w:id="0" w:name="_Hlk55329750"/>
    </w:p>
    <w:bookmarkEnd w:id="0"/>
    <w:p w:rsidR="00AD2C73" w:rsidRPr="002F5C6D" w:rsidRDefault="00AD2C73" w:rsidP="00AD2C73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  <w:sectPr w:rsidR="00AD2C73" w:rsidRPr="002F5C6D" w:rsidSect="009A52FC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AD2C73" w:rsidRPr="00883C55" w:rsidRDefault="00AD2C73" w:rsidP="00AD2C73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6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. Напрями дія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льності та заходи з реалізації П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283"/>
        <w:gridCol w:w="2409"/>
        <w:gridCol w:w="851"/>
        <w:gridCol w:w="3260"/>
        <w:gridCol w:w="992"/>
        <w:gridCol w:w="993"/>
        <w:gridCol w:w="850"/>
        <w:gridCol w:w="992"/>
        <w:gridCol w:w="851"/>
        <w:gridCol w:w="1984"/>
      </w:tblGrid>
      <w:tr w:rsidR="00AD2C73" w:rsidRPr="000A566B" w:rsidTr="003E4CA8">
        <w:trPr>
          <w:trHeight w:val="42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№</w:t>
            </w:r>
          </w:p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напряму діяльності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Термін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Джерела 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</w:t>
            </w:r>
            <w:proofErr w:type="spellEnd"/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Орієнтовний обсяг фінансування, тис. грн.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Очікуваний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результат</w:t>
            </w:r>
          </w:p>
        </w:tc>
      </w:tr>
      <w:tr w:rsidR="00AD2C73" w:rsidRPr="000A566B" w:rsidTr="003E4CA8">
        <w:trPr>
          <w:trHeight w:val="1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2C73" w:rsidRPr="000A566B" w:rsidTr="003E4CA8">
        <w:trPr>
          <w:trHeight w:val="173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Моніторінг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пам’яток археології, архітектури, історії, монументального мистецтва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Моніторинг об’єктів культурної спадщини Тернопільської міської територіальної громади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Перевірка стану пам’яток культурної спадщини Тернопільської міської територіальної громади</w:t>
            </w:r>
          </w:p>
        </w:tc>
      </w:tr>
      <w:tr w:rsidR="00AD2C73" w:rsidRPr="000A566B" w:rsidTr="003E4CA8">
        <w:trPr>
          <w:trHeight w:val="207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</w:rPr>
              <w:t>архітектури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національно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го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значення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2.1.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Архикатедральн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ого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собор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6" w:tooltip="Непорочне зачаття Діви Марії" w:history="1">
              <w:r w:rsidRPr="000A566B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  <w:shd w:val="clear" w:color="auto" w:fill="FFFFFF"/>
                </w:rPr>
                <w:t xml:space="preserve">Непорочного </w:t>
              </w:r>
              <w:proofErr w:type="spellStart"/>
              <w:r w:rsidRPr="000A566B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  <w:shd w:val="clear" w:color="auto" w:fill="FFFFFF"/>
                </w:rPr>
                <w:t>Зачаття</w:t>
              </w:r>
              <w:proofErr w:type="spellEnd"/>
            </w:hyperlink>
            <w:r w:rsidRPr="000A566B"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Пресвятої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Богородиці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AD2C73" w:rsidRPr="00DE79E9" w:rsidRDefault="00AD2C73" w:rsidP="003E4CA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(ох. № 637 Н):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73" w:rsidRDefault="00AD2C73" w:rsidP="003E4CA8">
            <w:pPr>
              <w:pStyle w:val="bodytext"/>
              <w:spacing w:before="0" w:beforeAutospacing="0" w:after="0" w:afterAutospacing="0" w:line="276" w:lineRule="auto"/>
              <w:rPr>
                <w:rFonts w:eastAsia="Arial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</w:t>
            </w:r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балансоутримувачі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trike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D2C73" w:rsidRPr="00372BB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D2C73" w:rsidRPr="00740FDC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3000,0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Pr="00740FDC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4000,0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Pr="00740FDC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12398,0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740FDC"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D2C73" w:rsidRPr="004A3529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D2C73" w:rsidRPr="000A566B" w:rsidRDefault="00AD2C73" w:rsidP="003E4C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br/>
              <w:t>облаштування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оглядового майданчика</w:t>
            </w:r>
          </w:p>
        </w:tc>
      </w:tr>
      <w:tr w:rsidR="00AD2C73" w:rsidRPr="000A566B" w:rsidTr="003E4CA8">
        <w:trPr>
          <w:trHeight w:val="48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2C73" w:rsidRPr="000A566B" w:rsidTr="003E4CA8">
        <w:trPr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FC47E9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2.2.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Ремонтно-реставраційні роботи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Тернопільського замку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(ох. № 634):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73" w:rsidRPr="00FC47E9" w:rsidRDefault="00AD2C73" w:rsidP="003E4CA8">
            <w:pPr>
              <w:spacing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</w:pPr>
            <w:r w:rsidRPr="00FC4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Управління культури і мистецтв; </w:t>
            </w:r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користувачі (власники) і </w:t>
            </w:r>
            <w:proofErr w:type="spellStart"/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балансоутримувачі</w:t>
            </w:r>
            <w:proofErr w:type="spellEnd"/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 пам’яток та об’єктів культурної спадщини</w:t>
            </w:r>
          </w:p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C47E9"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розвитку спорту та 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72BB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джерела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Pr="00A9624A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Pr="00A9624A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Pr="007B190E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7B190E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190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Pr="007B190E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/>
                <w:sz w:val="18"/>
                <w:szCs w:val="18"/>
                <w:lang w:val="uk-UA"/>
              </w:rPr>
              <w:t>Ліквідація аварійного стану</w:t>
            </w:r>
          </w:p>
        </w:tc>
      </w:tr>
      <w:tr w:rsidR="00AD2C73" w:rsidRPr="000A566B" w:rsidTr="003E4CA8"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Дослідні, археологічні, архітектурні та ремонтно-реставраційні роботи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2022 -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Дослідження на площі 180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по вул. Листопадовій,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Руській, 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Валовій, </w:t>
            </w:r>
          </w:p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Старий Ринок, </w:t>
            </w:r>
          </w:p>
          <w:p w:rsidR="00AD2C73" w:rsidRPr="000A566B" w:rsidRDefault="00AD2C73" w:rsidP="003E4C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по вул. Замковій</w:t>
            </w:r>
          </w:p>
        </w:tc>
      </w:tr>
      <w:tr w:rsidR="00AD2C73" w:rsidRPr="000A566B" w:rsidTr="003E4CA8">
        <w:trPr>
          <w:trHeight w:val="1178"/>
        </w:trPr>
        <w:tc>
          <w:tcPr>
            <w:tcW w:w="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Історичне відтворення  старого міста</w:t>
            </w:r>
          </w:p>
          <w:p w:rsidR="00AD2C73" w:rsidRPr="000A566B" w:rsidRDefault="00AD2C73" w:rsidP="003E4CA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Default="00AD2C73" w:rsidP="003E4CA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робіт по створенню історичних зон</w:t>
            </w: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AD2C73" w:rsidRPr="005535DC" w:rsidRDefault="00AD2C73" w:rsidP="003E4CA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зон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AD2C73" w:rsidRPr="000A566B" w:rsidRDefault="00AD2C73" w:rsidP="003E4CA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«Тернопільські Золоті ворота»;</w:t>
            </w:r>
          </w:p>
          <w:p w:rsidR="00AD2C73" w:rsidRPr="000A566B" w:rsidRDefault="00AD2C73" w:rsidP="003E4CA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«На валу 16 ст., помпова колонка на валу»;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 в роках»</w:t>
            </w:r>
          </w:p>
        </w:tc>
      </w:tr>
      <w:tr w:rsidR="00AD2C73" w:rsidRPr="000A566B" w:rsidTr="003E4CA8">
        <w:trPr>
          <w:trHeight w:val="10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4.2. Встановлення меморіальних таблиць</w:t>
            </w:r>
          </w:p>
          <w:p w:rsidR="00AD2C73" w:rsidRPr="000A566B" w:rsidRDefault="00AD2C73" w:rsidP="003E4CA8">
            <w:pPr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2C73" w:rsidRPr="000A566B" w:rsidRDefault="00AD2C73" w:rsidP="003E4CA8">
            <w:pPr>
              <w:pStyle w:val="a7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Виготовлення та встановлення меморіальних таблиць: 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історичне дослідження ареалу Тернополя 16 ст.</w:t>
            </w:r>
          </w:p>
        </w:tc>
      </w:tr>
      <w:tr w:rsidR="00AD2C73" w:rsidRPr="000A566B" w:rsidTr="003E4CA8">
        <w:trPr>
          <w:trHeight w:val="44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a7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2C73" w:rsidRPr="000A566B" w:rsidTr="003E4CA8">
        <w:trPr>
          <w:trHeight w:val="143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a7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4.3.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«Бронзовий Тернопіль»: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2C73" w:rsidRPr="000A566B" w:rsidRDefault="00AD2C73" w:rsidP="003E4CA8">
            <w:pPr>
              <w:pStyle w:val="a7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в мініатюрі пам’ятників архітектури м.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Тернополя в бронзових моделях  (Тернопільський Замок, Надставна церква, церква Різдва Христового,  костел Єзуїтів, залізничний вокзал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інші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AD2C73" w:rsidRPr="000A566B" w:rsidTr="003E4CA8">
        <w:trPr>
          <w:trHeight w:val="4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a7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pStyle w:val="a7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2C73" w:rsidRPr="000A566B" w:rsidTr="003E4CA8">
        <w:trPr>
          <w:trHeight w:val="1029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4.4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.Виготовлення та встановлення пам’ят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ників, скульптурних композицій</w:t>
            </w:r>
          </w:p>
          <w:p w:rsidR="00AD2C73" w:rsidRPr="000A566B" w:rsidRDefault="00AD2C73" w:rsidP="003E4CA8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C73" w:rsidRPr="000A566B" w:rsidRDefault="00AD2C73" w:rsidP="003E4C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2C73" w:rsidRPr="000A566B" w:rsidRDefault="00AD2C73" w:rsidP="003E4CA8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пам’ятника-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фігури Святої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Теклі;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Мозаїчного панно «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Сопільче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в поєднанні з археологічними артефактами (між вул. Багата і вул. Руська)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ін.</w:t>
            </w:r>
          </w:p>
        </w:tc>
      </w:tr>
      <w:tr w:rsidR="00AD2C73" w:rsidRPr="000A566B" w:rsidTr="003E4CA8">
        <w:trPr>
          <w:trHeight w:val="172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73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творення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інформаційно</w:t>
            </w:r>
            <w:proofErr w:type="spellEnd"/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поля на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об’єкти культурної спадщини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Ведення реєстру  пам’ятників, пам’ятних знаків; участь в паспортизації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73" w:rsidRPr="000A566B" w:rsidRDefault="00AD2C73" w:rsidP="003E4CA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Створення бази даних на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об’єкти культурної спадщини</w:t>
            </w:r>
          </w:p>
          <w:p w:rsidR="00AD2C73" w:rsidRPr="000A566B" w:rsidRDefault="00AD2C73" w:rsidP="003E4C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</w:tr>
    </w:tbl>
    <w:p w:rsidR="00AD2C73" w:rsidRPr="000A566B" w:rsidRDefault="00AD2C73" w:rsidP="00AD2C73">
      <w:pPr>
        <w:pStyle w:val="newsp"/>
        <w:ind w:right="259"/>
        <w:rPr>
          <w:b/>
          <w:sz w:val="18"/>
          <w:szCs w:val="18"/>
          <w:lang w:val="uk-UA"/>
        </w:rPr>
      </w:pPr>
    </w:p>
    <w:p w:rsidR="00AD2C73" w:rsidRPr="00E3129C" w:rsidRDefault="00AD2C73" w:rsidP="00AD2C73">
      <w:pPr>
        <w:pStyle w:val="newsp"/>
        <w:ind w:right="259"/>
        <w:rPr>
          <w:b/>
          <w:lang w:val="uk-UA"/>
        </w:rPr>
        <w:sectPr w:rsidR="00AD2C73" w:rsidRPr="00E3129C" w:rsidSect="009A52FC">
          <w:pgSz w:w="16838" w:h="11906" w:orient="landscape"/>
          <w:pgMar w:top="1135" w:right="678" w:bottom="567" w:left="1134" w:header="709" w:footer="709" w:gutter="0"/>
          <w:cols w:space="708"/>
          <w:docGrid w:linePitch="360"/>
        </w:sectPr>
      </w:pPr>
    </w:p>
    <w:p w:rsidR="00AD2C73" w:rsidRPr="00CF0D16" w:rsidRDefault="00AD2C73" w:rsidP="00AD2C7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7</w:t>
      </w:r>
      <w:r w:rsidRPr="002B00DF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Координація та контроль за виконанням Програми</w:t>
      </w:r>
    </w:p>
    <w:p w:rsidR="00AD2C73" w:rsidRPr="00883C55" w:rsidRDefault="00AD2C73" w:rsidP="00AD2C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C5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 є відповідальним виконавцем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р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>л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ц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заходів Програми в повному обсязі та у визначені терміни.</w:t>
      </w:r>
    </w:p>
    <w:p w:rsidR="00AD2C73" w:rsidRPr="00883C55" w:rsidRDefault="00AD2C73" w:rsidP="00AD2C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функціями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 в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контролю</w:t>
      </w:r>
      <w:proofErr w:type="gramStart"/>
      <w:r w:rsidRPr="00883C55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AD2C73" w:rsidRPr="00883C55" w:rsidRDefault="00AD2C73" w:rsidP="00AD2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AD2C73" w:rsidRPr="00883C55" w:rsidRDefault="00AD2C73" w:rsidP="00AD2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AD2C73" w:rsidRPr="00883C55" w:rsidRDefault="00AD2C73" w:rsidP="00AD2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AD2C73" w:rsidRPr="00883C55" w:rsidRDefault="00AD2C73" w:rsidP="00AD2C73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3C5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стосовн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C73" w:rsidRPr="00883C55" w:rsidRDefault="00AD2C73" w:rsidP="00AD2C73">
      <w:pPr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CB9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виконання програмних заходів з урахуванням загальної соціально-економічної ситуації в місті та змін зовнішніх умов, що можут</w:t>
      </w:r>
      <w:r>
        <w:rPr>
          <w:rFonts w:ascii="Times New Roman" w:hAnsi="Times New Roman" w:cs="Times New Roman"/>
          <w:sz w:val="24"/>
          <w:szCs w:val="24"/>
          <w:lang w:val="uk-UA"/>
        </w:rPr>
        <w:t>ь мати місце в ході реалізації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>рограми, до</w:t>
      </w:r>
      <w:r>
        <w:rPr>
          <w:rFonts w:ascii="Times New Roman" w:hAnsi="Times New Roman" w:cs="Times New Roman"/>
          <w:sz w:val="24"/>
          <w:szCs w:val="24"/>
          <w:lang w:val="uk-UA"/>
        </w:rPr>
        <w:t>пускається коригування заходів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 xml:space="preserve">рограми.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вноситися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диференційованого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3C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3C55">
        <w:rPr>
          <w:rFonts w:ascii="Times New Roman" w:hAnsi="Times New Roman" w:cs="Times New Roman"/>
          <w:sz w:val="24"/>
          <w:szCs w:val="24"/>
        </w:rPr>
        <w:t>ідходу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C73" w:rsidRDefault="00AD2C73" w:rsidP="00AD2C7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встановленого строку виконання Програми управління культури і мистецтв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виконання. </w:t>
      </w:r>
    </w:p>
    <w:p w:rsidR="00AD2C73" w:rsidRPr="00883C55" w:rsidRDefault="00AD2C73" w:rsidP="00AD2C73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AD2C73" w:rsidRPr="00883C55" w:rsidRDefault="00AD2C73" w:rsidP="00AD2C73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D2C73" w:rsidRDefault="00AD2C73" w:rsidP="00AD2C73">
      <w:pPr>
        <w:rPr>
          <w:rFonts w:ascii="Times New Roman" w:hAnsi="Times New Roman" w:cs="Times New Roman"/>
          <w:lang w:val="uk-UA"/>
        </w:rPr>
      </w:pPr>
    </w:p>
    <w:p w:rsidR="00AD2C73" w:rsidRDefault="00AD2C73" w:rsidP="00AD2C73">
      <w:pPr>
        <w:rPr>
          <w:rFonts w:ascii="Times New Roman" w:hAnsi="Times New Roman" w:cs="Times New Roman"/>
          <w:lang w:val="uk-UA"/>
        </w:rPr>
      </w:pPr>
    </w:p>
    <w:p w:rsidR="00AD2C73" w:rsidRDefault="00AD2C73" w:rsidP="00AD2C73">
      <w:pPr>
        <w:rPr>
          <w:rFonts w:ascii="Times New Roman" w:hAnsi="Times New Roman" w:cs="Times New Roman"/>
          <w:lang w:val="uk-UA"/>
        </w:rPr>
      </w:pPr>
    </w:p>
    <w:p w:rsidR="00AD2C73" w:rsidRDefault="00AD2C73" w:rsidP="00AD2C73">
      <w:pPr>
        <w:rPr>
          <w:rFonts w:ascii="Times New Roman" w:hAnsi="Times New Roman" w:cs="Times New Roman"/>
          <w:lang w:val="uk-UA"/>
        </w:rPr>
      </w:pPr>
    </w:p>
    <w:p w:rsidR="00AD2C73" w:rsidRDefault="00AD2C73" w:rsidP="00AD2C73">
      <w:pPr>
        <w:rPr>
          <w:rFonts w:ascii="Times New Roman" w:hAnsi="Times New Roman" w:cs="Times New Roman"/>
          <w:lang w:val="uk-UA"/>
        </w:rPr>
      </w:pPr>
    </w:p>
    <w:p w:rsidR="00AD2C73" w:rsidRDefault="00AD2C73" w:rsidP="00AD2C73">
      <w:pPr>
        <w:rPr>
          <w:rFonts w:ascii="Times New Roman" w:hAnsi="Times New Roman" w:cs="Times New Roman"/>
          <w:lang w:val="uk-UA"/>
        </w:rPr>
      </w:pPr>
    </w:p>
    <w:p w:rsidR="00AD2C73" w:rsidRPr="00996AA8" w:rsidRDefault="00AD2C73" w:rsidP="00AD2C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6AA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Сергій </w:t>
      </w:r>
      <w:r w:rsidRPr="00996AA8">
        <w:rPr>
          <w:rFonts w:ascii="Times New Roman" w:hAnsi="Times New Roman" w:cs="Times New Roman"/>
          <w:sz w:val="24"/>
          <w:szCs w:val="24"/>
          <w:lang w:val="uk-UA"/>
        </w:rPr>
        <w:t>НАДАЛ</w:t>
      </w:r>
    </w:p>
    <w:p w:rsidR="00AD2C73" w:rsidRPr="00CF0D16" w:rsidRDefault="00AD2C73" w:rsidP="00AD2C73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2C73" w:rsidRPr="00CF0D16" w:rsidRDefault="00AD2C73" w:rsidP="00AD2C73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2C73" w:rsidRDefault="00AD2C73" w:rsidP="00AD2C7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2C73" w:rsidRDefault="00AD2C73" w:rsidP="00AD2C7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2C73" w:rsidRDefault="00AD2C73" w:rsidP="00AD2C7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2C73" w:rsidRDefault="00AD2C73" w:rsidP="00AD2C7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1EF0" w:rsidRDefault="003C1EF0"/>
    <w:sectPr w:rsidR="003C1EF0" w:rsidSect="003C1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743"/>
    <w:multiLevelType w:val="hybridMultilevel"/>
    <w:tmpl w:val="AE741286"/>
    <w:lvl w:ilvl="0" w:tplc="9A182D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2C73"/>
    <w:rsid w:val="001324D8"/>
    <w:rsid w:val="00136A12"/>
    <w:rsid w:val="002929FB"/>
    <w:rsid w:val="003C1EF0"/>
    <w:rsid w:val="00471A93"/>
    <w:rsid w:val="00537604"/>
    <w:rsid w:val="00766BCB"/>
    <w:rsid w:val="008C24F3"/>
    <w:rsid w:val="00992CC3"/>
    <w:rsid w:val="00AD2C73"/>
    <w:rsid w:val="00AD70BF"/>
    <w:rsid w:val="00B850E6"/>
    <w:rsid w:val="00BE77AD"/>
    <w:rsid w:val="00CD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73"/>
    <w:pPr>
      <w:spacing w:after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nhideWhenUsed/>
    <w:qFormat/>
    <w:rsid w:val="00AD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locked/>
    <w:rsid w:val="00AD2C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AD2C73"/>
  </w:style>
  <w:style w:type="paragraph" w:customStyle="1" w:styleId="bodytext">
    <w:name w:val="bodytext"/>
    <w:basedOn w:val="a"/>
    <w:uiPriority w:val="99"/>
    <w:qFormat/>
    <w:rsid w:val="00AD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p">
    <w:name w:val="news_p"/>
    <w:basedOn w:val="a"/>
    <w:uiPriority w:val="99"/>
    <w:rsid w:val="00AD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2C7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D2C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2C7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D2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2C73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">
    <w:name w:val="Обычный1"/>
    <w:uiPriority w:val="99"/>
    <w:qFormat/>
    <w:rsid w:val="00AD2C73"/>
    <w:pPr>
      <w:spacing w:after="0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5" Type="http://schemas.openxmlformats.org/officeDocument/2006/relationships/hyperlink" Target="http://uk.wikipedia.org/wiki/%D0%9A%D0%B5%D0%BB%D1%96%D1%97_%D0%BC%D0%BE%D0%BD%D0%B0%D1%81%D1%82%D0%B8%D1%80%D1%8F_%D0%B4%D0%BE%D0%BC%D1%96%D0%BD%D1%96%D0%BA%D0%B0%D0%BD%D1%96%D0%B2_%D1%83_%D0%A2%D0%B5%D1%80%D0%BD%D0%BE%D0%BF%D0%BE%D0%BB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9392</Words>
  <Characters>5354</Characters>
  <Application>Microsoft Office Word</Application>
  <DocSecurity>0</DocSecurity>
  <Lines>44</Lines>
  <Paragraphs>29</Paragraphs>
  <ScaleCrop>false</ScaleCrop>
  <Company>Microsoft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d11-Pochyla</dc:creator>
  <cp:lastModifiedBy>d11-Pochyla</cp:lastModifiedBy>
  <cp:revision>5</cp:revision>
  <dcterms:created xsi:type="dcterms:W3CDTF">2020-11-06T10:36:00Z</dcterms:created>
  <dcterms:modified xsi:type="dcterms:W3CDTF">2020-11-06T10:55:00Z</dcterms:modified>
</cp:coreProperties>
</file>