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3" w:rsidRDefault="00325039" w:rsidP="006D2FA3">
      <w:pPr>
        <w:ind w:left="5670" w:right="139"/>
        <w:rPr>
          <w:b/>
          <w:szCs w:val="24"/>
          <w:lang w:val="uk-UA"/>
        </w:rPr>
      </w:pPr>
      <w:r w:rsidRPr="006D2FA3">
        <w:rPr>
          <w:b/>
          <w:szCs w:val="24"/>
          <w:lang w:val="uk-UA"/>
        </w:rPr>
        <w:t>Додаток 3</w:t>
      </w:r>
      <w:r w:rsidRPr="006D2FA3">
        <w:rPr>
          <w:b/>
          <w:szCs w:val="24"/>
          <w:lang w:val="uk-UA"/>
        </w:rPr>
        <w:tab/>
      </w:r>
    </w:p>
    <w:p w:rsidR="006D2FA3" w:rsidRPr="006D2FA3" w:rsidRDefault="006D2FA3" w:rsidP="006D2FA3">
      <w:pPr>
        <w:ind w:left="5670" w:right="139"/>
        <w:rPr>
          <w:b/>
          <w:szCs w:val="24"/>
          <w:lang w:val="uk-UA"/>
        </w:rPr>
      </w:pPr>
      <w:r w:rsidRPr="00870179">
        <w:rPr>
          <w:szCs w:val="24"/>
          <w:lang w:val="uk-UA"/>
        </w:rPr>
        <w:t>до оголошення «</w:t>
      </w:r>
      <w:r w:rsidRPr="00870179">
        <w:rPr>
          <w:bCs/>
          <w:color w:val="000000"/>
          <w:szCs w:val="24"/>
          <w:lang w:val="uk-UA" w:eastAsia="uk-UA"/>
        </w:rPr>
        <w:t>Про проведення у 2021</w:t>
      </w:r>
      <w:r>
        <w:rPr>
          <w:bCs/>
          <w:color w:val="000000"/>
          <w:lang w:val="uk-UA" w:eastAsia="uk-UA"/>
        </w:rPr>
        <w:t xml:space="preserve"> </w:t>
      </w:r>
      <w:r w:rsidRPr="00870179">
        <w:rPr>
          <w:bCs/>
          <w:color w:val="000000"/>
          <w:szCs w:val="24"/>
          <w:lang w:val="uk-UA" w:eastAsia="uk-UA"/>
        </w:rPr>
        <w:t>році конкурсу на надання соціальних послуг за рахунок бюджетних коштів»</w:t>
      </w: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jc w:val="center"/>
        <w:rPr>
          <w:b/>
          <w:lang w:val="uk-UA"/>
        </w:rPr>
      </w:pPr>
      <w:r w:rsidRPr="00AF72A9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Tr="00D11655">
        <w:trPr>
          <w:trHeight w:val="8112"/>
        </w:trPr>
        <w:tc>
          <w:tcPr>
            <w:tcW w:w="10632" w:type="dxa"/>
          </w:tcPr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AF72A9">
              <w:rPr>
                <w:lang w:val="uk-UA"/>
              </w:rPr>
              <w:t xml:space="preserve">Реєстраційний №______________  </w:t>
            </w:r>
            <w:r>
              <w:rPr>
                <w:lang w:val="uk-UA"/>
              </w:rPr>
              <w:t xml:space="preserve">   </w:t>
            </w:r>
            <w:r w:rsidRPr="00AF72A9">
              <w:rPr>
                <w:lang w:val="uk-UA"/>
              </w:rPr>
              <w:tab/>
              <w:t>Не відкривати до 1</w:t>
            </w:r>
            <w:r w:rsidR="0053315E">
              <w:rPr>
                <w:lang w:val="uk-UA"/>
              </w:rPr>
              <w:t>0</w:t>
            </w:r>
            <w:r w:rsidRPr="00AF72A9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 xml:space="preserve"> 00 хв. </w:t>
            </w:r>
            <w:r w:rsidR="00AF7B48">
              <w:rPr>
                <w:lang w:val="uk-UA"/>
              </w:rPr>
              <w:t>2</w:t>
            </w:r>
            <w:r w:rsidR="006D2FA3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="006D2FA3">
              <w:rPr>
                <w:lang w:val="uk-UA"/>
              </w:rPr>
              <w:t>лютого 2021</w:t>
            </w:r>
            <w:r>
              <w:rPr>
                <w:lang w:val="uk-UA"/>
              </w:rPr>
              <w:t>р.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учасника: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Код ЄДРПОУ: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Адреса (місцезнаходження):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Телефон, факс, е-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>:</w:t>
            </w:r>
          </w:p>
          <w:p w:rsidR="00325039" w:rsidRPr="00AF72A9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</w:p>
          <w:p w:rsidR="006D2FA3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КОНКУРСНА ПРОПОЗИЦІЯ</w:t>
            </w:r>
          </w:p>
          <w:p w:rsidR="006D2FA3" w:rsidRDefault="006D2FA3" w:rsidP="006D2FA3">
            <w:pPr>
              <w:jc w:val="center"/>
              <w:rPr>
                <w:rStyle w:val="a4"/>
                <w:lang w:val="uk-UA"/>
              </w:rPr>
            </w:pPr>
            <w:r w:rsidRPr="007B5980">
              <w:rPr>
                <w:lang w:val="uk-UA"/>
              </w:rPr>
              <w:t>до проведення у 20</w:t>
            </w:r>
            <w:r w:rsidRPr="007B5980">
              <w:t>21</w:t>
            </w:r>
            <w:r w:rsidRPr="007B5980">
              <w:rPr>
                <w:lang w:val="uk-UA"/>
              </w:rPr>
              <w:t xml:space="preserve"> році конкурсу на надання соціальних послуг </w:t>
            </w:r>
            <w:r w:rsidRPr="007B5980">
              <w:rPr>
                <w:szCs w:val="24"/>
                <w:lang w:val="uk-UA"/>
              </w:rPr>
              <w:t xml:space="preserve">денного </w:t>
            </w:r>
            <w:r w:rsidRPr="007B5980">
              <w:rPr>
                <w:rStyle w:val="a4"/>
                <w:b w:val="0"/>
                <w:szCs w:val="24"/>
                <w:lang w:val="uk-UA"/>
              </w:rPr>
              <w:t>догляду</w:t>
            </w:r>
            <w:r w:rsidRPr="007B5980">
              <w:rPr>
                <w:rStyle w:val="a4"/>
                <w:szCs w:val="24"/>
                <w:lang w:val="uk-UA"/>
              </w:rPr>
              <w:t xml:space="preserve"> </w:t>
            </w:r>
          </w:p>
          <w:p w:rsidR="006D2FA3" w:rsidRDefault="006D2FA3" w:rsidP="006D2FA3">
            <w:pPr>
              <w:jc w:val="center"/>
              <w:rPr>
                <w:color w:val="000000"/>
                <w:lang w:val="uk-UA"/>
              </w:rPr>
            </w:pPr>
            <w:r w:rsidRPr="007B5980">
              <w:rPr>
                <w:color w:val="000000"/>
                <w:lang w:val="uk-UA"/>
              </w:rPr>
              <w:t xml:space="preserve">осіб з </w:t>
            </w:r>
            <w:r w:rsidRPr="007B5980">
              <w:rPr>
                <w:color w:val="000000"/>
                <w:szCs w:val="24"/>
                <w:lang w:val="uk-UA"/>
              </w:rPr>
              <w:t>інвалідністю з дитинства після 18 років</w:t>
            </w:r>
            <w:r w:rsidRPr="007B5980">
              <w:rPr>
                <w:szCs w:val="24"/>
                <w:lang w:val="uk-UA"/>
              </w:rPr>
              <w:t xml:space="preserve"> </w:t>
            </w:r>
            <w:r w:rsidRPr="007B5980">
              <w:rPr>
                <w:color w:val="000000"/>
                <w:szCs w:val="24"/>
                <w:lang w:val="uk-UA"/>
              </w:rPr>
              <w:t xml:space="preserve">та паліативного догляду </w:t>
            </w:r>
          </w:p>
          <w:p w:rsidR="006D2FA3" w:rsidRDefault="006D2FA3" w:rsidP="006D2FA3">
            <w:pPr>
              <w:jc w:val="center"/>
              <w:rPr>
                <w:color w:val="000000"/>
                <w:lang w:val="uk-UA"/>
              </w:rPr>
            </w:pPr>
            <w:r w:rsidRPr="007B5980">
              <w:rPr>
                <w:lang w:val="uk-UA"/>
              </w:rPr>
              <w:t xml:space="preserve">осіб з онкологічними </w:t>
            </w:r>
            <w:r w:rsidRPr="007B5980">
              <w:rPr>
                <w:szCs w:val="24"/>
                <w:lang w:val="uk-UA"/>
              </w:rPr>
              <w:t>захворюваннями IV стадії</w:t>
            </w:r>
            <w:r w:rsidRPr="007B5980">
              <w:rPr>
                <w:color w:val="000000"/>
                <w:szCs w:val="24"/>
                <w:lang w:val="uk-UA"/>
              </w:rPr>
              <w:t xml:space="preserve"> </w:t>
            </w:r>
            <w:r w:rsidRPr="007B5980">
              <w:rPr>
                <w:bCs/>
                <w:color w:val="000000"/>
                <w:szCs w:val="24"/>
                <w:lang w:val="uk-UA" w:eastAsia="uk-UA"/>
              </w:rPr>
              <w:t>за рахунок бюджетних коштів</w:t>
            </w:r>
            <w:r w:rsidRPr="007B5980">
              <w:rPr>
                <w:color w:val="000000"/>
                <w:lang w:val="uk-UA"/>
              </w:rPr>
              <w:t xml:space="preserve"> </w:t>
            </w:r>
          </w:p>
          <w:p w:rsidR="006D2FA3" w:rsidRPr="007B5980" w:rsidRDefault="006D2FA3" w:rsidP="006D2FA3">
            <w:pPr>
              <w:jc w:val="center"/>
              <w:rPr>
                <w:color w:val="000000"/>
                <w:lang w:val="uk-UA"/>
              </w:rPr>
            </w:pPr>
            <w:r w:rsidRPr="007B5980">
              <w:rPr>
                <w:lang w:val="uk-UA"/>
              </w:rPr>
              <w:t>у рамках міської програми «Турбота» на 2019-2021 роки</w:t>
            </w:r>
          </w:p>
          <w:p w:rsidR="00325039" w:rsidRDefault="00325039" w:rsidP="00016A7A">
            <w:pPr>
              <w:tabs>
                <w:tab w:val="left" w:pos="3600"/>
              </w:tabs>
              <w:rPr>
                <w:lang w:val="uk-UA"/>
              </w:rPr>
            </w:pPr>
          </w:p>
          <w:p w:rsidR="00325039" w:rsidRDefault="00325039" w:rsidP="0053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ДК</w:t>
            </w:r>
            <w:proofErr w:type="spellEnd"/>
            <w:r>
              <w:rPr>
                <w:lang w:val="uk-UA"/>
              </w:rPr>
              <w:t xml:space="preserve"> 021:2015-85320000-8 Соціальні послуги)</w:t>
            </w:r>
          </w:p>
          <w:p w:rsidR="0053315E" w:rsidRDefault="0053315E" w:rsidP="0053315E">
            <w:pPr>
              <w:jc w:val="center"/>
              <w:rPr>
                <w:lang w:val="uk-UA"/>
              </w:rPr>
            </w:pPr>
          </w:p>
          <w:p w:rsidR="0053315E" w:rsidRPr="00D57A38" w:rsidRDefault="0053315E" w:rsidP="0053315E">
            <w:pPr>
              <w:jc w:val="center"/>
              <w:rPr>
                <w:lang w:val="uk-UA"/>
              </w:rPr>
            </w:pP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</w:p>
          <w:p w:rsidR="00325039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>
              <w:rPr>
                <w:lang w:val="uk-UA"/>
              </w:rPr>
              <w:t>Управління соціальної політики</w:t>
            </w:r>
          </w:p>
          <w:p w:rsidR="00325039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>
              <w:rPr>
                <w:lang w:val="uk-UA"/>
              </w:rPr>
              <w:t>Тернопільської міської ради</w:t>
            </w:r>
          </w:p>
          <w:p w:rsidR="0053315E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="0053315E">
              <w:rPr>
                <w:lang w:val="uk-UA"/>
              </w:rPr>
              <w:t xml:space="preserve">                     в</w:t>
            </w:r>
            <w:r>
              <w:rPr>
                <w:lang w:val="uk-UA"/>
              </w:rPr>
              <w:t xml:space="preserve">ул. Лисенка, 8, </w:t>
            </w:r>
            <w:r w:rsidR="0053315E">
              <w:rPr>
                <w:lang w:val="uk-UA"/>
              </w:rPr>
              <w:t xml:space="preserve">к. №14 </w:t>
            </w:r>
          </w:p>
          <w:p w:rsidR="00325039" w:rsidRDefault="0053315E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325039">
              <w:rPr>
                <w:lang w:val="uk-UA"/>
              </w:rPr>
              <w:t xml:space="preserve">м. Тернопіль, </w:t>
            </w: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Код ЄДРПОУ: </w:t>
            </w:r>
            <w:r w:rsidR="0053315E">
              <w:rPr>
                <w:lang w:val="uk-UA"/>
              </w:rPr>
              <w:t>03195636</w:t>
            </w: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тел. 0352 257056</w:t>
            </w:r>
          </w:p>
          <w:p w:rsidR="00325039" w:rsidRPr="00A17F74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  <w:r w:rsidRPr="00574930">
              <w:rPr>
                <w:b/>
                <w:lang w:val="uk-UA"/>
              </w:rPr>
              <w:t>УВАГА!!!</w:t>
            </w:r>
            <w:r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74930">
              <w:rPr>
                <w:b/>
                <w:i/>
                <w:szCs w:val="24"/>
                <w:lang w:val="uk-UA"/>
              </w:rPr>
              <w:t>УВАГА!</w:t>
            </w:r>
            <w:r w:rsidRPr="005D0B01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5D0B01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>
              <w:rPr>
                <w:i/>
                <w:color w:val="000000"/>
                <w:szCs w:val="24"/>
                <w:lang w:val="uk-UA"/>
              </w:rPr>
              <w:t>а</w:t>
            </w:r>
            <w:r w:rsidRPr="005D0B01">
              <w:rPr>
                <w:i/>
                <w:color w:val="000000"/>
                <w:szCs w:val="24"/>
                <w:lang w:val="uk-UA"/>
              </w:rPr>
              <w:t>»</w:t>
            </w:r>
            <w:r w:rsidRPr="005D0B01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szCs w:val="24"/>
                <w:lang w:val="uk-UA"/>
              </w:rPr>
              <w:t xml:space="preserve">      </w:t>
            </w:r>
            <w:r w:rsidRPr="005D0B01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5D0B01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5D0B01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53315E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соціальної політики</w:t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  СУЛИМА</w:t>
      </w:r>
    </w:p>
    <w:p w:rsidR="005D7304" w:rsidRPr="0012677A" w:rsidRDefault="005D7304" w:rsidP="005D7304">
      <w:pPr>
        <w:rPr>
          <w:lang w:val="uk-UA"/>
        </w:rPr>
      </w:pPr>
    </w:p>
    <w:p w:rsidR="006C3D6A" w:rsidRPr="005D7304" w:rsidRDefault="005D7304" w:rsidP="005D7304">
      <w:pPr>
        <w:ind w:left="1416"/>
        <w:rPr>
          <w:lang w:val="uk-UA"/>
        </w:rPr>
      </w:pPr>
      <w:r>
        <w:rPr>
          <w:lang w:val="uk-UA"/>
        </w:rPr>
        <w:t>18.01.2021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B0465"/>
    <w:rsid w:val="003155D9"/>
    <w:rsid w:val="00324DA9"/>
    <w:rsid w:val="00325039"/>
    <w:rsid w:val="0042265F"/>
    <w:rsid w:val="0053315E"/>
    <w:rsid w:val="005D7304"/>
    <w:rsid w:val="005F3DA0"/>
    <w:rsid w:val="006C3D6A"/>
    <w:rsid w:val="006D2FA3"/>
    <w:rsid w:val="00870220"/>
    <w:rsid w:val="00AF7B48"/>
    <w:rsid w:val="00B41C04"/>
    <w:rsid w:val="00B96CFE"/>
    <w:rsid w:val="00BB4AEE"/>
    <w:rsid w:val="00D11655"/>
    <w:rsid w:val="00DC2853"/>
    <w:rsid w:val="00ED750F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UserUSP</cp:lastModifiedBy>
  <cp:revision>9</cp:revision>
  <cp:lastPrinted>2021-01-18T10:37:00Z</cp:lastPrinted>
  <dcterms:created xsi:type="dcterms:W3CDTF">2018-06-18T13:58:00Z</dcterms:created>
  <dcterms:modified xsi:type="dcterms:W3CDTF">2021-01-18T10:56:00Z</dcterms:modified>
</cp:coreProperties>
</file>