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46" w:rsidRPr="00B42E72" w:rsidRDefault="00EE4446" w:rsidP="00B42E72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</w:t>
      </w:r>
      <w:r w:rsidR="003D0D6F">
        <w:rPr>
          <w:rFonts w:ascii="Times New Roman" w:hAnsi="Times New Roman"/>
          <w:sz w:val="24"/>
          <w:szCs w:val="24"/>
        </w:rPr>
        <w:t>Додаток 3</w:t>
      </w:r>
    </w:p>
    <w:p w:rsidR="00EE4446" w:rsidRPr="00B42E72" w:rsidRDefault="00EE4446" w:rsidP="00B42E72">
      <w:pPr>
        <w:rPr>
          <w:rFonts w:ascii="Times New Roman" w:hAnsi="Times New Roman"/>
          <w:sz w:val="24"/>
          <w:szCs w:val="24"/>
        </w:rPr>
      </w:pPr>
    </w:p>
    <w:p w:rsidR="00EE4446" w:rsidRPr="00B42E72" w:rsidRDefault="00EE4446" w:rsidP="00B42E7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42E72">
        <w:rPr>
          <w:rFonts w:ascii="Times New Roman" w:hAnsi="Times New Roman"/>
          <w:b/>
          <w:bCs/>
          <w:sz w:val="24"/>
          <w:szCs w:val="24"/>
        </w:rPr>
        <w:t>ПЕРЕЛІК</w:t>
      </w:r>
    </w:p>
    <w:p w:rsidR="00EE4446" w:rsidRPr="00B42E72" w:rsidRDefault="00EE4446" w:rsidP="00B42E7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42E72">
        <w:rPr>
          <w:rFonts w:ascii="Times New Roman" w:hAnsi="Times New Roman"/>
          <w:b/>
          <w:bCs/>
          <w:sz w:val="24"/>
          <w:szCs w:val="24"/>
        </w:rPr>
        <w:t>послуг, що надаються через віддалені робочі місця адміністраторів</w:t>
      </w:r>
    </w:p>
    <w:p w:rsidR="00EE4446" w:rsidRPr="00B42E72" w:rsidRDefault="00EE4446" w:rsidP="00B42E7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42E72">
        <w:rPr>
          <w:rFonts w:ascii="Times New Roman" w:hAnsi="Times New Roman"/>
          <w:b/>
          <w:bCs/>
          <w:sz w:val="24"/>
          <w:szCs w:val="24"/>
        </w:rPr>
        <w:t>Центру надання адміністративних послуг у місті Тернополі</w:t>
      </w:r>
    </w:p>
    <w:p w:rsidR="00EE4446" w:rsidRPr="00B42E72" w:rsidRDefault="00EE4446" w:rsidP="00B42E72">
      <w:pPr>
        <w:rPr>
          <w:rFonts w:ascii="Times New Roman" w:hAnsi="Times New Roman"/>
          <w:sz w:val="24"/>
          <w:szCs w:val="24"/>
        </w:rPr>
      </w:pPr>
    </w:p>
    <w:tbl>
      <w:tblPr>
        <w:tblW w:w="49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2"/>
        <w:gridCol w:w="1412"/>
        <w:gridCol w:w="5132"/>
        <w:gridCol w:w="2341"/>
      </w:tblGrid>
      <w:tr w:rsidR="00EE4446" w:rsidRPr="00840543" w:rsidTr="00DE008B">
        <w:tc>
          <w:tcPr>
            <w:tcW w:w="419" w:type="pct"/>
            <w:vAlign w:val="center"/>
          </w:tcPr>
          <w:p w:rsidR="00EE4446" w:rsidRPr="00840543" w:rsidRDefault="00EE4446" w:rsidP="00B42E72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E4446" w:rsidRPr="00840543" w:rsidRDefault="00EE4446" w:rsidP="00B42E72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728" w:type="pct"/>
            <w:vAlign w:val="center"/>
          </w:tcPr>
          <w:p w:rsidR="00EE4446" w:rsidRPr="00840543" w:rsidRDefault="00EE4446" w:rsidP="00B42E72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Шифр послуги</w:t>
            </w:r>
          </w:p>
        </w:tc>
        <w:tc>
          <w:tcPr>
            <w:tcW w:w="2646" w:type="pct"/>
            <w:tcBorders>
              <w:right w:val="single" w:sz="4" w:space="0" w:color="auto"/>
            </w:tcBorders>
            <w:vAlign w:val="center"/>
          </w:tcPr>
          <w:p w:rsidR="00EE4446" w:rsidRPr="00840543" w:rsidRDefault="00EE4446" w:rsidP="00B42E72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Назва неадміністративної послуги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446" w:rsidRPr="00840543" w:rsidRDefault="00EE4446" w:rsidP="00B42E72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 xml:space="preserve">Суб’єкт надання </w:t>
            </w:r>
          </w:p>
        </w:tc>
      </w:tr>
      <w:tr w:rsidR="00EE4446" w:rsidRPr="00840543" w:rsidTr="00DE008B">
        <w:tc>
          <w:tcPr>
            <w:tcW w:w="419" w:type="pct"/>
            <w:vAlign w:val="center"/>
          </w:tcPr>
          <w:p w:rsidR="00EE4446" w:rsidRPr="00840543" w:rsidRDefault="00EE4446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  <w:vAlign w:val="center"/>
          </w:tcPr>
          <w:p w:rsidR="00EE4446" w:rsidRPr="00840543" w:rsidRDefault="00EE4446" w:rsidP="00B42E72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А-03-01-01</w:t>
            </w:r>
          </w:p>
        </w:tc>
        <w:tc>
          <w:tcPr>
            <w:tcW w:w="2646" w:type="pct"/>
            <w:tcBorders>
              <w:right w:val="single" w:sz="4" w:space="0" w:color="auto"/>
            </w:tcBorders>
            <w:vAlign w:val="center"/>
          </w:tcPr>
          <w:p w:rsidR="00EE4446" w:rsidRPr="00840543" w:rsidRDefault="00EE4446" w:rsidP="00B42E72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копій рішень міської ради (з 2006 року)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446" w:rsidRPr="00840543" w:rsidRDefault="00EE4446" w:rsidP="00B42E72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24128A" w:rsidRPr="00840543" w:rsidTr="00DE008B"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А-03-01-02</w:t>
            </w:r>
          </w:p>
        </w:tc>
        <w:tc>
          <w:tcPr>
            <w:tcW w:w="2646" w:type="pct"/>
            <w:tcBorders>
              <w:right w:val="single" w:sz="4" w:space="0" w:color="auto"/>
            </w:tcBorders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копій рішень виконавчого комітету міської ради (з 2006 року)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24128A" w:rsidRPr="00840543" w:rsidTr="00DE008B"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А-03-01-03</w:t>
            </w:r>
          </w:p>
        </w:tc>
        <w:tc>
          <w:tcPr>
            <w:tcW w:w="2646" w:type="pct"/>
            <w:tcBorders>
              <w:right w:val="single" w:sz="4" w:space="0" w:color="auto"/>
            </w:tcBorders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копій розпоряджень міського голови (з 2006 року)</w:t>
            </w:r>
          </w:p>
        </w:tc>
        <w:tc>
          <w:tcPr>
            <w:tcW w:w="12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24128A" w:rsidRPr="00840543" w:rsidTr="009C64F9"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А-03-02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постійних комісій міської ради (з травня 2014 року)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24128A" w:rsidRPr="00840543" w:rsidTr="009C64F9"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А-03-03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витягів з протоколів пленарних засідань міської ради (з квітня 2014 року)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24128A" w:rsidRPr="00840543" w:rsidTr="009C64F9"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А-03-06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виконавчого комітету Тернопільської міської ради (з березня 2016 року)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А-13-24-00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особи з інвалідністю внаслідок війни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А-13-24-01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нового посвідчення особи з інвалідністю внаслідок війни (у разі втрати або непридатності до користування)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А-13-24-02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особи з інвалідністю внаслідок війни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А-13-25-00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учасника війни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А-13-25-01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нового посвідчення учасника війни (у разі втрати або непридатності до користування)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А-13-26-00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 xml:space="preserve">Встановлення статусу та видача посвідчення члена сім'ї загиблого (померлого) ветерана </w:t>
            </w:r>
            <w:r w:rsidRPr="00840543">
              <w:rPr>
                <w:rFonts w:ascii="Times New Roman" w:hAnsi="Times New Roman"/>
                <w:sz w:val="24"/>
                <w:szCs w:val="24"/>
              </w:rPr>
              <w:lastRenderedPageBreak/>
              <w:t>війни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соціальної політики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А-13-26-01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нового посвідчення члена сім'ї загиблого (померлого) ветерана війни (у разі втрати або непридатності  до користування)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А-13-26-02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члена сім'ї загиблого (померлого) ветерана війни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А-13.5-27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 "Ветеран праці"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А-13-28-00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посвідчення жертви нацистських переслідувань особам, які мають право на пільги, встановлені Закон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40543">
              <w:rPr>
                <w:rFonts w:ascii="Times New Roman" w:hAnsi="Times New Roman"/>
                <w:sz w:val="24"/>
                <w:szCs w:val="24"/>
              </w:rPr>
              <w:t xml:space="preserve"> України «Про жертви нацистських переслідувань»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А-13-28-01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нового посвідчення жертви нацистських переслідувань особам, які мають право на пільги, встановлені Закон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40543">
              <w:rPr>
                <w:rFonts w:ascii="Times New Roman" w:hAnsi="Times New Roman"/>
                <w:sz w:val="24"/>
                <w:szCs w:val="24"/>
              </w:rPr>
              <w:t xml:space="preserve"> України «Про жертви нацистських переслідувань» (у разі втрати або непридатності до користування)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А-13-28-02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Продовження терміну дії посвідчення жертви нацистських переслідувань особам, які мають право на пільги, встановлені Закон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40543">
              <w:rPr>
                <w:rFonts w:ascii="Times New Roman" w:hAnsi="Times New Roman"/>
                <w:sz w:val="24"/>
                <w:szCs w:val="24"/>
              </w:rPr>
              <w:t xml:space="preserve"> України «Про жертви нацистських переслідувань»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А-13.5-33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Оформлення бланку – вкладки до посвідчення учасника бойових дій, особи з інвалідністю внаслідок війни ІІ – ІІІ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А-13.5-34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Засвідчення належності особи до категорії дітей війни відповідно до Закону України «Про соціальний</w:t>
            </w:r>
            <w:r w:rsidRPr="008405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0543">
              <w:rPr>
                <w:rFonts w:ascii="Times New Roman" w:hAnsi="Times New Roman"/>
                <w:sz w:val="24"/>
                <w:szCs w:val="24"/>
              </w:rPr>
              <w:t>захист дітей війни»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А-15-04-01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 xml:space="preserve">Надання дозволу на видалення зелених насаджень у випадку видалення аварійних, сухостійних і фаутних дерев, а також самосійних і порослевих дерев з діаметром кореневої шийки не більш як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840543">
                <w:rPr>
                  <w:rFonts w:ascii="Times New Roman" w:hAnsi="Times New Roman"/>
                  <w:sz w:val="24"/>
                  <w:szCs w:val="24"/>
                </w:rPr>
                <w:t>5 см</w:t>
              </w:r>
            </w:smartTag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А-15-04-02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водо-, теплопостачання та водовідведення, телекомунікаційній і кабельній електромережі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А-15-04-03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Надання дозволу на видалення зелених насаджень у випадку відновлення світлового режиму в житловому приміщенні, що затін</w:t>
            </w:r>
            <w:r>
              <w:rPr>
                <w:rFonts w:ascii="Times New Roman" w:hAnsi="Times New Roman"/>
                <w:sz w:val="24"/>
                <w:szCs w:val="24"/>
              </w:rPr>
              <w:t>яється</w:t>
            </w:r>
            <w:r w:rsidRPr="00840543">
              <w:rPr>
                <w:rFonts w:ascii="Times New Roman" w:hAnsi="Times New Roman"/>
                <w:sz w:val="24"/>
                <w:szCs w:val="24"/>
              </w:rPr>
              <w:t xml:space="preserve"> деревами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А-15-05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Надання дозволу на перепоховання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А-15-06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Надання дозволу на створення та реєстрацію органу самоорганізації населення-будинкового комітету (ОСН-БК)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А-17.2-01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Повідомна реєстрація колективних договорів, змін та доповнень до них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24128A" w:rsidRPr="00840543" w:rsidTr="006C54E2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А-24-02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Надання дозволу щодо визначення або зміни імені, прізвища, по батькові дитини</w:t>
            </w:r>
          </w:p>
        </w:tc>
        <w:tc>
          <w:tcPr>
            <w:tcW w:w="1207" w:type="pct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4128A" w:rsidRPr="00840543" w:rsidTr="006C54E2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А-24-04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Надання</w:t>
            </w:r>
            <w:r w:rsidRPr="008405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0543">
              <w:rPr>
                <w:rFonts w:ascii="Times New Roman" w:hAnsi="Times New Roman"/>
                <w:sz w:val="24"/>
                <w:szCs w:val="24"/>
              </w:rPr>
              <w:t>дозволу на укладання договору про припинення права на аліменти на утримання дитини (дітей), в зв’язку</w:t>
            </w:r>
            <w:r w:rsidRPr="008405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0543">
              <w:rPr>
                <w:rFonts w:ascii="Times New Roman" w:hAnsi="Times New Roman"/>
                <w:sz w:val="24"/>
                <w:szCs w:val="24"/>
              </w:rPr>
              <w:t>із передачею батьком права власності на майно на ім’я</w:t>
            </w:r>
            <w:r w:rsidRPr="008405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0543">
              <w:rPr>
                <w:rFonts w:ascii="Times New Roman" w:hAnsi="Times New Roman"/>
                <w:sz w:val="24"/>
                <w:szCs w:val="24"/>
              </w:rPr>
              <w:t>дитини (дітей)</w:t>
            </w:r>
          </w:p>
        </w:tc>
        <w:tc>
          <w:tcPr>
            <w:tcW w:w="1207" w:type="pct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4128A" w:rsidRPr="00840543" w:rsidTr="006C54E2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А-24-05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Надання дозволу на перереєстрацію автомобіля, який належить малолітній (неповнолітній) дитині</w:t>
            </w:r>
          </w:p>
        </w:tc>
        <w:tc>
          <w:tcPr>
            <w:tcW w:w="1207" w:type="pct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4128A" w:rsidRPr="00840543" w:rsidTr="002766A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А-24-06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Надання дозволу на виділення частки майна у спільній сумісній власності малолітньої (неповнолітньої) дитини</w:t>
            </w:r>
          </w:p>
        </w:tc>
        <w:tc>
          <w:tcPr>
            <w:tcW w:w="1207" w:type="pct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4128A" w:rsidRPr="00840543" w:rsidTr="002766A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А-24-08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Надання дозволу на зняття грошових заощаджень від імені малолітньої (неповнолітньої) дитини</w:t>
            </w:r>
          </w:p>
        </w:tc>
        <w:tc>
          <w:tcPr>
            <w:tcW w:w="1207" w:type="pct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4128A" w:rsidRPr="00840543" w:rsidTr="002766A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А-24-10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Надання дозволу на видачу державного акту про право власності на земельну</w:t>
            </w:r>
            <w:r w:rsidRPr="008405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0543">
              <w:rPr>
                <w:rFonts w:ascii="Times New Roman" w:hAnsi="Times New Roman"/>
                <w:sz w:val="24"/>
                <w:szCs w:val="24"/>
              </w:rPr>
              <w:t>ділянку на ім’я малолітніх  (неповнолітніх) дітей</w:t>
            </w:r>
          </w:p>
        </w:tc>
        <w:tc>
          <w:tcPr>
            <w:tcW w:w="1207" w:type="pct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 xml:space="preserve">Управління сім’ї, молодіжної політики та захисту </w:t>
            </w:r>
            <w:r w:rsidRPr="00840543">
              <w:rPr>
                <w:rFonts w:ascii="Times New Roman" w:hAnsi="Times New Roman"/>
                <w:sz w:val="24"/>
                <w:szCs w:val="24"/>
              </w:rPr>
              <w:lastRenderedPageBreak/>
              <w:t>дітей</w:t>
            </w:r>
          </w:p>
        </w:tc>
      </w:tr>
      <w:tr w:rsidR="0024128A" w:rsidRPr="00840543" w:rsidTr="002766A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А-24-14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Утворення прийомної сім’ї, створення дитячого будинку сімейного типу</w:t>
            </w:r>
          </w:p>
        </w:tc>
        <w:tc>
          <w:tcPr>
            <w:tcW w:w="1207" w:type="pct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4128A" w:rsidRPr="00840543" w:rsidTr="007C3B03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А-24-15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Надання статусу дитини-сироти або дитини, позбавленої батьківського піклування</w:t>
            </w:r>
          </w:p>
        </w:tc>
        <w:tc>
          <w:tcPr>
            <w:tcW w:w="1207" w:type="pct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А-24-17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Звільнення опікуна, піклувальника від здійснення повноважень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4128A" w:rsidRPr="00840543" w:rsidTr="00DE008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А-24-21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посвідчень батьків багатодітної сім’ї та дитини з багатодітної сім’ї</w:t>
            </w:r>
          </w:p>
        </w:tc>
        <w:tc>
          <w:tcPr>
            <w:tcW w:w="1207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4128A" w:rsidRPr="00840543" w:rsidTr="00CD217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А-24-22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дублікату посвідчення батьків багатодітної сім’ї та дитини з багатодітної сім’ї у разі його втрати</w:t>
            </w:r>
          </w:p>
        </w:tc>
        <w:tc>
          <w:tcPr>
            <w:tcW w:w="1207" w:type="pct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4128A" w:rsidRPr="00840543" w:rsidTr="00CD217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А-24-23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посвідчення батьків багатодітної сім’ї та дитини з багатодітної сім’ї у разі пошкодження посвідчення, зміни прізвища, імені та по батькові, встановлення розбіжностей у записах</w:t>
            </w:r>
          </w:p>
        </w:tc>
        <w:tc>
          <w:tcPr>
            <w:tcW w:w="1207" w:type="pct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4128A" w:rsidRPr="00840543" w:rsidTr="00CD217B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А-24-24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Продовження строку дії посвідчень батьків багатодітної сім’ї та дитини з багатодітної  сім’ї у разі навчання дитини після 18-річного віку за денною формою навчання</w:t>
            </w:r>
          </w:p>
        </w:tc>
        <w:tc>
          <w:tcPr>
            <w:tcW w:w="1207" w:type="pct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4128A" w:rsidRPr="00840543" w:rsidTr="00BB40A7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А-24-25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Продовження строку дії посвідчення батьків багатодітної сім’ї та дитини з багатодітної сім’ї у разі народження дитини</w:t>
            </w:r>
          </w:p>
        </w:tc>
        <w:tc>
          <w:tcPr>
            <w:tcW w:w="1207" w:type="pct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24128A" w:rsidRPr="00840543" w:rsidTr="00BB40A7">
        <w:trPr>
          <w:trHeight w:val="563"/>
        </w:trPr>
        <w:tc>
          <w:tcPr>
            <w:tcW w:w="419" w:type="pct"/>
            <w:vAlign w:val="center"/>
          </w:tcPr>
          <w:p w:rsidR="0024128A" w:rsidRPr="00840543" w:rsidRDefault="0024128A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А-24-26</w:t>
            </w:r>
          </w:p>
        </w:tc>
        <w:tc>
          <w:tcPr>
            <w:tcW w:w="2646" w:type="pct"/>
            <w:vAlign w:val="center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Вклеювання фото</w:t>
            </w:r>
            <w:r>
              <w:rPr>
                <w:rFonts w:ascii="Times New Roman" w:hAnsi="Times New Roman"/>
                <w:sz w:val="24"/>
                <w:szCs w:val="24"/>
              </w:rPr>
              <w:t>картки</w:t>
            </w:r>
            <w:r w:rsidRPr="00840543">
              <w:rPr>
                <w:rFonts w:ascii="Times New Roman" w:hAnsi="Times New Roman"/>
                <w:sz w:val="24"/>
                <w:szCs w:val="24"/>
              </w:rPr>
              <w:t xml:space="preserve"> у посвідчення дитини з багатодітної сім’ї у разі досягнення дитиною 14-ічного віку</w:t>
            </w:r>
          </w:p>
        </w:tc>
        <w:tc>
          <w:tcPr>
            <w:tcW w:w="1207" w:type="pct"/>
          </w:tcPr>
          <w:p w:rsidR="0024128A" w:rsidRPr="00840543" w:rsidRDefault="0024128A" w:rsidP="0024128A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D9509E" w:rsidRPr="00840543" w:rsidTr="00A97019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 xml:space="preserve">А-24-29  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Надання погодження на звільнення дитини з роботи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сім'ї, молодіжної політики та захисту дітей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1</w:t>
            </w:r>
            <w:r w:rsidRPr="0084054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lastRenderedPageBreak/>
              <w:t>А-25-01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 xml:space="preserve">Надання дозволу на складання проекту землеустрою щодо відведення земельної </w:t>
            </w:r>
            <w:r w:rsidRPr="00840543">
              <w:rPr>
                <w:rFonts w:ascii="Times New Roman" w:hAnsi="Times New Roman"/>
                <w:sz w:val="24"/>
                <w:szCs w:val="24"/>
              </w:rPr>
              <w:lastRenderedPageBreak/>
              <w:t>ділянки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земельних </w:t>
            </w:r>
            <w:r w:rsidRPr="00840543">
              <w:rPr>
                <w:rFonts w:ascii="Times New Roman" w:hAnsi="Times New Roman"/>
                <w:sz w:val="24"/>
                <w:szCs w:val="24"/>
              </w:rPr>
              <w:lastRenderedPageBreak/>
              <w:t>ресурсів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А-25-02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А-25-03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Надання дозволу на проведення експертної грошової оцінки земельної ділянки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</w:t>
            </w:r>
            <w:r w:rsidRPr="008405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0543">
              <w:rPr>
                <w:rFonts w:ascii="Times New Roman" w:hAnsi="Times New Roman"/>
                <w:sz w:val="24"/>
                <w:szCs w:val="24"/>
              </w:rPr>
              <w:t>земельних ресурсів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А-25-05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 ділянки в натурі (на місцевості)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А-25-06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Надання дозволу на розробку технічної документації з землеустрою щодо встановлення меж земельної ділянки в натурі (на місцевості)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А-25-07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з землеустрою щодо встановлення меж земельної ділянки в натурі (на місцевості) та передача безоплатно у власність земельних ділянок для будівництва та обслуговування житлового будинку, господарських будівель та споруд, ведення особистого селянського господарства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А-25-08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Поновлення договору оренди землі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А-25-09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Надання дозволу на зміну цільового призначення земельної ділянки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А-25-11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Передача земельної ділянки в суборенду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А-25-12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Укладання договору оренди землі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A-25-13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Надання дозволу на укладання договору земельного сервітуту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А-25-14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Вилучення та надання земельної ділянки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А-25-15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Передача безоплатно у власність земельної ділянки.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А-25-16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Поділ (об'єднання) земельної ділянки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А-28-16-00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Реєстрація місця проживання/перебування особи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держаної реєстрації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А-28-17-00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Зняття з реєстрації місця проживання/перебування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держаної реєстрації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Н-25-02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Включення в Реєстр отримувачів грошової компенсації учасниками бойових дій та особами прирівняних до них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D9509E" w:rsidRPr="00840543" w:rsidTr="00DE008B">
        <w:trPr>
          <w:trHeight w:val="998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Н-5-01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Надання допомоги на поховання померлої особи, яка на момент смерті не працювала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обліку та фінансового забезпечення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Н-10-02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Н-10-03-01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Погодження режиму роботи об’єктів торгівлі, сфери послуг та закладів ресторанного господарства в стаціонарних спорудах, павільйонах на 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Н-10-03-02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Погодження режиму роботи торгових кіосків, тимчасових споруд, автопричепів, лотків на 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Н-10-03-03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Погодження режиму роботи пересувної мережі (</w:t>
            </w:r>
            <w:proofErr w:type="spellStart"/>
            <w:r w:rsidRPr="00840543">
              <w:rPr>
                <w:rFonts w:ascii="Times New Roman" w:hAnsi="Times New Roman"/>
                <w:sz w:val="24"/>
                <w:szCs w:val="24"/>
              </w:rPr>
              <w:t>автокав’ярні</w:t>
            </w:r>
            <w:proofErr w:type="spellEnd"/>
            <w:r w:rsidRPr="008405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0543">
              <w:rPr>
                <w:rFonts w:ascii="Times New Roman" w:hAnsi="Times New Roman"/>
                <w:sz w:val="24"/>
                <w:szCs w:val="24"/>
              </w:rPr>
              <w:t>велокав’ярні</w:t>
            </w:r>
            <w:proofErr w:type="spellEnd"/>
            <w:r w:rsidRPr="00840543">
              <w:rPr>
                <w:rFonts w:ascii="Times New Roman" w:hAnsi="Times New Roman"/>
                <w:sz w:val="24"/>
                <w:szCs w:val="24"/>
              </w:rPr>
              <w:t>, автомобілі з реалізації питної води), торгових розносок на 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Н-10-03-04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Погодження режиму роботи кіосків, лотків в стаціонарних спорудах на території на території Тернопільської міської територіальної громади</w:t>
            </w:r>
          </w:p>
        </w:tc>
        <w:tc>
          <w:tcPr>
            <w:tcW w:w="1207" w:type="pct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торгівлі, побуту та захисту прав споживачів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Н-11-18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довідки про сплату пайового внеску на створення і розвиток інженерно-транспортної та соціальної інфраструктури Тернопільської міської територіальної громади</w:t>
            </w:r>
          </w:p>
        </w:tc>
        <w:tc>
          <w:tcPr>
            <w:tcW w:w="1207" w:type="pct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Н-11-19-01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довідки про перебування на квартирному обліку при виконавчому комітеті міської ради</w:t>
            </w:r>
          </w:p>
        </w:tc>
        <w:tc>
          <w:tcPr>
            <w:tcW w:w="1207" w:type="pct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Н-11-19-02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довідки про не перебування на квартирному обліку при виконавчому комітеті міської ради</w:t>
            </w:r>
          </w:p>
        </w:tc>
        <w:tc>
          <w:tcPr>
            <w:tcW w:w="1207" w:type="pct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8" w:type="pct"/>
            <w:vAlign w:val="center"/>
          </w:tcPr>
          <w:p w:rsidR="00D9509E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 xml:space="preserve">ДДХ </w:t>
            </w:r>
          </w:p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15-04-00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Надання дозволу на порушення об’єкту благоустрою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 xml:space="preserve">Управління житлово-комунального господарства, благоустрою та </w:t>
            </w:r>
            <w:r w:rsidRPr="00840543">
              <w:rPr>
                <w:rFonts w:ascii="Times New Roman" w:hAnsi="Times New Roman"/>
                <w:sz w:val="24"/>
                <w:szCs w:val="24"/>
              </w:rPr>
              <w:lastRenderedPageBreak/>
              <w:t>екології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28" w:type="pct"/>
            <w:vAlign w:val="center"/>
          </w:tcPr>
          <w:p w:rsidR="00D9509E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 xml:space="preserve">ДДХ </w:t>
            </w:r>
          </w:p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15-04-01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Переоформлення дозволу на порушення об’єкту благоустрою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8" w:type="pct"/>
            <w:vAlign w:val="center"/>
          </w:tcPr>
          <w:p w:rsidR="00D9509E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 xml:space="preserve">ДДХ </w:t>
            </w:r>
          </w:p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0543">
              <w:rPr>
                <w:rFonts w:ascii="Times New Roman" w:hAnsi="Times New Roman"/>
                <w:sz w:val="24"/>
                <w:szCs w:val="24"/>
              </w:rPr>
              <w:t>5-04-02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Анулювання дозволу на порушення об’єкту благоустрою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 xml:space="preserve">ДДХ </w:t>
            </w:r>
          </w:p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2-01-00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</w:t>
            </w:r>
          </w:p>
        </w:tc>
        <w:tc>
          <w:tcPr>
            <w:tcW w:w="1207" w:type="pct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</w:t>
            </w:r>
            <w:r w:rsidRPr="008405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0543">
              <w:rPr>
                <w:rFonts w:ascii="Times New Roman" w:hAnsi="Times New Roman"/>
                <w:sz w:val="24"/>
                <w:szCs w:val="24"/>
              </w:rPr>
              <w:t>міста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 xml:space="preserve">ДДХ </w:t>
            </w:r>
          </w:p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2-01-01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 (переоформлення)</w:t>
            </w:r>
          </w:p>
        </w:tc>
        <w:tc>
          <w:tcPr>
            <w:tcW w:w="1207" w:type="pct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стратегічного</w:t>
            </w:r>
            <w:r w:rsidRPr="008405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0543">
              <w:rPr>
                <w:rFonts w:ascii="Times New Roman" w:hAnsi="Times New Roman"/>
                <w:sz w:val="24"/>
                <w:szCs w:val="24"/>
              </w:rPr>
              <w:t>розвитку</w:t>
            </w:r>
            <w:r w:rsidRPr="008405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0543">
              <w:rPr>
                <w:rFonts w:ascii="Times New Roman" w:hAnsi="Times New Roman"/>
                <w:sz w:val="24"/>
                <w:szCs w:val="24"/>
              </w:rPr>
              <w:t>міста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 xml:space="preserve">ДДХ </w:t>
            </w:r>
          </w:p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2-01-02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реклами, анулювання (скасування)</w:t>
            </w:r>
          </w:p>
        </w:tc>
        <w:tc>
          <w:tcPr>
            <w:tcW w:w="1207" w:type="pct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</w:t>
            </w:r>
            <w:r w:rsidRPr="008405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0543">
              <w:rPr>
                <w:rFonts w:ascii="Times New Roman" w:hAnsi="Times New Roman"/>
                <w:sz w:val="24"/>
                <w:szCs w:val="24"/>
              </w:rPr>
              <w:t>міста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ААБК-04-03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</w:t>
            </w:r>
            <w:hyperlink r:id="rId6" w:history="1">
              <w:r w:rsidRPr="00644325">
                <w:rPr>
                  <w:rFonts w:ascii="Times New Roman" w:hAnsi="Times New Roman"/>
                  <w:color w:val="000000"/>
                  <w:sz w:val="24"/>
                  <w:szCs w:val="24"/>
                </w:rPr>
                <w:t>декларації про готовність об’єкта до експлуатації</w:t>
              </w:r>
            </w:hyperlink>
            <w:r w:rsidRPr="00644325">
              <w:rPr>
                <w:rFonts w:ascii="Times New Roman" w:hAnsi="Times New Roman"/>
                <w:sz w:val="24"/>
                <w:szCs w:val="24"/>
              </w:rPr>
              <w:t>(щодо об’єктів, що за класом наслідків (відповідальності) належить до об’єктів з незначними (СС1) наслідками, та об’єктів, будівництво яких здійснювалось на підставі будівельного паспорта, розташованих за межами населених пунктів і на території кількох адміністративно-територіальних одиниць, а також на територіях де сільські, селищні, міські ради не утворили виконавчі органи з питань державного архітектурно-будівельного контролю)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ААБК-04-06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змін до декларації про готовність об’єкта до експлуатації (щодо об’єктів, що за класом наслідків (відповідальності) належать до об’єктів з незначними (СС1) наслідками, та щодо об’єктів, які належать до 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категорії  складності (клас наслідків відповідності) СС2), розташованих за межами населених пунктів і на території кількох адміністративно-територіальних одиниць, а також на територіях де сільські, селищні, міські ради не утворили виконавчі органи з питань державного </w:t>
            </w:r>
            <w:r w:rsidRPr="006443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архітектурно-будівельного контролю)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Державної архітектурно-будівельної інспекції у Тернопільській області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ААБК-04-12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Реєстрація декларації про готовність об’єкта до експлуатації 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ААБК-04-13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Внесення змін до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Управління Державної архітектурно-будівельної інспекції у Тернопільській області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АДРС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Державна реєстрація смерті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Тернопільський міськрайонний відділ державної реєстрації актів цивільного стану Південно-Західного міжрегіонального управління Міністерства юстиції (м. Івано-</w:t>
            </w:r>
            <w:r w:rsidRPr="00840543">
              <w:rPr>
                <w:rFonts w:ascii="Times New Roman" w:hAnsi="Times New Roman"/>
                <w:sz w:val="24"/>
                <w:szCs w:val="24"/>
              </w:rPr>
              <w:lastRenderedPageBreak/>
              <w:t>Франківськ)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054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76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АМ-01-06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0543"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ВРМ -01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довідки про заробітну плату для обчислення пенсій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0543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ВРМ -02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довідки-відомості про кількість вироблених трудоднів (</w:t>
            </w:r>
            <w:proofErr w:type="spellStart"/>
            <w:r w:rsidRPr="00840543">
              <w:rPr>
                <w:rFonts w:ascii="Times New Roman" w:hAnsi="Times New Roman"/>
                <w:sz w:val="24"/>
                <w:szCs w:val="24"/>
              </w:rPr>
              <w:t>людиноднів</w:t>
            </w:r>
            <w:proofErr w:type="spellEnd"/>
            <w:r w:rsidRPr="00840543">
              <w:rPr>
                <w:rFonts w:ascii="Times New Roman" w:hAnsi="Times New Roman"/>
                <w:sz w:val="24"/>
                <w:szCs w:val="24"/>
              </w:rPr>
              <w:t>), трудову участь в колективному виробництві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0543">
              <w:rPr>
                <w:rFonts w:ascii="Times New Roman" w:hAnsi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ВРМ -03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довідки про наявність у фізичної особи земельної ділянки (ф № 3ДФ)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  <w:tr w:rsidR="00D9509E" w:rsidRPr="00840543" w:rsidTr="00DE008B">
        <w:trPr>
          <w:trHeight w:val="563"/>
        </w:trPr>
        <w:tc>
          <w:tcPr>
            <w:tcW w:w="419" w:type="pct"/>
            <w:vAlign w:val="center"/>
          </w:tcPr>
          <w:p w:rsidR="00D9509E" w:rsidRPr="00840543" w:rsidRDefault="00D9509E" w:rsidP="000012F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0543"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728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ВРМ-04</w:t>
            </w:r>
          </w:p>
        </w:tc>
        <w:tc>
          <w:tcPr>
            <w:tcW w:w="2646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Видача довідки про те, що громадянин не працює</w:t>
            </w:r>
          </w:p>
        </w:tc>
        <w:tc>
          <w:tcPr>
            <w:tcW w:w="1207" w:type="pct"/>
            <w:vAlign w:val="center"/>
          </w:tcPr>
          <w:p w:rsidR="00D9509E" w:rsidRPr="00840543" w:rsidRDefault="00D9509E" w:rsidP="00D9509E">
            <w:pPr>
              <w:rPr>
                <w:rFonts w:ascii="Times New Roman" w:hAnsi="Times New Roman"/>
                <w:sz w:val="24"/>
                <w:szCs w:val="24"/>
              </w:rPr>
            </w:pPr>
            <w:r w:rsidRPr="00840543">
              <w:rPr>
                <w:rFonts w:ascii="Times New Roman" w:hAnsi="Times New Roman"/>
                <w:sz w:val="24"/>
                <w:szCs w:val="24"/>
              </w:rPr>
              <w:t>Староста села (сіл)</w:t>
            </w:r>
          </w:p>
        </w:tc>
      </w:tr>
    </w:tbl>
    <w:p w:rsidR="00EE4446" w:rsidRPr="00B42E72" w:rsidRDefault="00EE4446" w:rsidP="00B42E72">
      <w:pPr>
        <w:rPr>
          <w:rFonts w:ascii="Times New Roman" w:hAnsi="Times New Roman"/>
          <w:sz w:val="24"/>
          <w:szCs w:val="24"/>
        </w:rPr>
      </w:pPr>
    </w:p>
    <w:p w:rsidR="00EE4446" w:rsidRPr="00B42E72" w:rsidRDefault="00EE4446" w:rsidP="00B42E72">
      <w:pPr>
        <w:rPr>
          <w:rFonts w:ascii="Times New Roman" w:hAnsi="Times New Roman"/>
          <w:sz w:val="24"/>
          <w:szCs w:val="24"/>
        </w:rPr>
      </w:pPr>
    </w:p>
    <w:p w:rsidR="00EE4446" w:rsidRPr="00B42E72" w:rsidRDefault="00EE4446" w:rsidP="00B42E72">
      <w:pPr>
        <w:rPr>
          <w:rFonts w:ascii="Times New Roman" w:hAnsi="Times New Roman"/>
          <w:sz w:val="24"/>
          <w:szCs w:val="24"/>
        </w:rPr>
      </w:pPr>
      <w:r w:rsidRPr="00B42E72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</w:t>
      </w:r>
      <w:r w:rsidR="00D9509E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B42E72">
        <w:rPr>
          <w:rFonts w:ascii="Times New Roman" w:hAnsi="Times New Roman"/>
          <w:sz w:val="24"/>
          <w:szCs w:val="24"/>
        </w:rPr>
        <w:t>С</w:t>
      </w:r>
      <w:r w:rsidR="00D9509E">
        <w:rPr>
          <w:rFonts w:ascii="Times New Roman" w:hAnsi="Times New Roman"/>
          <w:sz w:val="24"/>
          <w:szCs w:val="24"/>
        </w:rPr>
        <w:t xml:space="preserve">ергій </w:t>
      </w:r>
      <w:r w:rsidRPr="00B42E72">
        <w:rPr>
          <w:rFonts w:ascii="Times New Roman" w:hAnsi="Times New Roman"/>
          <w:sz w:val="24"/>
          <w:szCs w:val="24"/>
        </w:rPr>
        <w:t>Н</w:t>
      </w:r>
      <w:r w:rsidR="00D9509E">
        <w:rPr>
          <w:rFonts w:ascii="Times New Roman" w:hAnsi="Times New Roman"/>
          <w:sz w:val="24"/>
          <w:szCs w:val="24"/>
        </w:rPr>
        <w:t>АДАЛ</w:t>
      </w:r>
    </w:p>
    <w:p w:rsidR="00EE4446" w:rsidRPr="00B42E72" w:rsidRDefault="00EE4446" w:rsidP="00B42E72">
      <w:pPr>
        <w:rPr>
          <w:rFonts w:ascii="Times New Roman" w:hAnsi="Times New Roman"/>
          <w:sz w:val="24"/>
          <w:szCs w:val="24"/>
        </w:rPr>
      </w:pPr>
      <w:r w:rsidRPr="00B42E72">
        <w:rPr>
          <w:rFonts w:ascii="Times New Roman" w:hAnsi="Times New Roman"/>
          <w:sz w:val="24"/>
          <w:szCs w:val="24"/>
        </w:rPr>
        <w:br w:type="page"/>
      </w:r>
    </w:p>
    <w:sectPr w:rsidR="00EE4446" w:rsidRPr="00B42E72" w:rsidSect="00DF23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5684"/>
    <w:multiLevelType w:val="hybridMultilevel"/>
    <w:tmpl w:val="B25861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EF9"/>
    <w:rsid w:val="000012FA"/>
    <w:rsid w:val="000811A5"/>
    <w:rsid w:val="0016625B"/>
    <w:rsid w:val="0024128A"/>
    <w:rsid w:val="00372EF9"/>
    <w:rsid w:val="003D0D6F"/>
    <w:rsid w:val="003D2B9B"/>
    <w:rsid w:val="00445050"/>
    <w:rsid w:val="00455DB7"/>
    <w:rsid w:val="0069673A"/>
    <w:rsid w:val="00840543"/>
    <w:rsid w:val="008C01DA"/>
    <w:rsid w:val="008D3A3E"/>
    <w:rsid w:val="00976DB5"/>
    <w:rsid w:val="00987569"/>
    <w:rsid w:val="00992B48"/>
    <w:rsid w:val="009A2514"/>
    <w:rsid w:val="00A6356B"/>
    <w:rsid w:val="00AA1E9F"/>
    <w:rsid w:val="00AD1BE9"/>
    <w:rsid w:val="00B0439E"/>
    <w:rsid w:val="00B42E72"/>
    <w:rsid w:val="00C01E3F"/>
    <w:rsid w:val="00D9509E"/>
    <w:rsid w:val="00DE008B"/>
    <w:rsid w:val="00DF232C"/>
    <w:rsid w:val="00EA3194"/>
    <w:rsid w:val="00EE4446"/>
    <w:rsid w:val="00F7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2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2E72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B42E7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a.te.ua/app/webroot/files/Strukturni_pidrozdily/DDH%201.4%2004-3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FEB3-98A6-4843-AA66-DC885C4D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10130</Words>
  <Characters>5775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d01-Baran</dc:creator>
  <cp:keywords/>
  <dc:description/>
  <cp:lastModifiedBy>HP</cp:lastModifiedBy>
  <cp:revision>17</cp:revision>
  <dcterms:created xsi:type="dcterms:W3CDTF">2021-03-18T10:07:00Z</dcterms:created>
  <dcterms:modified xsi:type="dcterms:W3CDTF">2021-03-18T14:52:00Z</dcterms:modified>
</cp:coreProperties>
</file>