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761F6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761F6">
        <w:rPr>
          <w:rFonts w:ascii="Times New Roman" w:hAnsi="Times New Roman"/>
          <w:sz w:val="24"/>
          <w:szCs w:val="24"/>
        </w:rPr>
        <w:t xml:space="preserve"> </w:t>
      </w: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761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61F6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</w:t>
      </w: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3761F6" w:rsidRDefault="009A52FC" w:rsidP="009A52FC">
      <w:pPr>
        <w:pStyle w:val="bodytext"/>
        <w:spacing w:before="0" w:beforeAutospacing="0" w:after="0" w:afterAutospacing="0"/>
        <w:ind w:left="2832" w:firstLine="708"/>
        <w:rPr>
          <w:b/>
          <w:lang w:val="uk-UA"/>
        </w:rPr>
      </w:pPr>
      <w:r w:rsidRPr="003761F6">
        <w:rPr>
          <w:b/>
          <w:lang w:val="uk-UA"/>
        </w:rPr>
        <w:t xml:space="preserve">        ПРОГРАМА</w:t>
      </w:r>
    </w:p>
    <w:p w:rsidR="009A52FC" w:rsidRPr="003761F6" w:rsidRDefault="009A52FC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3761F6">
        <w:rPr>
          <w:b/>
          <w:lang w:val="uk-UA"/>
        </w:rPr>
        <w:t>збереження культурної спадщини</w:t>
      </w:r>
    </w:p>
    <w:p w:rsidR="009A52FC" w:rsidRPr="003761F6" w:rsidRDefault="008E170A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8E170A">
        <w:rPr>
          <w:b/>
          <w:lang w:val="uk-UA"/>
        </w:rPr>
        <w:t>Тернопільської міської територіальної громади</w:t>
      </w:r>
      <w:r>
        <w:rPr>
          <w:b/>
          <w:lang w:val="uk-UA"/>
        </w:rPr>
        <w:t xml:space="preserve"> </w:t>
      </w:r>
      <w:r w:rsidR="0054467C">
        <w:rPr>
          <w:b/>
          <w:lang w:val="uk-UA"/>
        </w:rPr>
        <w:t>на 2021-2024</w:t>
      </w:r>
      <w:r w:rsidR="009A52FC" w:rsidRPr="003761F6">
        <w:rPr>
          <w:b/>
          <w:lang w:val="uk-UA"/>
        </w:rPr>
        <w:t xml:space="preserve"> роки</w:t>
      </w:r>
    </w:p>
    <w:p w:rsidR="009A52FC" w:rsidRPr="003761F6" w:rsidRDefault="009A52FC" w:rsidP="009A52FC">
      <w:pPr>
        <w:pStyle w:val="bodytext"/>
        <w:ind w:left="2832" w:firstLine="708"/>
        <w:rPr>
          <w:b/>
        </w:rPr>
      </w:pPr>
      <w:r>
        <w:rPr>
          <w:b/>
          <w:lang w:val="uk-UA"/>
        </w:rPr>
        <w:t>1. Паспорт п</w:t>
      </w:r>
      <w:r w:rsidRPr="003761F6">
        <w:rPr>
          <w:b/>
          <w:lang w:val="uk-UA"/>
        </w:rPr>
        <w:t>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3114"/>
        <w:gridCol w:w="6344"/>
      </w:tblGrid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1.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Ініціатор</w:t>
            </w:r>
            <w:r>
              <w:rPr>
                <w:lang w:val="uk-UA"/>
              </w:rPr>
              <w:t xml:space="preserve">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2.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Дата, номер, назва розпорядчого документа органу ви</w:t>
            </w:r>
            <w:r>
              <w:rPr>
                <w:lang w:val="uk-UA"/>
              </w:rPr>
              <w:t>конавчої влади про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78491A" w:rsidRDefault="00F1000C" w:rsidP="00F1000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78491A">
              <w:t xml:space="preserve">Указ Президента </w:t>
            </w:r>
            <w:proofErr w:type="spellStart"/>
            <w:r w:rsidRPr="0078491A">
              <w:t>України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від</w:t>
            </w:r>
            <w:proofErr w:type="spellEnd"/>
            <w:r w:rsidRPr="0078491A">
              <w:rPr>
                <w:i/>
              </w:rPr>
              <w:t xml:space="preserve"> </w:t>
            </w:r>
            <w:r w:rsidRPr="0078491A">
              <w:rPr>
                <w:shd w:val="clear" w:color="auto" w:fill="FFFFFF"/>
              </w:rPr>
              <w:t xml:space="preserve">18 </w:t>
            </w:r>
            <w:proofErr w:type="spellStart"/>
            <w:r w:rsidRPr="0078491A">
              <w:rPr>
                <w:shd w:val="clear" w:color="auto" w:fill="FFFFFF"/>
              </w:rPr>
              <w:t>серпня</w:t>
            </w:r>
            <w:proofErr w:type="spellEnd"/>
            <w:r w:rsidRPr="0078491A">
              <w:rPr>
                <w:shd w:val="clear" w:color="auto" w:fill="FFFFFF"/>
              </w:rPr>
              <w:t xml:space="preserve"> 2020 року </w:t>
            </w:r>
            <w:r w:rsidRPr="0078491A">
              <w:rPr>
                <w:bCs/>
              </w:rPr>
              <w:t xml:space="preserve">№ 329/2020 </w:t>
            </w:r>
            <w:r w:rsidRPr="0078491A">
              <w:rPr>
                <w:lang w:val="uk-UA"/>
              </w:rPr>
              <w:t>«</w:t>
            </w:r>
            <w:r w:rsidRPr="0078491A">
              <w:t xml:space="preserve">Про заходи </w:t>
            </w:r>
            <w:proofErr w:type="spellStart"/>
            <w:r w:rsidRPr="0078491A">
              <w:t>щодо</w:t>
            </w:r>
            <w:proofErr w:type="spellEnd"/>
            <w:r w:rsidRPr="0078491A">
              <w:t xml:space="preserve"> </w:t>
            </w:r>
            <w:proofErr w:type="spellStart"/>
            <w:proofErr w:type="gramStart"/>
            <w:r w:rsidRPr="0078491A">
              <w:t>п</w:t>
            </w:r>
            <w:proofErr w:type="gramEnd"/>
            <w:r w:rsidRPr="0078491A">
              <w:t>ідтримки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сфери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культури</w:t>
            </w:r>
            <w:proofErr w:type="spellEnd"/>
            <w:r w:rsidRPr="0078491A">
              <w:t xml:space="preserve">, </w:t>
            </w:r>
            <w:proofErr w:type="spellStart"/>
            <w:r w:rsidRPr="0078491A">
              <w:t>охорони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культурної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спадщини</w:t>
            </w:r>
            <w:proofErr w:type="spellEnd"/>
            <w:r w:rsidRPr="0078491A">
              <w:t xml:space="preserve">, </w:t>
            </w:r>
            <w:proofErr w:type="spellStart"/>
            <w:r w:rsidRPr="0078491A">
              <w:t>розвитку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креативних</w:t>
            </w:r>
            <w:proofErr w:type="spellEnd"/>
            <w:r w:rsidRPr="0078491A">
              <w:t xml:space="preserve"> </w:t>
            </w:r>
            <w:proofErr w:type="spellStart"/>
            <w:r w:rsidRPr="0078491A">
              <w:t>індустрій</w:t>
            </w:r>
            <w:proofErr w:type="spellEnd"/>
            <w:r w:rsidRPr="0078491A">
              <w:t xml:space="preserve"> та туризму</w:t>
            </w:r>
            <w:r w:rsidRPr="0078491A">
              <w:rPr>
                <w:lang w:val="uk-UA"/>
              </w:rPr>
              <w:t>»</w:t>
            </w:r>
            <w:r w:rsidRPr="0078491A">
              <w:t xml:space="preserve">, Закон </w:t>
            </w:r>
            <w:proofErr w:type="spellStart"/>
            <w:r w:rsidRPr="0078491A">
              <w:t>України</w:t>
            </w:r>
            <w:proofErr w:type="spellEnd"/>
            <w:r w:rsidRPr="0078491A">
              <w:t xml:space="preserve"> </w:t>
            </w:r>
            <w:r w:rsidRPr="0078491A">
              <w:rPr>
                <w:lang w:val="uk-UA"/>
              </w:rPr>
              <w:t>«</w:t>
            </w:r>
            <w:r w:rsidRPr="0078491A">
              <w:rPr>
                <w:bCs/>
                <w:shd w:val="clear" w:color="auto" w:fill="FFFFFF"/>
              </w:rPr>
              <w:t>П</w:t>
            </w:r>
            <w:r w:rsidRPr="0078491A">
              <w:rPr>
                <w:bCs/>
              </w:rPr>
              <w:t xml:space="preserve">ро </w:t>
            </w:r>
            <w:proofErr w:type="spellStart"/>
            <w:r w:rsidRPr="0078491A">
              <w:rPr>
                <w:bCs/>
              </w:rPr>
              <w:t>затвердження</w:t>
            </w:r>
            <w:proofErr w:type="spellEnd"/>
            <w:r w:rsidRPr="0078491A">
              <w:rPr>
                <w:bCs/>
              </w:rPr>
              <w:t xml:space="preserve"> </w:t>
            </w:r>
            <w:proofErr w:type="spellStart"/>
            <w:r w:rsidRPr="0078491A">
              <w:rPr>
                <w:bCs/>
              </w:rPr>
              <w:t>Загальнодержавної</w:t>
            </w:r>
            <w:proofErr w:type="spellEnd"/>
            <w:r w:rsidRPr="0078491A">
              <w:rPr>
                <w:bCs/>
              </w:rPr>
              <w:t xml:space="preserve"> </w:t>
            </w:r>
            <w:proofErr w:type="spellStart"/>
            <w:r w:rsidRPr="0078491A">
              <w:rPr>
                <w:bCs/>
              </w:rPr>
              <w:t>програми</w:t>
            </w:r>
            <w:proofErr w:type="spellEnd"/>
            <w:r w:rsidRPr="0078491A">
              <w:rPr>
                <w:bCs/>
              </w:rPr>
              <w:t xml:space="preserve"> </w:t>
            </w:r>
            <w:proofErr w:type="spellStart"/>
            <w:r w:rsidRPr="0078491A">
              <w:rPr>
                <w:bCs/>
              </w:rPr>
              <w:t>збереження</w:t>
            </w:r>
            <w:proofErr w:type="spellEnd"/>
            <w:r w:rsidRPr="0078491A">
              <w:rPr>
                <w:bCs/>
              </w:rPr>
              <w:t xml:space="preserve"> та </w:t>
            </w:r>
            <w:proofErr w:type="spellStart"/>
            <w:r w:rsidRPr="0078491A">
              <w:rPr>
                <w:bCs/>
              </w:rPr>
              <w:t>використання</w:t>
            </w:r>
            <w:proofErr w:type="spellEnd"/>
            <w:r w:rsidRPr="0078491A">
              <w:rPr>
                <w:bCs/>
              </w:rPr>
              <w:t xml:space="preserve"> </w:t>
            </w:r>
            <w:proofErr w:type="spellStart"/>
            <w:r w:rsidRPr="0078491A">
              <w:rPr>
                <w:bCs/>
              </w:rPr>
              <w:t>об’єктів</w:t>
            </w:r>
            <w:proofErr w:type="spellEnd"/>
            <w:r w:rsidRPr="0078491A">
              <w:rPr>
                <w:bCs/>
              </w:rPr>
              <w:t xml:space="preserve"> </w:t>
            </w:r>
            <w:proofErr w:type="spellStart"/>
            <w:r w:rsidRPr="0078491A">
              <w:rPr>
                <w:bCs/>
              </w:rPr>
              <w:t>культурної</w:t>
            </w:r>
            <w:proofErr w:type="spellEnd"/>
            <w:r w:rsidRPr="0078491A">
              <w:rPr>
                <w:bCs/>
              </w:rPr>
              <w:t xml:space="preserve"> </w:t>
            </w:r>
            <w:proofErr w:type="spellStart"/>
            <w:r w:rsidRPr="0078491A">
              <w:rPr>
                <w:bCs/>
              </w:rPr>
              <w:t>спадщини</w:t>
            </w:r>
            <w:proofErr w:type="spellEnd"/>
            <w:r w:rsidRPr="0078491A">
              <w:rPr>
                <w:bCs/>
              </w:rPr>
              <w:t xml:space="preserve"> на 2004-2010 роки</w:t>
            </w:r>
            <w:r w:rsidRPr="0078491A">
              <w:rPr>
                <w:lang w:val="uk-UA"/>
              </w:rPr>
              <w:t>»</w:t>
            </w:r>
            <w:r w:rsidRPr="0078491A">
              <w:t>,</w:t>
            </w:r>
            <w:r w:rsidRPr="0078491A">
              <w:rPr>
                <w:b/>
              </w:rPr>
              <w:t xml:space="preserve"> </w:t>
            </w:r>
            <w:r w:rsidR="009A52FC" w:rsidRPr="0078491A">
              <w:rPr>
                <w:lang w:val="uk-UA"/>
              </w:rPr>
              <w:t>Протокольне доручення наради при міському голові №</w:t>
            </w:r>
            <w:r w:rsidRPr="0078491A">
              <w:rPr>
                <w:lang w:val="uk-UA"/>
              </w:rPr>
              <w:t xml:space="preserve"> 57 п.8 від 13.10.2020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 xml:space="preserve">3. 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Розробник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b/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4.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Відповідальний виконавець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177B0D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5.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Учасники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6A0CE2" w:rsidRDefault="009A52FC" w:rsidP="009C73FF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мистецтв;</w:t>
            </w:r>
            <w:r w:rsidR="009C73FF" w:rsidRPr="003761F6">
              <w:rPr>
                <w:lang w:val="uk-UA"/>
              </w:rPr>
              <w:t xml:space="preserve"> управління економіки, промисловості та праці</w:t>
            </w:r>
            <w:r w:rsidR="009C73FF">
              <w:rPr>
                <w:lang w:val="uk-UA"/>
              </w:rPr>
              <w:t>;</w:t>
            </w:r>
            <w:r w:rsidRPr="003761F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фінансове управління; </w:t>
            </w:r>
            <w:r w:rsidR="009C73FF">
              <w:rPr>
                <w:lang w:val="uk-UA"/>
              </w:rPr>
              <w:t xml:space="preserve">управління </w:t>
            </w:r>
            <w:r w:rsidRPr="003761F6">
              <w:rPr>
                <w:lang w:val="uk-UA"/>
              </w:rPr>
              <w:t>містобудування, архітектури  та кадастру; управління житлово-комунального господарства, благоустрою та екології;</w:t>
            </w:r>
            <w:r>
              <w:rPr>
                <w:lang w:val="uk-UA"/>
              </w:rPr>
              <w:t xml:space="preserve"> </w:t>
            </w:r>
            <w:r w:rsidR="009C73FF" w:rsidRPr="009C73FF">
              <w:rPr>
                <w:lang w:val="uk-UA"/>
              </w:rPr>
              <w:t xml:space="preserve">управління розвитку </w:t>
            </w:r>
            <w:r w:rsidRPr="009C73FF">
              <w:rPr>
                <w:lang w:val="uk-UA"/>
              </w:rPr>
              <w:t>спорту</w:t>
            </w:r>
            <w:r w:rsidR="009C73FF">
              <w:rPr>
                <w:lang w:val="uk-UA"/>
              </w:rPr>
              <w:t xml:space="preserve"> та фізичної культури</w:t>
            </w:r>
            <w:r w:rsidRPr="003761F6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3761F6">
              <w:rPr>
                <w:lang w:val="uk-UA"/>
              </w:rPr>
              <w:t>управління стратегічного розвитку міста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6.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Термін реалізації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Default="0054467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2021-2024</w:t>
            </w:r>
            <w:r w:rsidR="009A52FC" w:rsidRPr="003761F6">
              <w:rPr>
                <w:lang w:val="uk-UA"/>
              </w:rPr>
              <w:t xml:space="preserve"> роки</w:t>
            </w:r>
          </w:p>
          <w:p w:rsidR="00970AEF" w:rsidRPr="003761F6" w:rsidRDefault="00970AEF" w:rsidP="009A52FC">
            <w:pPr>
              <w:pStyle w:val="bodytext"/>
              <w:rPr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A64CD5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A52FC" w:rsidRPr="003761F6">
              <w:rPr>
                <w:lang w:val="uk-UA"/>
              </w:rPr>
              <w:t>.</w:t>
            </w:r>
          </w:p>
        </w:tc>
        <w:tc>
          <w:tcPr>
            <w:tcW w:w="3114" w:type="dxa"/>
          </w:tcPr>
          <w:p w:rsidR="009A52FC" w:rsidRPr="003761F6" w:rsidRDefault="009A52FC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сів, необхідних для реалізації п</w:t>
            </w: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всього:</w:t>
            </w:r>
          </w:p>
        </w:tc>
        <w:tc>
          <w:tcPr>
            <w:tcW w:w="6344" w:type="dxa"/>
          </w:tcPr>
          <w:p w:rsidR="00970AEF" w:rsidRPr="00916E4D" w:rsidRDefault="00A9624A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en-US"/>
              </w:rPr>
            </w:pPr>
            <w:r>
              <w:rPr>
                <w:lang w:val="uk-UA"/>
              </w:rPr>
              <w:t>33311,05</w:t>
            </w:r>
          </w:p>
          <w:p w:rsidR="00A91992" w:rsidRPr="00032EA9" w:rsidRDefault="00374F98" w:rsidP="009A52FC">
            <w:pPr>
              <w:pStyle w:val="bodytext"/>
              <w:spacing w:after="0" w:afterAutospacing="0"/>
              <w:contextualSpacing/>
              <w:rPr>
                <w:strike/>
                <w:lang w:val="uk-UA"/>
              </w:rPr>
            </w:pPr>
            <w:r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</w:p>
        </w:tc>
        <w:tc>
          <w:tcPr>
            <w:tcW w:w="3114" w:type="dxa"/>
          </w:tcPr>
          <w:p w:rsidR="009A52FC" w:rsidRPr="003761F6" w:rsidRDefault="00CE01A9" w:rsidP="00CE0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="00B25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70AEF" w:rsidRPr="00032EA9" w:rsidRDefault="00A9624A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 w:rsidRPr="003A5AA5">
              <w:rPr>
                <w:lang w:val="uk-UA"/>
              </w:rPr>
              <w:t>33031,05</w:t>
            </w:r>
          </w:p>
          <w:p w:rsidR="00456584" w:rsidRPr="00032EA9" w:rsidRDefault="00374F98" w:rsidP="009A52FC">
            <w:pPr>
              <w:pStyle w:val="bodytext"/>
              <w:spacing w:after="0" w:afterAutospacing="0"/>
              <w:contextualSpacing/>
              <w:rPr>
                <w:strike/>
                <w:lang w:val="en-US"/>
              </w:rPr>
            </w:pPr>
            <w:r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</w:p>
        </w:tc>
        <w:tc>
          <w:tcPr>
            <w:tcW w:w="3114" w:type="dxa"/>
          </w:tcPr>
          <w:p w:rsidR="009A52FC" w:rsidRPr="003761F6" w:rsidRDefault="00CE01A9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A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нші джерела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A52FC" w:rsidRPr="00740E00" w:rsidRDefault="00E31864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 w:rsidRPr="00E31864">
              <w:rPr>
                <w:lang w:val="uk-UA"/>
              </w:rPr>
              <w:t>280</w:t>
            </w:r>
            <w:r w:rsidR="009A52FC" w:rsidRPr="00E31864">
              <w:rPr>
                <w:lang w:val="uk-UA"/>
              </w:rPr>
              <w:t>,0</w:t>
            </w:r>
            <w:r w:rsidRPr="00E31864">
              <w:rPr>
                <w:lang w:val="uk-UA"/>
              </w:rPr>
              <w:t>0</w:t>
            </w:r>
            <w:r w:rsidR="00374F98">
              <w:rPr>
                <w:lang w:val="uk-UA"/>
              </w:rPr>
              <w:t xml:space="preserve"> тис. гривень</w:t>
            </w:r>
          </w:p>
        </w:tc>
      </w:tr>
    </w:tbl>
    <w:p w:rsidR="009A52FC" w:rsidRDefault="009A52FC" w:rsidP="009A52FC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9A52FC" w:rsidRPr="00ED4FC0" w:rsidRDefault="009A52FC" w:rsidP="006C160B">
      <w:pPr>
        <w:pStyle w:val="bodytext"/>
        <w:spacing w:before="0" w:beforeAutospacing="0" w:after="0" w:afterAutospacing="0" w:line="276" w:lineRule="auto"/>
        <w:ind w:firstLine="709"/>
        <w:jc w:val="both"/>
        <w:rPr>
          <w:b/>
          <w:lang w:val="uk-UA"/>
        </w:rPr>
      </w:pPr>
      <w:r w:rsidRPr="00ED4FC0">
        <w:rPr>
          <w:b/>
        </w:rPr>
        <w:t>2</w:t>
      </w:r>
      <w:r w:rsidRPr="00ED4FC0">
        <w:rPr>
          <w:b/>
          <w:lang w:val="uk-UA"/>
        </w:rPr>
        <w:t xml:space="preserve">. Визначення проблеми, </w:t>
      </w:r>
      <w:r w:rsidR="000B33D2">
        <w:rPr>
          <w:b/>
          <w:lang w:val="uk-UA"/>
        </w:rPr>
        <w:t>на розв’язання якої спрямована П</w:t>
      </w:r>
      <w:r w:rsidRPr="00ED4FC0">
        <w:rPr>
          <w:b/>
          <w:lang w:val="uk-UA"/>
        </w:rPr>
        <w:t>рограма</w:t>
      </w:r>
    </w:p>
    <w:p w:rsidR="00A648FD" w:rsidRPr="00ED4FC0" w:rsidRDefault="00A648FD" w:rsidP="006C160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 xml:space="preserve">м. Тернополя та сільських населених пунктів, що приєдналися до 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 невід’ємною частиною культурного надбання. Відносини щодо її збереження регулюються Конституцією України, Законо</w:t>
      </w:r>
      <w:r w:rsidR="00C17567" w:rsidRPr="00ED4FC0">
        <w:rPr>
          <w:rFonts w:ascii="Times New Roman" w:hAnsi="Times New Roman" w:cs="Times New Roman"/>
          <w:sz w:val="24"/>
          <w:szCs w:val="24"/>
          <w:lang w:val="uk-UA"/>
        </w:rPr>
        <w:t>м України «Про охорону культурної спадщини»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, іншими нормативно-правовими актами. </w:t>
      </w:r>
    </w:p>
    <w:p w:rsidR="00740E00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Питання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пам’яток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розгляда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="00142C30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142C3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14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C30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="00142C30">
        <w:rPr>
          <w:rFonts w:ascii="Times New Roman" w:hAnsi="Times New Roman" w:cs="Times New Roman"/>
          <w:sz w:val="24"/>
          <w:szCs w:val="24"/>
        </w:rPr>
        <w:t xml:space="preserve"> </w:t>
      </w:r>
      <w:r w:rsidR="00142C3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D4FC0">
        <w:rPr>
          <w:rFonts w:ascii="Times New Roman" w:hAnsi="Times New Roman" w:cs="Times New Roman"/>
          <w:sz w:val="24"/>
          <w:szCs w:val="24"/>
          <w:lang w:val="uk-UA"/>
        </w:rPr>
        <w:t>пам’ятко-</w:t>
      </w:r>
      <w:r w:rsidRPr="00ED4FC0">
        <w:rPr>
          <w:rFonts w:ascii="Times New Roman" w:hAnsi="Times New Roman" w:cs="Times New Roman"/>
          <w:sz w:val="24"/>
          <w:szCs w:val="24"/>
        </w:rPr>
        <w:t>охоронні</w:t>
      </w:r>
      <w:r w:rsidR="00862CD9" w:rsidRPr="00ED4FC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62CD9" w:rsidRPr="00E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CD9" w:rsidRPr="00ED4FC0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862CD9"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</w:rPr>
        <w:t xml:space="preserve">як на державному, так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реґіональному</w:t>
      </w:r>
      <w:proofErr w:type="spellEnd"/>
      <w:r w:rsidRPr="00ED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FC0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310AA" w:rsidRDefault="00A64CD5" w:rsidP="006C160B">
      <w:pPr>
        <w:pStyle w:val="bodytext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36140C">
        <w:rPr>
          <w:lang w:val="uk-UA"/>
        </w:rPr>
        <w:lastRenderedPageBreak/>
        <w:t>З огляду на виклики</w:t>
      </w:r>
      <w:r w:rsidR="00F310AA">
        <w:rPr>
          <w:lang w:val="uk-UA"/>
        </w:rPr>
        <w:t xml:space="preserve"> та вирішення проблем</w:t>
      </w:r>
      <w:r w:rsidRPr="0036140C">
        <w:rPr>
          <w:lang w:val="uk-UA"/>
        </w:rPr>
        <w:t>, які постали перед завданням збереження історичного спадку</w:t>
      </w:r>
      <w:r w:rsidRPr="00FF4B1E">
        <w:rPr>
          <w:lang w:val="uk-UA"/>
        </w:rPr>
        <w:t xml:space="preserve"> </w:t>
      </w:r>
      <w:r w:rsidRPr="003715CC">
        <w:rPr>
          <w:lang w:val="uk-UA"/>
        </w:rPr>
        <w:t>Тернопільської міської територіальної громади</w:t>
      </w:r>
      <w:r w:rsidRPr="0036140C">
        <w:rPr>
          <w:lang w:val="uk-UA"/>
        </w:rPr>
        <w:t xml:space="preserve"> </w:t>
      </w:r>
      <w:r w:rsidR="00F310AA">
        <w:rPr>
          <w:lang w:val="uk-UA"/>
        </w:rPr>
        <w:t>створена</w:t>
      </w:r>
      <w:r w:rsidR="00F310AA" w:rsidRPr="00F310AA">
        <w:rPr>
          <w:lang w:val="uk-UA"/>
        </w:rPr>
        <w:t xml:space="preserve"> </w:t>
      </w:r>
      <w:r w:rsidR="00F310AA" w:rsidRPr="00ED4FC0">
        <w:rPr>
          <w:lang w:val="uk-UA"/>
        </w:rPr>
        <w:t xml:space="preserve">Програма збереження культурної спадщини </w:t>
      </w:r>
      <w:r w:rsidR="00F310AA" w:rsidRPr="003715CC">
        <w:rPr>
          <w:lang w:val="uk-UA"/>
        </w:rPr>
        <w:t xml:space="preserve">Тернопільської міської територіальної громади </w:t>
      </w:r>
      <w:r w:rsidR="00F310AA">
        <w:rPr>
          <w:lang w:val="uk-UA"/>
        </w:rPr>
        <w:t>на 2021-2024</w:t>
      </w:r>
      <w:r w:rsidR="00F310AA" w:rsidRPr="00ED4FC0">
        <w:rPr>
          <w:lang w:val="uk-UA"/>
        </w:rPr>
        <w:t xml:space="preserve"> роки (далі </w:t>
      </w:r>
      <w:r w:rsidR="00F310AA">
        <w:rPr>
          <w:lang w:val="uk-UA"/>
        </w:rPr>
        <w:t>Програма).</w:t>
      </w:r>
    </w:p>
    <w:p w:rsidR="00BB24D4" w:rsidRDefault="00A64CD5" w:rsidP="006C160B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сьогоднішній день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актуальним є 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питання</w:t>
      </w:r>
      <w:r w:rsid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10A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отребують здійснення </w:t>
      </w:r>
      <w:r w:rsidR="007D395E">
        <w:rPr>
          <w:rFonts w:ascii="Times New Roman" w:hAnsi="Times New Roman" w:cs="Times New Roman"/>
          <w:sz w:val="24"/>
          <w:szCs w:val="24"/>
          <w:lang w:val="uk-UA"/>
        </w:rPr>
        <w:t>реставраційних робіт пам’яток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національного значення</w:t>
      </w:r>
      <w:r w:rsidR="00BB24D4" w:rsidRPr="00BB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0AA" w:rsidRPr="0036140C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Пам’ятка архітектури Домініканського костелу 1749-1779 рр. (ох. № 637 Н) - </w:t>
      </w:r>
      <w:proofErr w:type="spellStart"/>
      <w:r w:rsidRPr="0036140C">
        <w:rPr>
          <w:rFonts w:ascii="Times New Roman" w:hAnsi="Times New Roman" w:cs="Times New Roman"/>
          <w:sz w:val="24"/>
          <w:szCs w:val="24"/>
          <w:lang w:val="uk-UA"/>
        </w:rPr>
        <w:t>Архикатедральний</w:t>
      </w:r>
      <w:proofErr w:type="spellEnd"/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собор Непорочного Зачаття Пресвятої Богородиці знаходиться в незадовільному технічному стані, потребує опорядження фасаду, що за характером барокової архітектури не відповідає історичному вигляду. Покрівля знаходиться в незадовільному стані, потребує повної заміни, естетичний вигляд не відповідає вимогам часу, форма даху, веж та купола видозмінені, не відповідають історичному вигляду.</w:t>
      </w:r>
    </w:p>
    <w:p w:rsidR="00F310AA" w:rsidRPr="005A31E5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національного значення Тернопільський замок (ох. № 634) знаходиться в незадовільному технічному стані, потребує опорядження, ліквідації аварійного стану окремих конструктивних та архітектурно-художніх елементів будівлі, проведення дослідницьких, археологічних та реставраційних робіт, реконструкції та благоустрою прилеглої території.</w:t>
      </w:r>
    </w:p>
    <w:p w:rsidR="007B190E" w:rsidRDefault="00A64CD5" w:rsidP="006C160B">
      <w:pPr>
        <w:ind w:firstLine="708"/>
        <w:jc w:val="both"/>
        <w:rPr>
          <w:sz w:val="24"/>
          <w:szCs w:val="24"/>
          <w:lang w:val="uk-UA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Виникає необхідність у проведенні </w:t>
      </w:r>
      <w:r w:rsidR="005A31E5" w:rsidRP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освоєння підземного простору</w:t>
      </w:r>
      <w:r w:rsidR="005A31E5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відновлення історичного середовища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2F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історичних зон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міста, що 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дасть змогу покращ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туристичну привабливість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перспективу розвитку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7B19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15CC">
        <w:rPr>
          <w:sz w:val="24"/>
          <w:szCs w:val="24"/>
          <w:lang w:val="uk-UA"/>
        </w:rPr>
        <w:t xml:space="preserve"> </w:t>
      </w:r>
    </w:p>
    <w:p w:rsidR="007B190E" w:rsidRPr="00E267A4" w:rsidRDefault="006C2FAB" w:rsidP="006C1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огляду на запити сьогодення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встановлення пам’ятників, пам’ятних знаків, панно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проводитимуться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задля 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експонуванн</w:t>
      </w:r>
      <w:r w:rsidR="007B1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та екскурсійного відвідування </w:t>
      </w:r>
      <w:r w:rsidR="007B190E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подальшому. </w:t>
      </w:r>
    </w:p>
    <w:p w:rsidR="009A52FC" w:rsidRPr="00ED4FC0" w:rsidRDefault="009A52FC" w:rsidP="006C16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Відповідно до п.2</w:t>
      </w: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виконавчого комітету від 18.04.2012 року № 657 «Про взяття на облік і утримання об’єктів монументального мистецтва міста Тернополя» створено відповідний реєстр об’єктів,</w:t>
      </w:r>
      <w:r w:rsidR="00066BCC"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станом на 01.10.2020р. зареєстровано:</w:t>
      </w:r>
    </w:p>
    <w:p w:rsidR="00066BCC" w:rsidRPr="00ED4FC0" w:rsidRDefault="00066BCC" w:rsidP="006C160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археології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(десять)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6BCC" w:rsidRPr="00ED4FC0" w:rsidRDefault="00066BCC" w:rsidP="006C16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ітектури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 (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п’ять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 які стоїть питання проведення протиаварійних, реставраційних та консерваційних робіт, це</w:t>
      </w:r>
    </w:p>
    <w:p w:rsidR="00066BCC" w:rsidRPr="00ED4FC0" w:rsidRDefault="00066BCC" w:rsidP="006C160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Тернопільський замок;</w:t>
      </w:r>
    </w:p>
    <w:p w:rsidR="00066BCC" w:rsidRPr="00ED4FC0" w:rsidRDefault="00066BCC" w:rsidP="006C160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>Архикатедральний</w:t>
      </w:r>
      <w:proofErr w:type="spellEnd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 Непорочного Зачаття Пресвятої Богородиці;</w:t>
      </w:r>
    </w:p>
    <w:p w:rsidR="00066BCC" w:rsidRPr="00ED4FC0" w:rsidRDefault="00066BCC" w:rsidP="006C160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hyperlink r:id="rId5" w:tooltip="Келії монастиря домініканів у Тернополі" w:history="1"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Келії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Монастиря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домініканів</w:t>
        </w:r>
        <w:proofErr w:type="spellEnd"/>
      </w:hyperlink>
      <w:r w:rsidRPr="00ED4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66BCC" w:rsidRPr="00ED4FC0" w:rsidRDefault="00066BCC" w:rsidP="006C160B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Церкви Різдва Христового;</w:t>
      </w:r>
    </w:p>
    <w:p w:rsidR="00066BCC" w:rsidRPr="00142C30" w:rsidRDefault="00066BCC" w:rsidP="006C160B">
      <w:pPr>
        <w:tabs>
          <w:tab w:val="left" w:pos="2520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2C3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Церкви </w:t>
      </w:r>
      <w:proofErr w:type="spellStart"/>
      <w:r w:rsidR="008F24C3" w:rsidRPr="00142C30">
        <w:rPr>
          <w:rFonts w:ascii="Times New Roman" w:hAnsi="Times New Roman" w:cs="Times New Roman"/>
          <w:sz w:val="24"/>
          <w:szCs w:val="24"/>
          <w:lang w:val="uk-UA"/>
        </w:rPr>
        <w:t>Воздвиження</w:t>
      </w:r>
      <w:proofErr w:type="spellEnd"/>
      <w:r w:rsidRPr="00142C30">
        <w:rPr>
          <w:rFonts w:ascii="Times New Roman" w:hAnsi="Times New Roman" w:cs="Times New Roman"/>
          <w:sz w:val="24"/>
          <w:szCs w:val="24"/>
          <w:lang w:val="uk-UA"/>
        </w:rPr>
        <w:t xml:space="preserve"> Чесного Хреста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(Надставна церква);</w:t>
      </w:r>
    </w:p>
    <w:p w:rsidR="00066BCC" w:rsidRPr="00142C30" w:rsidRDefault="00066BCC" w:rsidP="006C160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ітектури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210 (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тринадцять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двісті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десять)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6BCC" w:rsidRPr="00142C30" w:rsidRDefault="00066BCC" w:rsidP="006C16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пам’ятники</w:t>
      </w:r>
      <w:proofErr w:type="spellEnd"/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пам’ятні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знаки – 37 (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тридцять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сім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6BCC" w:rsidRPr="00142C30" w:rsidRDefault="00066BCC" w:rsidP="006C16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меморіальні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86 (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ісімдесят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шість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6BCC" w:rsidRPr="00142C30" w:rsidRDefault="00142C30" w:rsidP="006C16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«Алея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зірок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31 (</w:t>
      </w:r>
      <w:proofErr w:type="spellStart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тридцять</w:t>
      </w:r>
      <w:proofErr w:type="spellEnd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одна) </w:t>
      </w:r>
      <w:proofErr w:type="spellStart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одиниця</w:t>
      </w:r>
      <w:proofErr w:type="spellEnd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6BCC" w:rsidRPr="00142C30" w:rsidRDefault="007F52A9" w:rsidP="006C160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4A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66BCC" w:rsidRPr="00142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анотаційні</w:t>
      </w:r>
      <w:proofErr w:type="spellEnd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17 (</w:t>
      </w:r>
      <w:proofErr w:type="spellStart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сімнадцять</w:t>
      </w:r>
      <w:proofErr w:type="spellEnd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="00066BCC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6BCC" w:rsidRPr="006A36B1" w:rsidRDefault="00066BCC" w:rsidP="006C160B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меморіальний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«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Старий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парк» - 11 (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одинадцять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42C30" w:rsidRPr="007F52A9" w:rsidRDefault="009A52FC" w:rsidP="006C16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B1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садово-паркові скульптурні композиції – 7 (сім) одиниць.</w:t>
      </w:r>
    </w:p>
    <w:p w:rsidR="007B190E" w:rsidRPr="00BF2A88" w:rsidRDefault="00E267A4" w:rsidP="00CF0D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A88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 xml:space="preserve"> створена для здійснення комплексних заходів та проведення моніторингу пам’яток культурної спадщини національного, місцевого значення, пам’яток монументального мистецтва з метою швидкого реагування на різноманітні загрози для них, проведення реставраційних і консерваційних робіт, збереження пам’яток та подальшого їх залучення до туристичних маршрутів, розвитку туристично-екскурсійного руху,  приведення пам’ятко-охоронної справи у відповідність до європейських стандартів.</w:t>
      </w:r>
    </w:p>
    <w:p w:rsidR="009A52FC" w:rsidRPr="00F56167" w:rsidRDefault="000B33D2" w:rsidP="00CF0D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 Мета П</w:t>
      </w:r>
      <w:r w:rsidR="009A52FC" w:rsidRPr="00F56167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Default="00FF4B1E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П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рограми є</w:t>
      </w:r>
      <w:r w:rsidR="00142C30" w:rsidRPr="00F56167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культурної спадщини шляхом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52F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забезпечення умов збереження історичної забудови</w:t>
      </w:r>
      <w:r w:rsidR="000B33D2" w:rsidRPr="000B3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3D2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, пам’яток архітектури, містобудування, монументального мистецтва, археологічних та історичних пам’яток;</w:t>
      </w:r>
    </w:p>
    <w:p w:rsidR="00BB7B86" w:rsidRPr="0036140C" w:rsidRDefault="00BB7B86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актуалізація 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ведення обліку об’єктів культурної спадщини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електронної бази даних;</w:t>
      </w:r>
    </w:p>
    <w:p w:rsidR="009A52FC" w:rsidRPr="0036140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 дослідження підземних споруд, відновлення історичного середовища;</w:t>
      </w:r>
    </w:p>
    <w:p w:rsidR="009A52FC" w:rsidRPr="0036140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створення умов для покращання туристичної привабливості через й</w:t>
      </w:r>
      <w:r w:rsidR="00BB7B86">
        <w:rPr>
          <w:rFonts w:ascii="Times New Roman" w:hAnsi="Times New Roman" w:cs="Times New Roman"/>
          <w:sz w:val="24"/>
          <w:szCs w:val="24"/>
          <w:lang w:val="uk-UA"/>
        </w:rPr>
        <w:t>ого історико-культурну спадщину.</w:t>
      </w:r>
    </w:p>
    <w:p w:rsidR="009A52FC" w:rsidRPr="0036140C" w:rsidRDefault="009A52FC" w:rsidP="006C160B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A52FC" w:rsidRPr="0036140C" w:rsidRDefault="009A52FC" w:rsidP="006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і засобів розв’язання проблеми, обсягів та джерел фінансування. Строки т</w:t>
      </w:r>
      <w:r w:rsidR="000B33D2">
        <w:rPr>
          <w:rFonts w:ascii="Times New Roman" w:hAnsi="Times New Roman" w:cs="Times New Roman"/>
          <w:b/>
          <w:sz w:val="24"/>
          <w:szCs w:val="24"/>
          <w:lang w:val="uk-UA"/>
        </w:rPr>
        <w:t>а етапи реалізації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Pr="0036140C" w:rsidRDefault="009A52FC" w:rsidP="006C160B">
      <w:pPr>
        <w:pStyle w:val="bodytext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36140C">
        <w:rPr>
          <w:lang w:val="uk-UA"/>
        </w:rPr>
        <w:t xml:space="preserve">Програма спрямована на </w:t>
      </w:r>
      <w:r w:rsidR="00BB7B86">
        <w:rPr>
          <w:lang w:val="uk-UA"/>
        </w:rPr>
        <w:t xml:space="preserve">збереження об’єктів </w:t>
      </w:r>
      <w:r w:rsidRPr="0036140C">
        <w:rPr>
          <w:lang w:val="uk-UA"/>
        </w:rPr>
        <w:t>культурної спадщини</w:t>
      </w:r>
      <w:r w:rsidR="00BB7B86">
        <w:rPr>
          <w:lang w:val="uk-UA"/>
        </w:rPr>
        <w:t>,</w:t>
      </w:r>
      <w:r w:rsidRPr="0036140C">
        <w:rPr>
          <w:lang w:val="uk-UA"/>
        </w:rPr>
        <w:t xml:space="preserve"> передбачає  досягнення її цілей та завдань, а саме: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</w:t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археологічних,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історико-архітектурних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екологічних, інженерно-геологічних досліджень, вивчення технічного стану споруд, об’єктів благоустрою та озеленення, обстеження інженерної і транспортної інфраструктури.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ремонтно-будівельних робіт для виведення споруд, їх окремих конструкцій з аварійного стану, а також реставраційних </w:t>
      </w:r>
      <w:r w:rsidR="00522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 на пам’ятках архітектури.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4. Внесення пропозицій для коригування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історико-архітектурного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опорного плану, розроблення необхідної містобудівної і проектно-кошторисної документації.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5. </w:t>
      </w:r>
      <w:r w:rsidR="00CE0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Актуалізація інформаційного поля щодо об’єктів</w:t>
      </w:r>
      <w:r w:rsidR="00522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культурної спадщини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забезпечення їх гармонійного функціонування.</w:t>
      </w:r>
    </w:p>
    <w:p w:rsidR="009A52FC" w:rsidRPr="0036140C" w:rsidRDefault="009A52FC" w:rsidP="006C160B">
      <w:pPr>
        <w:pStyle w:val="newsp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b/>
          <w:strike/>
          <w:lang w:val="uk-UA"/>
        </w:rPr>
      </w:pPr>
      <w:r w:rsidRPr="0036140C">
        <w:rPr>
          <w:lang w:val="uk-UA"/>
        </w:rPr>
        <w:tab/>
        <w:t xml:space="preserve">Обсяги фінансування програми встановлюються під час затвердження міського бюджету на відповідний рік з врахуванням реальних можливостей бюджету. </w:t>
      </w:r>
    </w:p>
    <w:p w:rsidR="009A52FC" w:rsidRPr="0036140C" w:rsidRDefault="009A52FC" w:rsidP="006C160B">
      <w:pPr>
        <w:shd w:val="clear" w:color="auto" w:fill="FFFFFF"/>
        <w:tabs>
          <w:tab w:val="left" w:pos="2773"/>
          <w:tab w:val="center" w:pos="4819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</w:t>
      </w:r>
      <w:r w:rsidRPr="00B71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AB3C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(тис. грн.)</w:t>
      </w: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 усього, в тому числі:</w:t>
            </w:r>
          </w:p>
        </w:tc>
        <w:tc>
          <w:tcPr>
            <w:tcW w:w="1642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6812,60</w:t>
            </w:r>
          </w:p>
        </w:tc>
        <w:tc>
          <w:tcPr>
            <w:tcW w:w="1642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5852,95</w:t>
            </w:r>
          </w:p>
        </w:tc>
        <w:tc>
          <w:tcPr>
            <w:tcW w:w="1642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19935,50</w:t>
            </w:r>
          </w:p>
        </w:tc>
        <w:tc>
          <w:tcPr>
            <w:tcW w:w="1643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643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33311,05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бюджет </w:t>
            </w:r>
          </w:p>
        </w:tc>
        <w:tc>
          <w:tcPr>
            <w:tcW w:w="1642" w:type="dxa"/>
          </w:tcPr>
          <w:p w:rsidR="00BB3C66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6532,6</w:t>
            </w:r>
          </w:p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2" w:type="dxa"/>
          </w:tcPr>
          <w:p w:rsidR="00740FDC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5852,95</w:t>
            </w:r>
          </w:p>
        </w:tc>
        <w:tc>
          <w:tcPr>
            <w:tcW w:w="1642" w:type="dxa"/>
          </w:tcPr>
          <w:p w:rsidR="00BB3C66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19935,50</w:t>
            </w:r>
          </w:p>
        </w:tc>
        <w:tc>
          <w:tcPr>
            <w:tcW w:w="1643" w:type="dxa"/>
          </w:tcPr>
          <w:p w:rsidR="00CE01A9" w:rsidRP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</w:t>
            </w:r>
            <w:r w:rsidR="00811D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43" w:type="dxa"/>
          </w:tcPr>
          <w:p w:rsidR="00CE01A9" w:rsidRPr="003A5AA5" w:rsidRDefault="003A5AA5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5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33031,05</w:t>
            </w:r>
          </w:p>
        </w:tc>
      </w:tr>
      <w:tr w:rsidR="00CE01A9" w:rsidTr="00CE01A9">
        <w:tc>
          <w:tcPr>
            <w:tcW w:w="1642" w:type="dxa"/>
          </w:tcPr>
          <w:p w:rsid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642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280,0</w:t>
            </w:r>
            <w:r w:rsidR="00811D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42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2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3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3" w:type="dxa"/>
          </w:tcPr>
          <w:p w:rsidR="00CE01A9" w:rsidRDefault="00811DE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280,00</w:t>
            </w:r>
          </w:p>
        </w:tc>
      </w:tr>
    </w:tbl>
    <w:p w:rsidR="009A52FC" w:rsidRDefault="009A52FC" w:rsidP="00A4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52FC" w:rsidRDefault="009A52FC" w:rsidP="006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</w:rPr>
        <w:t>5</w:t>
      </w:r>
      <w:r w:rsidR="00205F84">
        <w:rPr>
          <w:rFonts w:ascii="Times New Roman" w:hAnsi="Times New Roman" w:cs="Times New Roman"/>
          <w:b/>
          <w:sz w:val="24"/>
          <w:szCs w:val="24"/>
          <w:lang w:val="uk-UA"/>
        </w:rPr>
        <w:t>. Перелік завдань та заходів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:rsidR="00A122B7" w:rsidRPr="00A122B7" w:rsidRDefault="00A122B7" w:rsidP="00A122B7">
      <w:pPr>
        <w:ind w:firstLine="708"/>
        <w:contextualSpacing/>
        <w:jc w:val="both"/>
        <w:rPr>
          <w:rStyle w:val="internalnote"/>
          <w:rFonts w:ascii="Times New Roman" w:hAnsi="Times New Roman" w:cs="Times New Roman"/>
          <w:sz w:val="24"/>
          <w:szCs w:val="24"/>
          <w:lang w:val="uk-UA"/>
        </w:rPr>
      </w:pPr>
      <w:r w:rsidRPr="00B10F6E">
        <w:rPr>
          <w:rFonts w:ascii="Times New Roman" w:hAnsi="Times New Roman" w:cs="Times New Roman"/>
          <w:sz w:val="24"/>
          <w:szCs w:val="24"/>
          <w:lang w:val="uk-UA"/>
        </w:rPr>
        <w:t xml:space="preserve">Заходи Програми розроблені відповідно до законодавчих та нормативних актів, які визначають правові, організаційні та фінансові засади у збереженні історико-культурної </w:t>
      </w:r>
      <w:r w:rsidRPr="00B10F6E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спадщини, а саме: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Тернопільської міської ради «Стратегічний план розвитку Тернопільської міської територіальної громади до 2029р.» від 25.10.2019 № 7/39/134</w:t>
      </w:r>
      <w:r w:rsidRPr="00B10F6E">
        <w:rPr>
          <w:rFonts w:ascii="Times New Roman" w:hAnsi="Times New Roman" w:cs="Times New Roman"/>
          <w:sz w:val="24"/>
          <w:szCs w:val="24"/>
          <w:lang w:val="uk-UA"/>
        </w:rPr>
        <w:t xml:space="preserve">, Законів України </w:t>
      </w:r>
      <w:r w:rsidRPr="00953B28">
        <w:rPr>
          <w:rStyle w:val="internalnote"/>
          <w:rFonts w:ascii="Times New Roman" w:hAnsi="Times New Roman" w:cs="Times New Roman"/>
          <w:sz w:val="24"/>
          <w:szCs w:val="24"/>
          <w:lang w:val="uk-UA"/>
        </w:rPr>
        <w:t>«Про охорону культурної спадщини» № 1805-ІІІ від 8 червня 2000 року.</w:t>
      </w:r>
    </w:p>
    <w:p w:rsidR="009A52F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Для забезпечення реалізації Програми визначаються такі головні завдання:</w:t>
      </w:r>
    </w:p>
    <w:p w:rsidR="00A122B7" w:rsidRDefault="00A122B7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- забезпечення захисту об</w:t>
      </w:r>
      <w:r w:rsidRPr="006C160B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культурної спадщини від загрози знищення, руйнування та пошкодження;</w:t>
      </w:r>
    </w:p>
    <w:p w:rsidR="005A02A0" w:rsidRPr="005A02A0" w:rsidRDefault="005A02A0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 w:rsidRPr="005A02A0">
        <w:rPr>
          <w:rFonts w:ascii="Times New Roman" w:hAnsi="Times New Roman" w:cs="Times New Roman"/>
          <w:sz w:val="24"/>
          <w:szCs w:val="24"/>
          <w:lang w:val="uk-UA"/>
        </w:rPr>
        <w:t>ведення постійного та періодичного моніторингу пам’яток археології, історії та монументального мистецтва, архітектури та містобудування, садово-паркового мистецтва;</w:t>
      </w:r>
    </w:p>
    <w:p w:rsidR="009A52FC" w:rsidRPr="00522C7A" w:rsidRDefault="00A122B7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6C160B">
        <w:rPr>
          <w:rFonts w:ascii="Times New Roman" w:hAnsi="Times New Roman" w:cs="Times New Roman"/>
          <w:sz w:val="24"/>
          <w:szCs w:val="24"/>
          <w:lang w:val="uk-UA"/>
        </w:rPr>
        <w:t>- ведення обліку</w:t>
      </w:r>
      <w:r w:rsidR="006C160B"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електронної бази даних</w:t>
      </w:r>
      <w:r w:rsidR="009A52FC" w:rsidRPr="006C160B">
        <w:rPr>
          <w:rFonts w:ascii="Times New Roman" w:hAnsi="Times New Roman" w:cs="Times New Roman"/>
          <w:sz w:val="24"/>
          <w:szCs w:val="24"/>
          <w:lang w:val="uk-UA"/>
        </w:rPr>
        <w:t xml:space="preserve"> пам’яток археології, пам’яток архітектури національного та місцевого значення, пам’ятників та пам’ятних знаків</w:t>
      </w:r>
      <w:r w:rsidR="009A52FC" w:rsidRPr="006C160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9A52FC" w:rsidRPr="006C160B">
        <w:rPr>
          <w:rFonts w:ascii="Times New Roman" w:hAnsi="Times New Roman" w:cs="Times New Roman"/>
          <w:sz w:val="24"/>
          <w:szCs w:val="24"/>
          <w:lang w:val="uk-UA"/>
        </w:rPr>
        <w:t>мем</w:t>
      </w:r>
      <w:r w:rsidR="006C160B">
        <w:rPr>
          <w:rFonts w:ascii="Times New Roman" w:hAnsi="Times New Roman" w:cs="Times New Roman"/>
          <w:sz w:val="24"/>
          <w:szCs w:val="24"/>
          <w:lang w:val="uk-UA"/>
        </w:rPr>
        <w:t xml:space="preserve">оріальних та </w:t>
      </w:r>
      <w:proofErr w:type="spellStart"/>
      <w:r w:rsidR="006C160B">
        <w:rPr>
          <w:rFonts w:ascii="Times New Roman" w:hAnsi="Times New Roman" w:cs="Times New Roman"/>
          <w:sz w:val="24"/>
          <w:szCs w:val="24"/>
          <w:lang w:val="uk-UA"/>
        </w:rPr>
        <w:t>анотаційних</w:t>
      </w:r>
      <w:proofErr w:type="spellEnd"/>
      <w:r w:rsidR="006C160B">
        <w:rPr>
          <w:rFonts w:ascii="Times New Roman" w:hAnsi="Times New Roman" w:cs="Times New Roman"/>
          <w:sz w:val="24"/>
          <w:szCs w:val="24"/>
          <w:lang w:val="uk-UA"/>
        </w:rPr>
        <w:t xml:space="preserve"> таблиць;</w:t>
      </w:r>
      <w:r w:rsidR="009A52FC" w:rsidRPr="006C1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4D82" w:rsidRPr="00522C7A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проведення обліку аварійних пам’яток т</w:t>
      </w:r>
      <w:r w:rsid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досліджень з виявлення причин;</w:t>
      </w:r>
    </w:p>
    <w:p w:rsidR="009A52FC" w:rsidRPr="006C160B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проведення реставраційних робіт, реконструкції прилеглої території до пам’яток культурної спадщини;</w:t>
      </w:r>
    </w:p>
    <w:p w:rsidR="009A52FC" w:rsidRPr="006C160B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 ліквідація аварійного стану історичної забудови, інженерних мереж, окремих конструктивних та архітектурно-художніх елементів будівель і споруд; </w:t>
      </w:r>
    </w:p>
    <w:p w:rsidR="009A52FC" w:rsidRPr="006C160B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забезпечення комплексного  виконання консерваційних та реставраційних робіт;</w:t>
      </w:r>
    </w:p>
    <w:p w:rsidR="009A52FC" w:rsidRPr="006C160B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- здійснення дослідних, археологічних, архітектурних та ремонтно-реставраційних робіт підземних ходів, старих комунікацій міста, середньовічних оборонних споруд та інших об’єктів історичного ареалу м. Тернополя;</w:t>
      </w:r>
    </w:p>
    <w:p w:rsidR="006C160B" w:rsidRPr="006C160B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вжиття заходів щодо відновле</w:t>
      </w:r>
      <w:r w:rsidR="000C2D2C"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 історичного середовища</w:t>
      </w:r>
      <w:r w:rsidR="006C160B"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274C4" w:rsidRPr="000A2381" w:rsidRDefault="007274C4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16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 </w:t>
      </w:r>
      <w:r w:rsidRPr="006C160B">
        <w:rPr>
          <w:rFonts w:ascii="Times New Roman" w:hAnsi="Times New Roman" w:cs="Times New Roman"/>
          <w:sz w:val="24"/>
          <w:szCs w:val="24"/>
          <w:lang w:val="uk-UA"/>
        </w:rPr>
        <w:t>забезпечення збереженості об’єктів культурної спадщини Тернопільської міської територіальної громади</w:t>
      </w:r>
      <w:r w:rsidR="003F7D21" w:rsidRPr="006C16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52FC" w:rsidRDefault="009A52FC" w:rsidP="006C160B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2FC" w:rsidRPr="0036140C" w:rsidRDefault="009A52FC" w:rsidP="006C160B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Дл</w:t>
      </w:r>
      <w:r w:rsidR="000A2381">
        <w:rPr>
          <w:rFonts w:ascii="Times New Roman" w:hAnsi="Times New Roman" w:cs="Times New Roman"/>
          <w:sz w:val="24"/>
          <w:szCs w:val="24"/>
          <w:lang w:val="uk-UA"/>
        </w:rPr>
        <w:t>я реалізації Програми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здійснити наступні заходи:</w:t>
      </w:r>
    </w:p>
    <w:p w:rsidR="009A52FC" w:rsidRPr="000A2381" w:rsidRDefault="000A2381" w:rsidP="006C160B">
      <w:pPr>
        <w:pStyle w:val="a9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дійснення</w:t>
      </w:r>
      <w:proofErr w:type="spellEnd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ремонтно-реставраційних</w:t>
      </w:r>
      <w:proofErr w:type="spellEnd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робіт</w:t>
      </w:r>
      <w:proofErr w:type="spellEnd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пам’ят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</w:t>
      </w:r>
      <w:proofErr w:type="spellEnd"/>
      <w:r w:rsidR="009A52FC" w:rsidRPr="00613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архітектури</w:t>
      </w:r>
      <w:r w:rsidR="009A52FC"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національного значення </w:t>
      </w:r>
      <w:proofErr w:type="spellStart"/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Архикатедральн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ого</w:t>
      </w:r>
      <w:proofErr w:type="spellEnd"/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собор</w:t>
      </w:r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у </w:t>
      </w:r>
      <w:hyperlink r:id="rId6" w:tooltip="Непорочне зачаття Діви Марії" w:history="1">
        <w:r w:rsidR="009A52FC" w:rsidRPr="00613E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Непорочного </w:t>
        </w:r>
        <w:proofErr w:type="spellStart"/>
        <w:r w:rsidR="009A52FC" w:rsidRPr="00613EE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Зачаття</w:t>
        </w:r>
        <w:proofErr w:type="spellEnd"/>
      </w:hyperlink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Пресвятої</w:t>
      </w:r>
      <w:proofErr w:type="spellEnd"/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9A52FC" w:rsidRPr="00613E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Богородиці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відповідно до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проектно-кошторисної документації на реконстру</w:t>
      </w:r>
      <w:r>
        <w:rPr>
          <w:rFonts w:ascii="Times New Roman" w:hAnsi="Times New Roman" w:cs="Times New Roman"/>
          <w:sz w:val="24"/>
          <w:szCs w:val="24"/>
          <w:lang w:val="uk-UA"/>
        </w:rPr>
        <w:t>кцію пам’ятки: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робіт по опорядженню фасадів відповідно до історичного вигляду;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антикорозійних робіт;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гідроізоляційних робіт;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проведення консерваційних робіт;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здійснення ремонтно-реставраційних робіт;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реставраційні роботи по покрівлі з відтворюванням первісної форми веж та купола;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приведення технічних показників відповідно до діючих норм та правил;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2. З</w:t>
      </w:r>
      <w:proofErr w:type="spellStart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дійснення</w:t>
      </w:r>
      <w:proofErr w:type="spellEnd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ремонтно-реставраційних</w:t>
      </w:r>
      <w:proofErr w:type="spellEnd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робіт</w:t>
      </w:r>
      <w:proofErr w:type="spellEnd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</w:rPr>
        <w:t>пам’ят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</w:t>
      </w:r>
      <w:proofErr w:type="spellEnd"/>
      <w:r w:rsidRPr="00613E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>архітектури</w:t>
      </w:r>
      <w:r w:rsidRPr="00613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13EEF">
        <w:rPr>
          <w:rFonts w:ascii="Times New Roman" w:hAnsi="Times New Roman" w:cs="Times New Roman"/>
          <w:sz w:val="24"/>
          <w:szCs w:val="24"/>
          <w:lang w:val="uk-UA"/>
        </w:rPr>
        <w:t>національного значення Тернопільського Замку: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виготовлення проектно-кошторисної, технічної документації, робочого проекту на реконструкцію пам’ятки;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- проведення археологічних досліджень; 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- здійснення ремонтно-реставраційних робіт; 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ліквідація аварійного стану, проведення робіт по благоустрою та внутрішніх опоряджувальних робіт;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- відтворення історичного середовища </w:t>
      </w:r>
      <w:proofErr w:type="spellStart"/>
      <w:r w:rsidRPr="00613EEF">
        <w:rPr>
          <w:rFonts w:ascii="Times New Roman" w:hAnsi="Times New Roman" w:cs="Times New Roman"/>
          <w:sz w:val="24"/>
          <w:szCs w:val="24"/>
          <w:lang w:val="uk-UA"/>
        </w:rPr>
        <w:t>призамкової</w:t>
      </w:r>
      <w:proofErr w:type="spellEnd"/>
      <w:r w:rsidRPr="00613EEF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з пониженням рівня ґрунту;</w:t>
      </w:r>
    </w:p>
    <w:p w:rsidR="009A52FC" w:rsidRPr="00613EEF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t>- відтворення в’їзної брами та валів;</w:t>
      </w:r>
    </w:p>
    <w:p w:rsidR="009A52FC" w:rsidRDefault="009A52FC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3EEF">
        <w:rPr>
          <w:rFonts w:ascii="Times New Roman" w:hAnsi="Times New Roman" w:cs="Times New Roman"/>
          <w:sz w:val="24"/>
          <w:szCs w:val="24"/>
          <w:lang w:val="uk-UA"/>
        </w:rPr>
        <w:lastRenderedPageBreak/>
        <w:t>- реконструкція внутрішніх прим</w:t>
      </w:r>
      <w:r w:rsidR="00BC2D62">
        <w:rPr>
          <w:rFonts w:ascii="Times New Roman" w:hAnsi="Times New Roman" w:cs="Times New Roman"/>
          <w:sz w:val="24"/>
          <w:szCs w:val="24"/>
          <w:lang w:val="uk-UA"/>
        </w:rPr>
        <w:t>іщень з подальшим експонуванням.</w:t>
      </w:r>
    </w:p>
    <w:p w:rsidR="009A52FC" w:rsidRPr="00B0208D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 Здійснення дослідних, </w:t>
      </w:r>
      <w:r w:rsidR="00B02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</w:t>
      </w: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археологічних</w:t>
      </w:r>
      <w:r w:rsidR="00B02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досліджень</w:t>
      </w:r>
      <w:r w:rsidRPr="00613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архітектурних та ремонтно-реставраційних робіт підземних ходів, старих комунікацій міста, середньовічних оборонних споруд та інших об’єктів історичного ареалу м. Тернополя:</w:t>
      </w:r>
    </w:p>
    <w:p w:rsidR="009A52FC" w:rsidRPr="00613EEF" w:rsidRDefault="009A4DDC" w:rsidP="006C160B">
      <w:pPr>
        <w:pStyle w:val="a9"/>
        <w:tabs>
          <w:tab w:val="left" w:pos="70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Листопадовій на площі 20 кв.</w:t>
      </w:r>
      <w:r w:rsid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м.;</w:t>
      </w:r>
    </w:p>
    <w:p w:rsidR="009A52FC" w:rsidRPr="000A2381" w:rsidRDefault="009A4DDC" w:rsidP="006C160B">
      <w:pPr>
        <w:pStyle w:val="a9"/>
        <w:tabs>
          <w:tab w:val="left" w:pos="70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Рус</w:t>
      </w:r>
      <w:r w:rsidR="009A52FC">
        <w:rPr>
          <w:rFonts w:ascii="Times New Roman" w:hAnsi="Times New Roman" w:cs="Times New Roman"/>
          <w:bCs/>
          <w:sz w:val="24"/>
          <w:szCs w:val="24"/>
          <w:lang w:val="uk-UA"/>
        </w:rPr>
        <w:t>ькій (від магазину «</w:t>
      </w:r>
      <w:proofErr w:type="spellStart"/>
      <w:r w:rsidR="009A52FC">
        <w:rPr>
          <w:rFonts w:ascii="Times New Roman" w:hAnsi="Times New Roman" w:cs="Times New Roman"/>
          <w:bCs/>
          <w:sz w:val="24"/>
          <w:szCs w:val="24"/>
          <w:lang w:val="uk-UA"/>
        </w:rPr>
        <w:t>Неотек</w:t>
      </w:r>
      <w:proofErr w:type="spellEnd"/>
      <w:r w:rsidR="009A52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до </w:t>
      </w:r>
      <w:proofErr w:type="spellStart"/>
      <w:r w:rsidR="009A52FC">
        <w:rPr>
          <w:rFonts w:ascii="Times New Roman" w:hAnsi="Times New Roman" w:cs="Times New Roman"/>
          <w:bCs/>
          <w:sz w:val="24"/>
          <w:szCs w:val="24"/>
          <w:lang w:val="uk-UA"/>
        </w:rPr>
        <w:t>ц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ерки</w:t>
      </w:r>
      <w:proofErr w:type="spellEnd"/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Воздвиження</w:t>
      </w:r>
      <w:proofErr w:type="spellEnd"/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Чесного Хреста </w:t>
      </w:r>
      <w:r w:rsidR="009A52FC" w:rsidRPr="000A2381">
        <w:rPr>
          <w:rFonts w:ascii="Times New Roman" w:hAnsi="Times New Roman" w:cs="Times New Roman"/>
          <w:bCs/>
          <w:sz w:val="24"/>
          <w:szCs w:val="24"/>
          <w:lang w:val="uk-UA"/>
        </w:rPr>
        <w:t>(Надставної церкви) площею 60 кв. м.;</w:t>
      </w:r>
    </w:p>
    <w:p w:rsidR="009A52FC" w:rsidRDefault="009A4DDC" w:rsidP="006C160B">
      <w:pPr>
        <w:pStyle w:val="a9"/>
        <w:tabs>
          <w:tab w:val="left" w:pos="70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Валовій на площі 50 кв. м.;</w:t>
      </w:r>
    </w:p>
    <w:p w:rsidR="009A52FC" w:rsidRDefault="009A4DDC" w:rsidP="006C160B">
      <w:pPr>
        <w:pStyle w:val="a9"/>
        <w:tabs>
          <w:tab w:val="left" w:pos="70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Старий Ринок (біля фізкультурно-оздоровчого комплексу) на площі 16 кв.</w:t>
      </w:r>
      <w:r w:rsid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м.;</w:t>
      </w:r>
    </w:p>
    <w:p w:rsidR="009A52FC" w:rsidRDefault="009A4DDC" w:rsidP="006C160B">
      <w:pPr>
        <w:pStyle w:val="a9"/>
        <w:tabs>
          <w:tab w:val="left" w:pos="709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- </w:t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>по вул. Замковій (поблизу пологового будинку) на площі 34 кв. м.;</w:t>
      </w:r>
    </w:p>
    <w:p w:rsidR="00B0208D" w:rsidRPr="00B0208D" w:rsidRDefault="00F10A2D" w:rsidP="006C160B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B0208D" w:rsidRPr="00B020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проведення дослідницьких робіт з археології; </w:t>
      </w:r>
    </w:p>
    <w:p w:rsidR="009A52FC" w:rsidRPr="00613EEF" w:rsidRDefault="00F10A2D" w:rsidP="006C160B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A52FC" w:rsidRPr="00613E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виготовлення проектно-кошторисної, технічної документації, робочого проекту п</w:t>
      </w:r>
      <w:r w:rsidR="00B0208D">
        <w:rPr>
          <w:rFonts w:ascii="Times New Roman" w:hAnsi="Times New Roman" w:cs="Times New Roman"/>
          <w:sz w:val="24"/>
          <w:szCs w:val="24"/>
          <w:lang w:val="uk-UA"/>
        </w:rPr>
        <w:t>о проведенню робіт з археології;</w:t>
      </w:r>
    </w:p>
    <w:p w:rsidR="009A52FC" w:rsidRPr="00613EEF" w:rsidRDefault="00400FD5" w:rsidP="006C160B">
      <w:pPr>
        <w:pStyle w:val="a9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52FC" w:rsidRPr="00613EEF">
        <w:rPr>
          <w:rFonts w:ascii="Times New Roman" w:hAnsi="Times New Roman" w:cs="Times New Roman"/>
          <w:sz w:val="24"/>
          <w:szCs w:val="24"/>
          <w:lang w:val="uk-UA"/>
        </w:rPr>
        <w:t>проведення розкопок;</w:t>
      </w:r>
    </w:p>
    <w:p w:rsidR="009A52FC" w:rsidRPr="00400FD5" w:rsidRDefault="00400FD5" w:rsidP="006C160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bCs/>
          <w:sz w:val="24"/>
          <w:szCs w:val="24"/>
          <w:lang w:val="uk-UA"/>
        </w:rPr>
        <w:t>- відтворення історичного середовища міста;</w:t>
      </w:r>
    </w:p>
    <w:p w:rsidR="009A52FC" w:rsidRPr="00400FD5" w:rsidRDefault="00400FD5" w:rsidP="006C160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bCs/>
          <w:sz w:val="24"/>
          <w:szCs w:val="24"/>
          <w:lang w:val="uk-UA"/>
        </w:rPr>
        <w:t>- проведення архітектурно-археологічних обмірів;</w:t>
      </w:r>
    </w:p>
    <w:p w:rsidR="009A52FC" w:rsidRPr="00400FD5" w:rsidRDefault="00400FD5" w:rsidP="006C160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sz w:val="24"/>
          <w:szCs w:val="24"/>
          <w:lang w:val="uk-UA"/>
        </w:rPr>
        <w:t>- проведення першочергових реставраційних робіт;</w:t>
      </w:r>
    </w:p>
    <w:p w:rsidR="009A52FC" w:rsidRPr="00400FD5" w:rsidRDefault="00EC0B59" w:rsidP="006C160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400FD5">
        <w:rPr>
          <w:rFonts w:ascii="Times New Roman" w:hAnsi="Times New Roman" w:cs="Times New Roman"/>
          <w:sz w:val="24"/>
          <w:szCs w:val="24"/>
          <w:lang w:val="uk-UA"/>
        </w:rPr>
        <w:t>- проведення консервації.</w:t>
      </w:r>
    </w:p>
    <w:p w:rsidR="009A52FC" w:rsidRPr="009152B1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15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Відновлення історичного </w:t>
      </w:r>
      <w:r w:rsidR="009311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облаштування </w:t>
      </w:r>
      <w:r w:rsidRPr="009152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середовища міста Тернополя:</w:t>
      </w:r>
    </w:p>
    <w:p w:rsidR="009A52FC" w:rsidRPr="00522C7A" w:rsidRDefault="00EC0B59" w:rsidP="006C160B">
      <w:pPr>
        <w:tabs>
          <w:tab w:val="left" w:pos="-142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A52FC" w:rsidRPr="000F01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створення історичної  зони</w:t>
      </w:r>
      <w:r w:rsidR="009A52FC" w:rsidRPr="000F011E">
        <w:rPr>
          <w:rFonts w:ascii="Times New Roman" w:hAnsi="Times New Roman" w:cs="Times New Roman"/>
          <w:sz w:val="24"/>
          <w:szCs w:val="24"/>
          <w:lang w:val="uk-UA"/>
        </w:rPr>
        <w:t xml:space="preserve"> «Тернопільські Золоті ворота»;</w:t>
      </w:r>
    </w:p>
    <w:p w:rsidR="009A52FC" w:rsidRPr="009152B1" w:rsidRDefault="00EC0B59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208D"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>створення туристичної зони – «На валу 16 ст., колонка на валу», (подвір’я вул. Валової);</w:t>
      </w:r>
    </w:p>
    <w:p w:rsidR="009A52FC" w:rsidRPr="009152B1" w:rsidRDefault="00EC0B59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- створення та відкриття художньої алеї-ретроспекції – «Тернопіль в роках», вул. </w:t>
      </w:r>
      <w:proofErr w:type="spellStart"/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>Брюкнера</w:t>
      </w:r>
      <w:proofErr w:type="spellEnd"/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 або вул. Валова;</w:t>
      </w:r>
    </w:p>
    <w:p w:rsidR="009A52FC" w:rsidRPr="009152B1" w:rsidRDefault="00EC0B59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 w:rsidR="009A52FC" w:rsidRPr="009152B1">
        <w:rPr>
          <w:rFonts w:ascii="Times New Roman" w:hAnsi="Times New Roman" w:cs="Times New Roman"/>
          <w:sz w:val="24"/>
          <w:szCs w:val="24"/>
          <w:lang w:val="uk-UA"/>
        </w:rPr>
        <w:t>виготовлення та</w:t>
      </w:r>
      <w:r w:rsidR="007A0013" w:rsidRPr="009152B1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меморіальних </w:t>
      </w:r>
      <w:r w:rsidR="007A0013" w:rsidRPr="0093111F">
        <w:rPr>
          <w:rFonts w:ascii="Times New Roman" w:hAnsi="Times New Roman" w:cs="Times New Roman"/>
          <w:sz w:val="24"/>
          <w:szCs w:val="24"/>
          <w:lang w:val="uk-UA"/>
        </w:rPr>
        <w:t>таблиць</w:t>
      </w:r>
      <w:r w:rsidR="000F01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Pr="000654AA" w:rsidRDefault="00EC0B59" w:rsidP="006C160B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111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3111F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«Бронзовий Тернопіль»: </w:t>
      </w:r>
      <w:r w:rsidR="000A2381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відтворення та 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>виготовлення</w:t>
      </w:r>
      <w:r w:rsidR="000A2381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в мініатюрі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пам’ятників архітектури м.</w:t>
      </w:r>
      <w:r w:rsidR="007A0013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>Тернополя в бронзових моделях (Тернопільський Замок, Надставна церква</w:t>
      </w:r>
      <w:r w:rsidR="000654AA" w:rsidRPr="00360C4A">
        <w:rPr>
          <w:rFonts w:ascii="Times New Roman" w:hAnsi="Times New Roman" w:cs="Times New Roman"/>
          <w:sz w:val="24"/>
          <w:szCs w:val="24"/>
          <w:lang w:val="uk-UA"/>
        </w:rPr>
        <w:t>, церква</w:t>
      </w:r>
      <w:r w:rsidR="009152B1" w:rsidRPr="00360C4A">
        <w:rPr>
          <w:rFonts w:ascii="Times New Roman" w:hAnsi="Times New Roman" w:cs="Times New Roman"/>
          <w:sz w:val="24"/>
          <w:szCs w:val="24"/>
          <w:lang w:val="uk-UA"/>
        </w:rPr>
        <w:t xml:space="preserve"> Різдва Христового</w:t>
      </w:r>
      <w:r w:rsidR="0093111F" w:rsidRPr="00360C4A">
        <w:rPr>
          <w:rFonts w:ascii="Times New Roman" w:hAnsi="Times New Roman" w:cs="Times New Roman"/>
          <w:sz w:val="24"/>
          <w:szCs w:val="24"/>
          <w:lang w:val="uk-UA"/>
        </w:rPr>
        <w:t>,  костел Єзуїтів, залізничний вокзал</w:t>
      </w:r>
      <w:r w:rsidR="000F011E" w:rsidRPr="00360C4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A52FC" w:rsidRPr="00360C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Default="00EC0B59" w:rsidP="006C160B">
      <w:pPr>
        <w:pStyle w:val="a9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3111F" w:rsidRPr="009104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2FC" w:rsidRPr="00910405">
        <w:rPr>
          <w:rFonts w:ascii="Times New Roman" w:hAnsi="Times New Roman" w:cs="Times New Roman"/>
          <w:sz w:val="24"/>
          <w:szCs w:val="24"/>
          <w:lang w:val="uk-UA"/>
        </w:rPr>
        <w:t>відновлення пам’ятника</w:t>
      </w:r>
      <w:r w:rsidR="000C083D">
        <w:rPr>
          <w:rFonts w:ascii="Times New Roman" w:hAnsi="Times New Roman" w:cs="Times New Roman"/>
          <w:sz w:val="24"/>
          <w:szCs w:val="24"/>
          <w:lang w:val="uk-UA"/>
        </w:rPr>
        <w:t xml:space="preserve">-фігури </w:t>
      </w:r>
      <w:r w:rsidR="000654AA" w:rsidRPr="00910405">
        <w:rPr>
          <w:rFonts w:ascii="Times New Roman" w:hAnsi="Times New Roman" w:cs="Times New Roman"/>
          <w:sz w:val="24"/>
          <w:szCs w:val="24"/>
          <w:lang w:val="uk-UA"/>
        </w:rPr>
        <w:t>Святій</w:t>
      </w:r>
      <w:r w:rsidR="009A52FC" w:rsidRPr="00910405">
        <w:rPr>
          <w:rFonts w:ascii="Times New Roman" w:hAnsi="Times New Roman" w:cs="Times New Roman"/>
          <w:sz w:val="24"/>
          <w:szCs w:val="24"/>
          <w:lang w:val="uk-UA"/>
        </w:rPr>
        <w:t xml:space="preserve"> Теклі;</w:t>
      </w:r>
    </w:p>
    <w:p w:rsidR="00360C4A" w:rsidRPr="00957B0B" w:rsidRDefault="00360C4A" w:rsidP="006C160B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</w:t>
      </w:r>
      <w:r w:rsidRPr="00957B0B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встановлення Мозаїчного панно «</w:t>
      </w:r>
      <w:proofErr w:type="spellStart"/>
      <w:r w:rsidRPr="00957B0B">
        <w:rPr>
          <w:rFonts w:ascii="Times New Roman" w:hAnsi="Times New Roman" w:cs="Times New Roman"/>
          <w:sz w:val="24"/>
          <w:szCs w:val="24"/>
          <w:lang w:val="uk-UA"/>
        </w:rPr>
        <w:t>Сопільче</w:t>
      </w:r>
      <w:proofErr w:type="spellEnd"/>
      <w:r w:rsidRPr="00957B0B">
        <w:rPr>
          <w:rFonts w:ascii="Times New Roman" w:hAnsi="Times New Roman" w:cs="Times New Roman"/>
          <w:sz w:val="24"/>
          <w:szCs w:val="24"/>
          <w:lang w:val="uk-UA"/>
        </w:rPr>
        <w:t>» в поєднанні з археологічними артефактами (між вул. Багата і вул. Руська)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52FC" w:rsidRDefault="0093111F" w:rsidP="006C160B">
      <w:pPr>
        <w:pStyle w:val="a9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A52FC" w:rsidRPr="000654AA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</w:t>
      </w:r>
      <w:r>
        <w:rPr>
          <w:rFonts w:ascii="Times New Roman" w:hAnsi="Times New Roman" w:cs="Times New Roman"/>
          <w:sz w:val="24"/>
          <w:szCs w:val="24"/>
          <w:lang w:val="uk-UA"/>
        </w:rPr>
        <w:t>овлення скульптурних композицій</w:t>
      </w:r>
      <w:r w:rsidR="00360C4A">
        <w:rPr>
          <w:rFonts w:ascii="Times New Roman" w:hAnsi="Times New Roman" w:cs="Times New Roman"/>
          <w:sz w:val="24"/>
          <w:szCs w:val="24"/>
          <w:lang w:val="uk-UA"/>
        </w:rPr>
        <w:t>, пам’ятних знаків, пам’ятників</w:t>
      </w:r>
      <w:r w:rsidR="00360C4A" w:rsidRPr="00360C4A">
        <w:rPr>
          <w:rFonts w:ascii="Times New Roman" w:hAnsi="Times New Roman" w:cs="Times New Roman"/>
          <w:sz w:val="24"/>
          <w:szCs w:val="24"/>
        </w:rPr>
        <w:t>.</w:t>
      </w:r>
    </w:p>
    <w:p w:rsidR="00BC2D62" w:rsidRDefault="00BC2D62" w:rsidP="006C1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BC2D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творення електронної бази даних про об’єкти культурної спадщини сіл </w:t>
      </w:r>
      <w:proofErr w:type="spellStart"/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Вертелка</w:t>
      </w:r>
      <w:proofErr w:type="spellEnd"/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FF4B1E">
        <w:rPr>
          <w:rFonts w:ascii="Times New Roman" w:hAnsi="Times New Roman" w:cs="Times New Roman"/>
          <w:sz w:val="24"/>
          <w:szCs w:val="24"/>
          <w:lang w:val="uk-UA"/>
        </w:rPr>
        <w:t>Глядки</w:t>
      </w:r>
      <w:proofErr w:type="spellEnd"/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Городище,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Іванківці</w:t>
      </w:r>
      <w:proofErr w:type="spellEnd"/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B1E">
        <w:rPr>
          <w:rFonts w:ascii="Times New Roman" w:hAnsi="Times New Roman" w:cs="Times New Roman"/>
          <w:sz w:val="24"/>
          <w:szCs w:val="24"/>
          <w:lang w:val="uk-UA"/>
        </w:rPr>
        <w:t>Кобзарівка</w:t>
      </w:r>
      <w:proofErr w:type="spellEnd"/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F4B1E">
        <w:rPr>
          <w:rFonts w:ascii="Times New Roman" w:hAnsi="Times New Roman" w:cs="Times New Roman"/>
          <w:sz w:val="24"/>
          <w:szCs w:val="24"/>
          <w:lang w:val="uk-UA"/>
        </w:rPr>
        <w:t>Курівці</w:t>
      </w:r>
      <w:proofErr w:type="spellEnd"/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F4B1E">
        <w:rPr>
          <w:rFonts w:ascii="Times New Roman" w:hAnsi="Times New Roman" w:cs="Times New Roman"/>
          <w:sz w:val="24"/>
          <w:szCs w:val="24"/>
          <w:lang w:val="uk-UA"/>
        </w:rPr>
        <w:t>Малашівці</w:t>
      </w:r>
      <w:proofErr w:type="spellEnd"/>
      <w:r w:rsidR="001E20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>Носівці</w:t>
      </w:r>
      <w:proofErr w:type="spellEnd"/>
      <w:r w:rsidRPr="00FF4B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F4B1E">
        <w:rPr>
          <w:rFonts w:ascii="Times New Roman" w:hAnsi="Times New Roman" w:cs="Times New Roman"/>
          <w:sz w:val="24"/>
          <w:szCs w:val="24"/>
          <w:lang w:val="uk-UA"/>
        </w:rPr>
        <w:t>Плесківці</w:t>
      </w:r>
      <w:proofErr w:type="spellEnd"/>
      <w:r w:rsidRPr="00FF4B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Чернихів</w:t>
      </w:r>
      <w:proofErr w:type="spellEnd"/>
      <w:r w:rsidRPr="00FF4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F7D21" w:rsidRPr="007F52A9" w:rsidRDefault="003F7D21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2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моніторинг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об’єктів культурної спадщини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міської територіальної громади.</w:t>
      </w:r>
    </w:p>
    <w:p w:rsidR="003F7D21" w:rsidRPr="007F52A9" w:rsidRDefault="003F7D21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Актуалізація електронної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ба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>зи</w:t>
      </w:r>
      <w:r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даних</w:t>
      </w:r>
      <w:r w:rsidR="007F52A9" w:rsidRPr="007F52A9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міської територіальної громади.</w:t>
      </w:r>
    </w:p>
    <w:p w:rsidR="00BC2D62" w:rsidRPr="007F52A9" w:rsidRDefault="00BC2D62" w:rsidP="006C160B">
      <w:pPr>
        <w:pStyle w:val="a9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2FC" w:rsidRPr="00613EEF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52FC" w:rsidRDefault="009A52FC" w:rsidP="006C160B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52FC" w:rsidRDefault="009A52FC" w:rsidP="006C160B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52FC" w:rsidRPr="002F5C6D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  <w:sectPr w:rsidR="009A52FC" w:rsidRPr="002F5C6D" w:rsidSect="009A52FC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A52FC" w:rsidRPr="00883C55" w:rsidRDefault="009A52FC" w:rsidP="00C03C08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 w:rsidR="000C083D"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83"/>
        <w:gridCol w:w="2409"/>
        <w:gridCol w:w="851"/>
        <w:gridCol w:w="3260"/>
        <w:gridCol w:w="992"/>
        <w:gridCol w:w="993"/>
        <w:gridCol w:w="850"/>
        <w:gridCol w:w="992"/>
        <w:gridCol w:w="993"/>
        <w:gridCol w:w="1842"/>
      </w:tblGrid>
      <w:tr w:rsidR="00104A43" w:rsidRPr="000A566B" w:rsidTr="00F027EE">
        <w:trPr>
          <w:trHeight w:val="42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  <w:proofErr w:type="spellEnd"/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104A43" w:rsidRPr="000A566B" w:rsidTr="00F027EE">
        <w:trPr>
          <w:trHeight w:val="1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04A43" w:rsidRPr="000A566B" w:rsidTr="00F027EE">
        <w:trPr>
          <w:trHeight w:val="173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Моніторінг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пам’яток археології, архітектури, історії, монументального мистецтва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 об’єктів культурної спадщини Тернопільської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DB1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DB1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104A43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  <w:tr w:rsidR="00104A43" w:rsidRPr="000A566B" w:rsidTr="00F027EE">
        <w:trPr>
          <w:trHeight w:val="207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EE" w:rsidRDefault="00104A43" w:rsidP="00F7232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</w:t>
            </w:r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ятків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архітектури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національно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значення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F7232E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="00104A4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.1. </w:t>
            </w:r>
            <w:proofErr w:type="spellStart"/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Архикатедральн</w:t>
            </w:r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ий</w:t>
            </w:r>
            <w:proofErr w:type="spellEnd"/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 w:rsidR="00104A43"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7" w:tooltip="Непорочне зачаття Діви Марії" w:history="1">
              <w:proofErr w:type="gramStart"/>
              <w:r w:rsidR="00104A43"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Непорочного</w:t>
              </w:r>
              <w:proofErr w:type="gramEnd"/>
              <w:r w:rsidR="00104A43"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04A43"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Зачаття</w:t>
              </w:r>
              <w:proofErr w:type="spellEnd"/>
            </w:hyperlink>
            <w:r w:rsidR="00104A43" w:rsidRPr="000A566B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Пресвятої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Н):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- роботи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по  </w:t>
            </w:r>
            <w:r w:rsidRPr="000A56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опорядженню фасадів;</w:t>
            </w:r>
          </w:p>
          <w:p w:rsidR="00104A43" w:rsidRPr="000A566B" w:rsidRDefault="00104A43" w:rsidP="00F7232E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 роботи по покрівлі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A43" w:rsidRPr="000A566B" w:rsidRDefault="00F24DB1" w:rsidP="00C03C08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4A43" w:rsidRPr="00740FDC" w:rsidRDefault="00740FDC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40F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4670</w:t>
            </w:r>
            <w:r w:rsidRPr="00740FD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A43" w:rsidRPr="00740FDC" w:rsidRDefault="00740FDC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40FD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4120,0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4A43" w:rsidRPr="00740FDC" w:rsidRDefault="00740FDC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 w:rsidRPr="00740F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13398,0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4A43" w:rsidRPr="000A566B" w:rsidRDefault="00740FDC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 w:rsidRPr="00740FDC"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04A43" w:rsidRPr="000A566B" w:rsidRDefault="00104A43" w:rsidP="00104A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  <w:t>облаштування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оглядового майданчика</w:t>
            </w:r>
          </w:p>
        </w:tc>
      </w:tr>
      <w:tr w:rsidR="00104A43" w:rsidRPr="000A566B" w:rsidTr="00F027EE">
        <w:trPr>
          <w:trHeight w:val="48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04A43" w:rsidRPr="000A566B" w:rsidTr="00F027EE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2A7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="00104A4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.2.</w:t>
            </w:r>
          </w:p>
          <w:p w:rsidR="00104A43" w:rsidRPr="000A566B" w:rsidRDefault="00104A43" w:rsidP="002A7DA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Тернопільський замок (ох. № 634):</w:t>
            </w:r>
          </w:p>
          <w:p w:rsidR="001A1C60" w:rsidRPr="000A566B" w:rsidRDefault="001A1C60" w:rsidP="002A7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археологічних досліджень;</w:t>
            </w:r>
          </w:p>
          <w:p w:rsidR="00104A43" w:rsidRPr="000A566B" w:rsidRDefault="00104A43" w:rsidP="002A7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розробка проектно-кошторисної документації;</w:t>
            </w:r>
          </w:p>
          <w:p w:rsidR="00104A43" w:rsidRPr="000A566B" w:rsidRDefault="00104A43" w:rsidP="008D4F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ліквідація аварійного стану, роботи по благоустрою, опоряджувальні роботи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A43" w:rsidRPr="00A9624A" w:rsidRDefault="001A1C6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9624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612,60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A43" w:rsidRPr="00A9624A" w:rsidRDefault="001A1C6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9624A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611,35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7B190E" w:rsidRDefault="00BB3C66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3" w:rsidRPr="007B190E" w:rsidRDefault="007B190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190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F3045C" w:rsidRPr="007B190E" w:rsidRDefault="00F3045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6C2A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Ліквідація аварійного стану</w:t>
            </w:r>
          </w:p>
        </w:tc>
      </w:tr>
      <w:tr w:rsidR="00EC38FC" w:rsidRPr="000A566B" w:rsidTr="00F027EE"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45C" w:rsidRPr="000A566B" w:rsidRDefault="00F3045C" w:rsidP="00F3045C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Дослідні, археологічні, архітектурн</w:t>
            </w:r>
            <w:r w:rsidR="00975A9D"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 та ремонтно-реставраційні робо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</w:t>
            </w:r>
          </w:p>
          <w:p w:rsidR="00EC38FC" w:rsidRPr="000A566B" w:rsidRDefault="00EC38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3.1. Археологічні дослідження</w:t>
            </w:r>
            <w:r w:rsidR="00F3045C"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  <w:p w:rsidR="00F3045C" w:rsidRPr="000A566B" w:rsidRDefault="00F3045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- 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 вул. Листопадовій на площі</w:t>
            </w:r>
            <w:r w:rsidR="0037616C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20 кв. 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</w:t>
            </w:r>
            <w:r w:rsidR="0037616C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37616C" w:rsidRPr="000A566B" w:rsidRDefault="0037616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по вул. Руській на площі 60 кв. м;</w:t>
            </w:r>
          </w:p>
          <w:p w:rsidR="0037616C" w:rsidRPr="000A566B" w:rsidRDefault="0037616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по вул. Валовій на площі 50 кв. м;</w:t>
            </w:r>
          </w:p>
          <w:p w:rsidR="0037616C" w:rsidRPr="000A566B" w:rsidRDefault="0037616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по вул. Старий Ринок на площі 16 кв. м;</w:t>
            </w:r>
          </w:p>
          <w:p w:rsidR="0037616C" w:rsidRPr="000A566B" w:rsidRDefault="0037616C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 по вул. Замковій на площі 34 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2022 -</w:t>
            </w:r>
          </w:p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16C" w:rsidRPr="000A566B" w:rsidRDefault="008D4FA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8D4FA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8FC" w:rsidRPr="000A566B" w:rsidRDefault="00F3045C" w:rsidP="00C03C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Здійснити  роботи  по археологічних дослідженнях</w:t>
            </w:r>
          </w:p>
        </w:tc>
      </w:tr>
      <w:tr w:rsidR="009F3780" w:rsidRPr="000A566B" w:rsidTr="00F027EE">
        <w:trPr>
          <w:trHeight w:val="1178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9F3780" w:rsidRPr="000A566B" w:rsidRDefault="009F378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старого міста</w:t>
            </w:r>
          </w:p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4.1.Створення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зони :</w:t>
            </w:r>
          </w:p>
          <w:p w:rsidR="009F3780" w:rsidRPr="000A566B" w:rsidRDefault="009F3780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«Тернопільські Золоті ворота»;</w:t>
            </w:r>
          </w:p>
          <w:p w:rsidR="009F3780" w:rsidRPr="000A566B" w:rsidRDefault="009F3780" w:rsidP="009901A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«На валу 16 ст., помпова колонка на валу»;</w:t>
            </w:r>
          </w:p>
          <w:p w:rsidR="009F3780" w:rsidRPr="005535DC" w:rsidRDefault="009F3780" w:rsidP="005535DC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 «Тернопіль в роках», вул.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Брюкнера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або вул. Валова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9F378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9F3780" w:rsidRPr="000A566B" w:rsidRDefault="009F3780" w:rsidP="009F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Провести роботи по створенню і</w:t>
            </w:r>
            <w:r w:rsidR="00191DB4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сторичних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зон</w:t>
            </w:r>
          </w:p>
        </w:tc>
      </w:tr>
      <w:tr w:rsidR="00CB332D" w:rsidRPr="000A566B" w:rsidTr="00F027EE">
        <w:trPr>
          <w:trHeight w:val="10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4.2.Виготовлен-</w:t>
            </w:r>
          </w:p>
          <w:p w:rsidR="00CB332D" w:rsidRPr="000A566B" w:rsidRDefault="00CB332D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встановлення меморіальних таблиць: </w:t>
            </w:r>
          </w:p>
          <w:p w:rsidR="00CB332D" w:rsidRPr="000A566B" w:rsidRDefault="00CB332D" w:rsidP="00CB332D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історичне дослідження ареалу Тернополя 16 ст.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CB332D" w:rsidRPr="000A566B" w:rsidRDefault="00CB332D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меморіальних таблиць</w:t>
            </w:r>
          </w:p>
          <w:p w:rsidR="00CB332D" w:rsidRPr="000A566B" w:rsidRDefault="00CB332D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CB332D" w:rsidRPr="000A566B" w:rsidTr="00F027EE">
        <w:trPr>
          <w:trHeight w:val="44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Кошти інших джерел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C00EC5">
        <w:trPr>
          <w:trHeight w:val="143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437E90" w:rsidP="00EC0DF2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4.3. «Бронзовий Тернопіль»: відтворення та виготовлення в мініатюрі пам’ятників архітектури м. Тернополя в бронзових моделях (Тернопільський Замок, Надставна церква, церква Різдва Христового,  костел Єзуїтів, залізничний вокзал)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EB049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E90" w:rsidRPr="000A566B" w:rsidRDefault="00437E90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437E90" w:rsidRPr="000A566B" w:rsidRDefault="00437E90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7E90" w:rsidRPr="000A566B" w:rsidRDefault="00437E90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r w:rsidR="00CB332D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мініатюрі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пам’ятників архітектури м.</w:t>
            </w:r>
            <w:r w:rsid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Тернополя в бронзових моделях  </w:t>
            </w:r>
          </w:p>
        </w:tc>
      </w:tr>
      <w:tr w:rsidR="00437E90" w:rsidRPr="000A566B" w:rsidTr="00C00EC5">
        <w:trPr>
          <w:trHeight w:val="4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Кошти інших джерел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F027EE">
        <w:trPr>
          <w:trHeight w:val="102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562C4B" w:rsidP="001F20CC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</w:t>
            </w:r>
            <w:r w:rsidR="001F20CC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.Виготовлен-</w:t>
            </w:r>
          </w:p>
          <w:p w:rsidR="001F20CC" w:rsidRPr="000A566B" w:rsidRDefault="001F20CC" w:rsidP="001F20CC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встановлення пам’ятників, скульптурних композицій: </w:t>
            </w:r>
          </w:p>
          <w:p w:rsidR="00437E90" w:rsidRPr="000A566B" w:rsidRDefault="001F20CC" w:rsidP="001F20CC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562C4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пам’ятника-</w:t>
            </w:r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фігури Святої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Теклі;</w:t>
            </w:r>
          </w:p>
          <w:p w:rsidR="001F20CC" w:rsidRPr="000A566B" w:rsidRDefault="001F20CC" w:rsidP="001F20CC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Мозаїчного панно «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Сопільче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в поєднанні з археологічними артефактами (між вул. Багата і вул. Руська)</w:t>
            </w:r>
            <w:r w:rsid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93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437E90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1F20CC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1F20CC" w:rsidP="001F20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Місцевий</w:t>
            </w:r>
          </w:p>
          <w:p w:rsidR="00437E90" w:rsidRPr="000A566B" w:rsidRDefault="001F20CC" w:rsidP="001F2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C0DF2" w:rsidRPr="000A566B" w:rsidRDefault="00437E90" w:rsidP="00EC0DF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</w:t>
            </w:r>
            <w:r w:rsidR="00EC0DF2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влення пам’ятників, скульптурних композицій</w:t>
            </w:r>
          </w:p>
          <w:p w:rsidR="00437E90" w:rsidRPr="000A566B" w:rsidRDefault="00437E9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7C2333" w:rsidRPr="000A566B" w:rsidTr="00F027EE">
        <w:trPr>
          <w:trHeight w:val="17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творення </w:t>
            </w:r>
            <w:proofErr w:type="spellStart"/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</w:t>
            </w:r>
            <w:proofErr w:type="spellEnd"/>
          </w:p>
          <w:p w:rsidR="007C2333" w:rsidRPr="000A566B" w:rsidRDefault="00C3782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поля на</w:t>
            </w:r>
            <w:r w:rsidR="007C2333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Встановлення та облік в базі  даних пам’ятників та пам’ятних знаків; участь в паспортизації </w:t>
            </w:r>
          </w:p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7C2333" w:rsidRPr="000A566B" w:rsidRDefault="007C2333" w:rsidP="00EB04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3" w:rsidRPr="000A566B" w:rsidRDefault="00076C43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межах </w:t>
            </w: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кошторисних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призначень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3" w:rsidRPr="000A566B" w:rsidRDefault="00076C43" w:rsidP="00076C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</w:tbl>
    <w:p w:rsidR="00E3129C" w:rsidRPr="000A566B" w:rsidRDefault="00E3129C" w:rsidP="009A52FC">
      <w:pPr>
        <w:pStyle w:val="newsp"/>
        <w:ind w:right="259"/>
        <w:rPr>
          <w:b/>
          <w:sz w:val="18"/>
          <w:szCs w:val="18"/>
          <w:lang w:val="uk-UA"/>
        </w:rPr>
      </w:pPr>
    </w:p>
    <w:p w:rsidR="009A52FC" w:rsidRPr="00E3129C" w:rsidRDefault="009A52FC" w:rsidP="009A52FC">
      <w:pPr>
        <w:pStyle w:val="newsp"/>
        <w:ind w:right="259"/>
        <w:rPr>
          <w:b/>
          <w:lang w:val="uk-UA"/>
        </w:rPr>
        <w:sectPr w:rsidR="009A52FC" w:rsidRPr="00E3129C" w:rsidSect="009A52FC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9A52FC" w:rsidRPr="00CF0D16" w:rsidRDefault="009A52FC" w:rsidP="00CF0D1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</w:t>
      </w:r>
      <w:r w:rsidRPr="002B00DF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виконанням Програми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відповідальні виконавці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-3"/>
          <w:sz w:val="24"/>
          <w:szCs w:val="24"/>
          <w:lang w:val="uk-UA"/>
        </w:rPr>
        <w:t>з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б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3"/>
          <w:sz w:val="24"/>
          <w:szCs w:val="24"/>
          <w:lang w:val="uk-UA"/>
        </w:rPr>
        <w:t>з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п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еч</w:t>
      </w:r>
      <w:r w:rsidRPr="00883C55">
        <w:rPr>
          <w:rFonts w:ascii="Times New Roman" w:hAnsi="Times New Roman" w:cs="Times New Roman"/>
          <w:spacing w:val="-3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ю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Pr="00883C55">
        <w:rPr>
          <w:rFonts w:ascii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л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ц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заходів програми в повному обсязі та у визначені терміни.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в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контролю</w:t>
      </w:r>
      <w:proofErr w:type="gramStart"/>
      <w:r w:rsidRPr="00883C55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3C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стосовн</w:t>
      </w:r>
      <w:r w:rsidR="003912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до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Pr="00883C55" w:rsidRDefault="009A52FC" w:rsidP="00C378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B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ь мати місце в ході реалізації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>рограми, до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пускається коригування заходів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 xml:space="preserve">рограми.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вноситися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диференційованого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3C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3C55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3C55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883C55">
        <w:rPr>
          <w:rFonts w:ascii="Times New Roman" w:hAnsi="Times New Roman" w:cs="Times New Roman"/>
          <w:sz w:val="24"/>
          <w:szCs w:val="24"/>
        </w:rPr>
        <w:t>віт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883C5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3C55">
        <w:rPr>
          <w:rFonts w:ascii="Times New Roman" w:hAnsi="Times New Roman" w:cs="Times New Roman"/>
          <w:sz w:val="24"/>
          <w:szCs w:val="24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83C5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883C5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83C55">
        <w:rPr>
          <w:rFonts w:ascii="Times New Roman" w:hAnsi="Times New Roman" w:cs="Times New Roman"/>
          <w:sz w:val="24"/>
          <w:szCs w:val="24"/>
        </w:rPr>
        <w:t>т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883C5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3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883C55">
        <w:rPr>
          <w:rFonts w:ascii="Times New Roman" w:hAnsi="Times New Roman" w:cs="Times New Roman"/>
          <w:sz w:val="24"/>
          <w:szCs w:val="24"/>
        </w:rPr>
        <w:t>зг</w:t>
      </w:r>
      <w:r w:rsidRPr="00883C55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883C55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883C5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і</w:t>
      </w:r>
      <w:r w:rsidRPr="00883C55">
        <w:rPr>
          <w:rFonts w:ascii="Times New Roman" w:hAnsi="Times New Roman" w:cs="Times New Roman"/>
          <w:sz w:val="24"/>
          <w:szCs w:val="24"/>
        </w:rPr>
        <w:t>сь</w:t>
      </w:r>
      <w:r w:rsidRPr="00883C5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883C55">
        <w:rPr>
          <w:rFonts w:ascii="Times New Roman" w:hAnsi="Times New Roman" w:cs="Times New Roman"/>
          <w:spacing w:val="1"/>
          <w:sz w:val="24"/>
          <w:szCs w:val="24"/>
        </w:rPr>
        <w:t>ої</w:t>
      </w:r>
      <w:proofErr w:type="spellEnd"/>
      <w:r w:rsidRPr="00883C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883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83C55">
        <w:rPr>
          <w:rFonts w:ascii="Times New Roman" w:hAnsi="Times New Roman" w:cs="Times New Roman"/>
          <w:sz w:val="24"/>
          <w:szCs w:val="24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</w:rPr>
        <w:t>ди</w:t>
      </w:r>
      <w:proofErr w:type="gramEnd"/>
      <w:r w:rsidR="0039125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закінченні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.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9A52FC" w:rsidRPr="00883C55" w:rsidRDefault="009A52FC" w:rsidP="00C37822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Pr="00996AA8" w:rsidRDefault="009A52FC" w:rsidP="00C378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6AA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Сергій </w:t>
      </w:r>
      <w:r w:rsidR="0039125E" w:rsidRPr="00996AA8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Pr="00B713D9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9A52FC" w:rsidRPr="00B76B7A" w:rsidRDefault="009A52FC" w:rsidP="009A52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821ECF" w:rsidRDefault="009A52FC" w:rsidP="009A52FC">
      <w:pPr>
        <w:spacing w:before="100" w:beforeAutospacing="1" w:after="100" w:afterAutospacing="1" w:line="240" w:lineRule="auto"/>
        <w:contextualSpacing/>
        <w:jc w:val="both"/>
        <w:rPr>
          <w:rStyle w:val="internalnote"/>
          <w:rFonts w:ascii="Times New Roman" w:hAnsi="Times New Roman" w:cs="Times New Roman"/>
          <w:sz w:val="28"/>
          <w:szCs w:val="28"/>
          <w:lang w:val="uk-UA"/>
        </w:rPr>
      </w:pPr>
    </w:p>
    <w:p w:rsidR="00B77BC2" w:rsidRDefault="00B77BC2" w:rsidP="003B3A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7F9" w:rsidRPr="001E204D" w:rsidRDefault="004667F9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Pr="001E204D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Pr="001E204D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Pr="001E204D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2207895</wp:posOffset>
            </wp:positionH>
            <wp:positionV relativeFrom="margin">
              <wp:posOffset>99060</wp:posOffset>
            </wp:positionV>
            <wp:extent cx="525145" cy="732790"/>
            <wp:effectExtent l="19050" t="0" r="8255" b="0"/>
            <wp:wrapSquare wrapText="bothSides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b/>
          <w:color w:val="233E81"/>
          <w:lang w:val="uk-UA"/>
        </w:rPr>
      </w:pPr>
      <w:r>
        <w:rPr>
          <w:rFonts w:ascii="Times New Roman" w:hAnsi="Times New Roman" w:cs="Times New Roman"/>
          <w:color w:val="233E81"/>
        </w:rPr>
        <w:t xml:space="preserve">м. </w:t>
      </w:r>
      <w:proofErr w:type="spellStart"/>
      <w:r>
        <w:rPr>
          <w:rFonts w:ascii="Times New Roman" w:hAnsi="Times New Roman" w:cs="Times New Roman"/>
          <w:color w:val="233E81"/>
        </w:rPr>
        <w:t>Тернопіль</w:t>
      </w:r>
      <w:proofErr w:type="spellEnd"/>
      <w:r>
        <w:rPr>
          <w:rFonts w:ascii="Times New Roman" w:hAnsi="Times New Roman" w:cs="Times New Roman"/>
          <w:color w:val="233E81"/>
        </w:rPr>
        <w:t xml:space="preserve">, бульвар Тараса Шевченка,1 46001  тел.: </w:t>
      </w:r>
      <w:r>
        <w:rPr>
          <w:rFonts w:ascii="Times New Roman" w:hAnsi="Times New Roman" w:cs="Times New Roman"/>
          <w:b/>
          <w:color w:val="233E81"/>
        </w:rPr>
        <w:t>(0352) 52</w:t>
      </w:r>
      <w:r>
        <w:rPr>
          <w:rFonts w:ascii="Times New Roman" w:hAnsi="Times New Roman" w:cs="Times New Roman"/>
          <w:b/>
          <w:color w:val="233E81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3E81"/>
        </w:rPr>
        <w:t>67 32</w:t>
      </w:r>
      <w:r>
        <w:rPr>
          <w:rFonts w:ascii="Times New Roman" w:hAnsi="Times New Roman" w:cs="Times New Roman"/>
          <w:color w:val="233E8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233E81"/>
        </w:rPr>
        <w:t>е</w:t>
      </w:r>
      <w:proofErr w:type="gramEnd"/>
      <w:r>
        <w:rPr>
          <w:rFonts w:ascii="Times New Roman" w:hAnsi="Times New Roman" w:cs="Times New Roman"/>
          <w:color w:val="233E81"/>
        </w:rPr>
        <w:t>-mail</w:t>
      </w:r>
      <w:proofErr w:type="spellEnd"/>
      <w:r>
        <w:rPr>
          <w:rFonts w:ascii="Times New Roman" w:hAnsi="Times New Roman" w:cs="Times New Roman"/>
          <w:color w:val="233E81"/>
        </w:rPr>
        <w:t>: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1F497D"/>
          <w:shd w:val="clear" w:color="auto" w:fill="FFFFFF"/>
        </w:rPr>
        <w:t>kultura_mr.ter@ukr.net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6607D8" w:rsidRDefault="0008247A" w:rsidP="006607D8">
      <w:pPr>
        <w:spacing w:line="480" w:lineRule="auto"/>
        <w:jc w:val="center"/>
        <w:rPr>
          <w:rFonts w:ascii="Times New Roman" w:eastAsia="Arial" w:hAnsi="Times New Roman" w:cs="Times New Roman"/>
          <w:color w:val="233E81"/>
        </w:rPr>
      </w:pPr>
      <w:r w:rsidRPr="0008247A">
        <w:pict>
          <v:line id="Straight Connector 4" o:spid="_x0000_s1027" style="position:absolute;left:0;text-align:left;z-index:251658240;visibility:visible;mso-wrap-distance-top:-8e-5mm;mso-wrap-distance-bottom:-8e-5mm;mso-width-relative:margin;mso-height-relative:margin" from="-28.4pt,7.35pt" to="472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  <w:r>
        <w:rPr>
          <w:b w:val="0"/>
          <w:szCs w:val="24"/>
        </w:rPr>
        <w:t>__</w:t>
      </w:r>
      <w:r>
        <w:rPr>
          <w:b w:val="0"/>
          <w:szCs w:val="24"/>
          <w:lang w:val="ru-RU"/>
        </w:rPr>
        <w:t>____</w:t>
      </w:r>
      <w:r>
        <w:rPr>
          <w:b w:val="0"/>
          <w:szCs w:val="24"/>
        </w:rPr>
        <w:t>20</w:t>
      </w:r>
      <w:proofErr w:type="spellStart"/>
      <w:r>
        <w:rPr>
          <w:b w:val="0"/>
          <w:szCs w:val="24"/>
          <w:lang w:val="ru-RU"/>
        </w:rPr>
        <w:t>20</w:t>
      </w:r>
      <w:proofErr w:type="spellEnd"/>
      <w:r>
        <w:rPr>
          <w:b w:val="0"/>
          <w:szCs w:val="24"/>
        </w:rPr>
        <w:t>__№__</w:t>
      </w:r>
      <w:r>
        <w:rPr>
          <w:b w:val="0"/>
          <w:szCs w:val="24"/>
          <w:lang w:val="ru-RU"/>
        </w:rPr>
        <w:t>___</w:t>
      </w:r>
      <w:r>
        <w:rPr>
          <w:b w:val="0"/>
          <w:szCs w:val="24"/>
        </w:rPr>
        <w:t>/04-22__</w:t>
      </w: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A223DA" w:rsidRPr="00821ECF" w:rsidRDefault="00A223DA" w:rsidP="00A223DA">
      <w:pPr>
        <w:pStyle w:val="a7"/>
        <w:rPr>
          <w:sz w:val="28"/>
          <w:szCs w:val="28"/>
        </w:rPr>
      </w:pPr>
    </w:p>
    <w:p w:rsidR="00A223DA" w:rsidRPr="006260F4" w:rsidRDefault="00A223DA" w:rsidP="00A223DA">
      <w:pPr>
        <w:pStyle w:val="a7"/>
        <w:jc w:val="center"/>
        <w:rPr>
          <w:sz w:val="28"/>
          <w:szCs w:val="28"/>
        </w:rPr>
      </w:pPr>
      <w:r w:rsidRPr="006260F4">
        <w:rPr>
          <w:sz w:val="28"/>
          <w:szCs w:val="28"/>
        </w:rPr>
        <w:t>Пояснювальна записка</w:t>
      </w:r>
    </w:p>
    <w:p w:rsidR="00A223DA" w:rsidRPr="001E204D" w:rsidRDefault="00A223DA" w:rsidP="00A223DA">
      <w:pPr>
        <w:pStyle w:val="a7"/>
        <w:jc w:val="center"/>
        <w:rPr>
          <w:sz w:val="28"/>
          <w:szCs w:val="28"/>
          <w:lang w:val="ru-RU"/>
        </w:rPr>
      </w:pPr>
      <w:r w:rsidRPr="006260F4">
        <w:rPr>
          <w:sz w:val="28"/>
          <w:szCs w:val="28"/>
        </w:rPr>
        <w:t>щодо доцільності прийняття рішення міської ради</w:t>
      </w:r>
    </w:p>
    <w:p w:rsidR="00A223DA" w:rsidRPr="005173EB" w:rsidRDefault="00A223DA" w:rsidP="00A223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73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173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173E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173EB">
        <w:rPr>
          <w:rFonts w:ascii="Times New Roman" w:hAnsi="Times New Roman" w:cs="Times New Roman"/>
          <w:sz w:val="28"/>
          <w:szCs w:val="28"/>
        </w:rPr>
        <w:t xml:space="preserve"> </w:t>
      </w:r>
      <w:r w:rsidRPr="005173EB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 w:rsidRPr="005173EB"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 w:rsidRPr="005173EB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спадщини</w:t>
      </w:r>
      <w:r w:rsidRPr="008E1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Тернопільської міської територіальної громади</w:t>
      </w:r>
      <w:r w:rsidRPr="008E1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Pr="007C7E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-2024</w:t>
      </w:r>
      <w:r w:rsidRPr="005173EB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p w:rsidR="00A223DA" w:rsidRPr="00A223DA" w:rsidRDefault="00A223DA" w:rsidP="00A223DA">
      <w:pPr>
        <w:pStyle w:val="a7"/>
        <w:jc w:val="center"/>
        <w:rPr>
          <w:sz w:val="28"/>
          <w:szCs w:val="28"/>
        </w:rPr>
      </w:pPr>
    </w:p>
    <w:p w:rsidR="00A223DA" w:rsidRPr="007D4BC2" w:rsidRDefault="00A223DA" w:rsidP="00A223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6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DE4" w:rsidRPr="00E9235A" w:rsidRDefault="00467DE4" w:rsidP="00467DE4">
      <w:pPr>
        <w:ind w:right="-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Законами</w:t>
      </w:r>
      <w:r w:rsidRPr="00C0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охорону культурної спадщини»,</w:t>
      </w:r>
      <w:r w:rsidRPr="00C01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благоустрій населених  пунктів», «Про природно-заповідний фонд України», </w:t>
      </w:r>
      <w:r>
        <w:rPr>
          <w:rFonts w:ascii="Times New Roman" w:eastAsia="Calibri" w:hAnsi="Times New Roman" w:cs="Times New Roman"/>
          <w:sz w:val="28"/>
          <w:lang w:val="uk-UA"/>
        </w:rPr>
        <w:t>враховуючи виснов</w:t>
      </w:r>
      <w:r w:rsidRPr="00A83FA2">
        <w:rPr>
          <w:rFonts w:ascii="Times New Roman" w:eastAsia="Calibri" w:hAnsi="Times New Roman" w:cs="Times New Roman"/>
          <w:sz w:val="28"/>
          <w:lang w:val="uk-UA"/>
        </w:rPr>
        <w:t>к</w:t>
      </w:r>
      <w:r>
        <w:rPr>
          <w:rFonts w:ascii="Times New Roman" w:eastAsia="Calibri" w:hAnsi="Times New Roman" w:cs="Times New Roman"/>
          <w:sz w:val="28"/>
          <w:lang w:val="uk-UA"/>
        </w:rPr>
        <w:t>и постійних</w:t>
      </w:r>
      <w:r w:rsidRPr="00A83FA2">
        <w:rPr>
          <w:rFonts w:ascii="Times New Roman" w:eastAsia="Calibri" w:hAnsi="Times New Roman" w:cs="Times New Roman"/>
          <w:sz w:val="28"/>
          <w:lang w:val="uk-UA"/>
        </w:rPr>
        <w:t xml:space="preserve"> комісій міської ради з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гуманітарних</w:t>
      </w:r>
      <w:r w:rsidRPr="00A83FA2">
        <w:rPr>
          <w:rFonts w:ascii="Times New Roman" w:eastAsia="Calibri" w:hAnsi="Times New Roman" w:cs="Times New Roman"/>
          <w:sz w:val="28"/>
          <w:lang w:val="uk-UA"/>
        </w:rPr>
        <w:t xml:space="preserve"> питань</w:t>
      </w:r>
      <w:r>
        <w:rPr>
          <w:rFonts w:ascii="Times New Roman" w:eastAsia="Calibri" w:hAnsi="Times New Roman" w:cs="Times New Roman"/>
          <w:sz w:val="28"/>
          <w:lang w:val="uk-UA"/>
        </w:rPr>
        <w:t>, з питань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умов збереження історичної забудови</w:t>
      </w:r>
      <w:r w:rsidRPr="0078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міської територіальної громади, напрямків діяльності, раціонального використання, та гармонійного функціонування об’єктів культурної спадщини </w:t>
      </w:r>
      <w:r w:rsidRPr="006260F4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мистецтв вважає за доцільне прийняття вищевказаного рішення міської ради.</w:t>
      </w:r>
    </w:p>
    <w:p w:rsidR="00467DE4" w:rsidRPr="001E204D" w:rsidRDefault="00467DE4" w:rsidP="00467DE4">
      <w:pPr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A223DA" w:rsidRPr="001E204D" w:rsidRDefault="00A223DA" w:rsidP="00467DE4">
      <w:pPr>
        <w:pStyle w:val="a7"/>
        <w:rPr>
          <w:sz w:val="28"/>
          <w:szCs w:val="28"/>
          <w:highlight w:val="yellow"/>
        </w:rPr>
      </w:pPr>
    </w:p>
    <w:p w:rsidR="006607D8" w:rsidRPr="00467DE4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Pr="00467DE4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right="-1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>Начальник управління</w:t>
      </w:r>
      <w:r>
        <w:rPr>
          <w:b w:val="0"/>
          <w:sz w:val="28"/>
          <w:szCs w:val="28"/>
        </w:rPr>
        <w:tab/>
        <w:t>С.С.</w:t>
      </w:r>
      <w:proofErr w:type="spellStart"/>
      <w:r>
        <w:rPr>
          <w:b w:val="0"/>
          <w:sz w:val="28"/>
          <w:szCs w:val="28"/>
        </w:rPr>
        <w:t>Козелко</w:t>
      </w:r>
      <w:proofErr w:type="spellEnd"/>
      <w:r>
        <w:rPr>
          <w:b w:val="0"/>
          <w:sz w:val="28"/>
          <w:szCs w:val="28"/>
        </w:rPr>
        <w:t xml:space="preserve"> </w:t>
      </w: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Бабій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Богданівна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(0352) 526732</w:t>
      </w: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  <w:lang w:val="ru-RU"/>
        </w:rPr>
      </w:pPr>
    </w:p>
    <w:p w:rsidR="006607D8" w:rsidRDefault="006607D8" w:rsidP="006607D8"/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2207895</wp:posOffset>
            </wp:positionH>
            <wp:positionV relativeFrom="margin">
              <wp:posOffset>99060</wp:posOffset>
            </wp:positionV>
            <wp:extent cx="525145" cy="732790"/>
            <wp:effectExtent l="19050" t="0" r="8255" b="0"/>
            <wp:wrapSquare wrapText="bothSides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b/>
          <w:color w:val="233E81"/>
          <w:lang w:val="uk-UA"/>
        </w:rPr>
      </w:pPr>
      <w:r>
        <w:rPr>
          <w:rFonts w:ascii="Times New Roman" w:hAnsi="Times New Roman" w:cs="Times New Roman"/>
          <w:color w:val="233E81"/>
        </w:rPr>
        <w:t xml:space="preserve">м. </w:t>
      </w:r>
      <w:proofErr w:type="spellStart"/>
      <w:r>
        <w:rPr>
          <w:rFonts w:ascii="Times New Roman" w:hAnsi="Times New Roman" w:cs="Times New Roman"/>
          <w:color w:val="233E81"/>
        </w:rPr>
        <w:t>Тернопіль</w:t>
      </w:r>
      <w:proofErr w:type="spellEnd"/>
      <w:r>
        <w:rPr>
          <w:rFonts w:ascii="Times New Roman" w:hAnsi="Times New Roman" w:cs="Times New Roman"/>
          <w:color w:val="233E81"/>
        </w:rPr>
        <w:t xml:space="preserve">, бульвар Тараса Шевченка,1 46001  тел.: </w:t>
      </w:r>
      <w:r>
        <w:rPr>
          <w:rFonts w:ascii="Times New Roman" w:hAnsi="Times New Roman" w:cs="Times New Roman"/>
          <w:b/>
          <w:color w:val="233E81"/>
        </w:rPr>
        <w:t>(0352) 52</w:t>
      </w:r>
      <w:r>
        <w:rPr>
          <w:rFonts w:ascii="Times New Roman" w:hAnsi="Times New Roman" w:cs="Times New Roman"/>
          <w:b/>
          <w:color w:val="233E81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3E81"/>
        </w:rPr>
        <w:t>67 32</w:t>
      </w:r>
      <w:r>
        <w:rPr>
          <w:rFonts w:ascii="Times New Roman" w:hAnsi="Times New Roman" w:cs="Times New Roman"/>
          <w:color w:val="233E81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233E81"/>
        </w:rPr>
        <w:t>е</w:t>
      </w:r>
      <w:proofErr w:type="gramEnd"/>
      <w:r>
        <w:rPr>
          <w:rFonts w:ascii="Times New Roman" w:hAnsi="Times New Roman" w:cs="Times New Roman"/>
          <w:color w:val="233E81"/>
        </w:rPr>
        <w:t>-mail</w:t>
      </w:r>
      <w:proofErr w:type="spellEnd"/>
      <w:r>
        <w:rPr>
          <w:rFonts w:ascii="Times New Roman" w:hAnsi="Times New Roman" w:cs="Times New Roman"/>
          <w:color w:val="233E81"/>
        </w:rPr>
        <w:t>: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1F497D"/>
          <w:shd w:val="clear" w:color="auto" w:fill="FFFFFF"/>
        </w:rPr>
        <w:t>kultura_mr.ter@ukr.net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6607D8" w:rsidRDefault="0008247A" w:rsidP="006607D8">
      <w:pPr>
        <w:spacing w:line="480" w:lineRule="auto"/>
        <w:jc w:val="center"/>
        <w:rPr>
          <w:rFonts w:ascii="Times New Roman" w:eastAsia="Arial" w:hAnsi="Times New Roman" w:cs="Times New Roman"/>
          <w:color w:val="233E81"/>
        </w:rPr>
      </w:pPr>
      <w:r w:rsidRPr="0008247A">
        <w:pict>
          <v:line id="_x0000_s1029" style="position:absolute;left:0;text-align:left;z-index:251659264;visibility:visible;mso-wrap-distance-top:-8e-5mm;mso-wrap-distance-bottom:-8e-5mm;mso-width-relative:margin;mso-height-relative:margin" from="-28.4pt,7.35pt" to="472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  <w:r>
        <w:rPr>
          <w:b w:val="0"/>
          <w:szCs w:val="24"/>
        </w:rPr>
        <w:t>__</w:t>
      </w:r>
      <w:r>
        <w:rPr>
          <w:b w:val="0"/>
          <w:szCs w:val="24"/>
          <w:lang w:val="ru-RU"/>
        </w:rPr>
        <w:t>____</w:t>
      </w:r>
      <w:r>
        <w:rPr>
          <w:b w:val="0"/>
          <w:szCs w:val="24"/>
        </w:rPr>
        <w:t>20</w:t>
      </w:r>
      <w:proofErr w:type="spellStart"/>
      <w:r>
        <w:rPr>
          <w:b w:val="0"/>
          <w:szCs w:val="24"/>
          <w:lang w:val="ru-RU"/>
        </w:rPr>
        <w:t>20</w:t>
      </w:r>
      <w:proofErr w:type="spellEnd"/>
      <w:r>
        <w:rPr>
          <w:b w:val="0"/>
          <w:szCs w:val="24"/>
        </w:rPr>
        <w:t>__№__</w:t>
      </w:r>
      <w:r>
        <w:rPr>
          <w:b w:val="0"/>
          <w:szCs w:val="24"/>
          <w:lang w:val="ru-RU"/>
        </w:rPr>
        <w:t>___</w:t>
      </w:r>
      <w:r>
        <w:rPr>
          <w:b w:val="0"/>
          <w:szCs w:val="24"/>
        </w:rPr>
        <w:t>/04-22__</w:t>
      </w: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right="-1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>Начальник управління</w:t>
      </w:r>
      <w:r>
        <w:rPr>
          <w:b w:val="0"/>
          <w:sz w:val="28"/>
          <w:szCs w:val="28"/>
        </w:rPr>
        <w:tab/>
        <w:t>С.С.</w:t>
      </w:r>
      <w:proofErr w:type="spellStart"/>
      <w:r>
        <w:rPr>
          <w:b w:val="0"/>
          <w:sz w:val="28"/>
          <w:szCs w:val="28"/>
        </w:rPr>
        <w:t>Козелко</w:t>
      </w:r>
      <w:proofErr w:type="spellEnd"/>
      <w:r>
        <w:rPr>
          <w:b w:val="0"/>
          <w:sz w:val="28"/>
          <w:szCs w:val="28"/>
        </w:rPr>
        <w:t xml:space="preserve"> </w:t>
      </w: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Pr="006607D8" w:rsidRDefault="006607D8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Бабій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Богданівна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(0352) 526732</w:t>
      </w:r>
    </w:p>
    <w:sectPr w:rsidR="006607D8" w:rsidRPr="006607D8" w:rsidSect="0084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A56"/>
    <w:multiLevelType w:val="hybridMultilevel"/>
    <w:tmpl w:val="355C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C339D"/>
    <w:multiLevelType w:val="hybridMultilevel"/>
    <w:tmpl w:val="86864D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C856104"/>
    <w:multiLevelType w:val="hybridMultilevel"/>
    <w:tmpl w:val="FF7272A8"/>
    <w:lvl w:ilvl="0" w:tplc="24924F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42AC2"/>
    <w:multiLevelType w:val="hybridMultilevel"/>
    <w:tmpl w:val="D11E09D2"/>
    <w:lvl w:ilvl="0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abstractNum w:abstractNumId="4">
    <w:nsid w:val="2AFE03A8"/>
    <w:multiLevelType w:val="hybridMultilevel"/>
    <w:tmpl w:val="025A8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05497C"/>
    <w:multiLevelType w:val="hybridMultilevel"/>
    <w:tmpl w:val="395ABA76"/>
    <w:lvl w:ilvl="0" w:tplc="3EF2446C">
      <w:start w:val="4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3A4C2512"/>
    <w:multiLevelType w:val="hybridMultilevel"/>
    <w:tmpl w:val="2ED4F80E"/>
    <w:lvl w:ilvl="0" w:tplc="4676A9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7BF2"/>
    <w:multiLevelType w:val="hybridMultilevel"/>
    <w:tmpl w:val="A7D8825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4E6372DA"/>
    <w:multiLevelType w:val="hybridMultilevel"/>
    <w:tmpl w:val="55DE9E5C"/>
    <w:lvl w:ilvl="0" w:tplc="A57C088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7E54C5"/>
    <w:multiLevelType w:val="hybridMultilevel"/>
    <w:tmpl w:val="29261A00"/>
    <w:lvl w:ilvl="0" w:tplc="A492272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4E7741A"/>
    <w:multiLevelType w:val="hybridMultilevel"/>
    <w:tmpl w:val="962EC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5F6D4A"/>
    <w:multiLevelType w:val="hybridMultilevel"/>
    <w:tmpl w:val="069027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5943C80"/>
    <w:multiLevelType w:val="hybridMultilevel"/>
    <w:tmpl w:val="7CFC5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8B9196F"/>
    <w:multiLevelType w:val="hybridMultilevel"/>
    <w:tmpl w:val="6F90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3AD0"/>
    <w:rsid w:val="00020FBB"/>
    <w:rsid w:val="000246A7"/>
    <w:rsid w:val="000247F3"/>
    <w:rsid w:val="00032EA9"/>
    <w:rsid w:val="000421EA"/>
    <w:rsid w:val="00042E78"/>
    <w:rsid w:val="00046506"/>
    <w:rsid w:val="00050AEB"/>
    <w:rsid w:val="00057E58"/>
    <w:rsid w:val="000654AA"/>
    <w:rsid w:val="00066BCC"/>
    <w:rsid w:val="00067026"/>
    <w:rsid w:val="00072F77"/>
    <w:rsid w:val="00076C43"/>
    <w:rsid w:val="0008247A"/>
    <w:rsid w:val="00085731"/>
    <w:rsid w:val="000A2381"/>
    <w:rsid w:val="000A566B"/>
    <w:rsid w:val="000B2E80"/>
    <w:rsid w:val="000B33D2"/>
    <w:rsid w:val="000C083D"/>
    <w:rsid w:val="000C2D2C"/>
    <w:rsid w:val="000C7245"/>
    <w:rsid w:val="000D212C"/>
    <w:rsid w:val="000F011E"/>
    <w:rsid w:val="00102082"/>
    <w:rsid w:val="00104A43"/>
    <w:rsid w:val="00104B09"/>
    <w:rsid w:val="001238FC"/>
    <w:rsid w:val="001405D5"/>
    <w:rsid w:val="00141477"/>
    <w:rsid w:val="00142684"/>
    <w:rsid w:val="00142C30"/>
    <w:rsid w:val="00145BB4"/>
    <w:rsid w:val="0016729F"/>
    <w:rsid w:val="00177B0D"/>
    <w:rsid w:val="00186C40"/>
    <w:rsid w:val="00191DB4"/>
    <w:rsid w:val="001A1C60"/>
    <w:rsid w:val="001A7BD7"/>
    <w:rsid w:val="001B0F1C"/>
    <w:rsid w:val="001B6BB5"/>
    <w:rsid w:val="001C6034"/>
    <w:rsid w:val="001E204D"/>
    <w:rsid w:val="001F20CC"/>
    <w:rsid w:val="00205F84"/>
    <w:rsid w:val="0020631F"/>
    <w:rsid w:val="00231692"/>
    <w:rsid w:val="002411CA"/>
    <w:rsid w:val="0024414A"/>
    <w:rsid w:val="002925CA"/>
    <w:rsid w:val="00295804"/>
    <w:rsid w:val="002A7DA6"/>
    <w:rsid w:val="002F4D82"/>
    <w:rsid w:val="002F5DBA"/>
    <w:rsid w:val="003159C3"/>
    <w:rsid w:val="00315B86"/>
    <w:rsid w:val="003242A9"/>
    <w:rsid w:val="00342DFC"/>
    <w:rsid w:val="00344C45"/>
    <w:rsid w:val="00360C4A"/>
    <w:rsid w:val="003715CC"/>
    <w:rsid w:val="00374009"/>
    <w:rsid w:val="00374F98"/>
    <w:rsid w:val="00375072"/>
    <w:rsid w:val="0037616C"/>
    <w:rsid w:val="00383E8B"/>
    <w:rsid w:val="00385DB9"/>
    <w:rsid w:val="0039125E"/>
    <w:rsid w:val="00395F03"/>
    <w:rsid w:val="003A5AA5"/>
    <w:rsid w:val="003B3AD0"/>
    <w:rsid w:val="003B3E76"/>
    <w:rsid w:val="003C6078"/>
    <w:rsid w:val="003D64B2"/>
    <w:rsid w:val="003F7D21"/>
    <w:rsid w:val="00400FD5"/>
    <w:rsid w:val="00402D95"/>
    <w:rsid w:val="00414B77"/>
    <w:rsid w:val="00423ACD"/>
    <w:rsid w:val="0043715D"/>
    <w:rsid w:val="00437E90"/>
    <w:rsid w:val="0044385C"/>
    <w:rsid w:val="00456584"/>
    <w:rsid w:val="00463CC1"/>
    <w:rsid w:val="004667F9"/>
    <w:rsid w:val="00467DE4"/>
    <w:rsid w:val="00484C1E"/>
    <w:rsid w:val="004A111C"/>
    <w:rsid w:val="004B2EDD"/>
    <w:rsid w:val="004D049C"/>
    <w:rsid w:val="005173EB"/>
    <w:rsid w:val="00522C7A"/>
    <w:rsid w:val="0052586C"/>
    <w:rsid w:val="0052596E"/>
    <w:rsid w:val="0054467C"/>
    <w:rsid w:val="005509DD"/>
    <w:rsid w:val="00551E23"/>
    <w:rsid w:val="005535DC"/>
    <w:rsid w:val="00553B4D"/>
    <w:rsid w:val="00555321"/>
    <w:rsid w:val="00562C4B"/>
    <w:rsid w:val="005633EF"/>
    <w:rsid w:val="005654F7"/>
    <w:rsid w:val="00575CDE"/>
    <w:rsid w:val="00577976"/>
    <w:rsid w:val="00586A94"/>
    <w:rsid w:val="005A02A0"/>
    <w:rsid w:val="005A31E5"/>
    <w:rsid w:val="005B05CC"/>
    <w:rsid w:val="005B5156"/>
    <w:rsid w:val="005C0FDD"/>
    <w:rsid w:val="005C29E4"/>
    <w:rsid w:val="005E660D"/>
    <w:rsid w:val="005F728B"/>
    <w:rsid w:val="005F731C"/>
    <w:rsid w:val="005F7DC8"/>
    <w:rsid w:val="00614BDD"/>
    <w:rsid w:val="00631F5D"/>
    <w:rsid w:val="006413FC"/>
    <w:rsid w:val="006435E7"/>
    <w:rsid w:val="00651B5C"/>
    <w:rsid w:val="006607D8"/>
    <w:rsid w:val="006A36B1"/>
    <w:rsid w:val="006C160B"/>
    <w:rsid w:val="006C2A70"/>
    <w:rsid w:val="006C2FAB"/>
    <w:rsid w:val="006E1E96"/>
    <w:rsid w:val="006E432A"/>
    <w:rsid w:val="006F2854"/>
    <w:rsid w:val="00712D4B"/>
    <w:rsid w:val="0071626D"/>
    <w:rsid w:val="007274C4"/>
    <w:rsid w:val="007354A0"/>
    <w:rsid w:val="00740E00"/>
    <w:rsid w:val="00740FDC"/>
    <w:rsid w:val="00741947"/>
    <w:rsid w:val="007448B3"/>
    <w:rsid w:val="0078491A"/>
    <w:rsid w:val="00787C40"/>
    <w:rsid w:val="00796DDB"/>
    <w:rsid w:val="00797DCF"/>
    <w:rsid w:val="007A0013"/>
    <w:rsid w:val="007A0B88"/>
    <w:rsid w:val="007A49BE"/>
    <w:rsid w:val="007B190E"/>
    <w:rsid w:val="007C2333"/>
    <w:rsid w:val="007C5E76"/>
    <w:rsid w:val="007C7E6A"/>
    <w:rsid w:val="007D395E"/>
    <w:rsid w:val="007E4681"/>
    <w:rsid w:val="007E76E3"/>
    <w:rsid w:val="007F3595"/>
    <w:rsid w:val="007F52A9"/>
    <w:rsid w:val="00801EDA"/>
    <w:rsid w:val="00811DE3"/>
    <w:rsid w:val="00835AE3"/>
    <w:rsid w:val="00844FA8"/>
    <w:rsid w:val="00862CD9"/>
    <w:rsid w:val="00883C38"/>
    <w:rsid w:val="008924CE"/>
    <w:rsid w:val="008A7F4D"/>
    <w:rsid w:val="008B5DD9"/>
    <w:rsid w:val="008B7EC1"/>
    <w:rsid w:val="008C45BE"/>
    <w:rsid w:val="008D4FA0"/>
    <w:rsid w:val="008E170A"/>
    <w:rsid w:val="008F0AE3"/>
    <w:rsid w:val="008F24C3"/>
    <w:rsid w:val="008F432B"/>
    <w:rsid w:val="00903254"/>
    <w:rsid w:val="00903E26"/>
    <w:rsid w:val="00907A24"/>
    <w:rsid w:val="00910405"/>
    <w:rsid w:val="009152B1"/>
    <w:rsid w:val="00916E4D"/>
    <w:rsid w:val="0093111F"/>
    <w:rsid w:val="00951D3E"/>
    <w:rsid w:val="00953B28"/>
    <w:rsid w:val="00955C9D"/>
    <w:rsid w:val="00957B0B"/>
    <w:rsid w:val="00970AEF"/>
    <w:rsid w:val="00975A9D"/>
    <w:rsid w:val="0098309D"/>
    <w:rsid w:val="009901A8"/>
    <w:rsid w:val="00996AA8"/>
    <w:rsid w:val="009A4DDC"/>
    <w:rsid w:val="009A52FC"/>
    <w:rsid w:val="009B504F"/>
    <w:rsid w:val="009C73FF"/>
    <w:rsid w:val="009E1442"/>
    <w:rsid w:val="009E32AE"/>
    <w:rsid w:val="009E4295"/>
    <w:rsid w:val="009F0ADA"/>
    <w:rsid w:val="009F3780"/>
    <w:rsid w:val="00A01FB4"/>
    <w:rsid w:val="00A10244"/>
    <w:rsid w:val="00A122B7"/>
    <w:rsid w:val="00A223DA"/>
    <w:rsid w:val="00A24535"/>
    <w:rsid w:val="00A47FF7"/>
    <w:rsid w:val="00A648FD"/>
    <w:rsid w:val="00A64CD5"/>
    <w:rsid w:val="00A64D1E"/>
    <w:rsid w:val="00A714F5"/>
    <w:rsid w:val="00A75438"/>
    <w:rsid w:val="00A91301"/>
    <w:rsid w:val="00A91992"/>
    <w:rsid w:val="00A9624A"/>
    <w:rsid w:val="00AA36AA"/>
    <w:rsid w:val="00AE0BD3"/>
    <w:rsid w:val="00AE28FA"/>
    <w:rsid w:val="00B0208D"/>
    <w:rsid w:val="00B10F6E"/>
    <w:rsid w:val="00B12406"/>
    <w:rsid w:val="00B1500C"/>
    <w:rsid w:val="00B15401"/>
    <w:rsid w:val="00B25D7E"/>
    <w:rsid w:val="00B41426"/>
    <w:rsid w:val="00B76B7A"/>
    <w:rsid w:val="00B77BC2"/>
    <w:rsid w:val="00B85C9E"/>
    <w:rsid w:val="00B90BA3"/>
    <w:rsid w:val="00BB24D4"/>
    <w:rsid w:val="00BB3C66"/>
    <w:rsid w:val="00BB7B86"/>
    <w:rsid w:val="00BC2D62"/>
    <w:rsid w:val="00BD1FD4"/>
    <w:rsid w:val="00BE1FA5"/>
    <w:rsid w:val="00BF2A88"/>
    <w:rsid w:val="00BF5AEB"/>
    <w:rsid w:val="00C00EC5"/>
    <w:rsid w:val="00C03C08"/>
    <w:rsid w:val="00C17285"/>
    <w:rsid w:val="00C17567"/>
    <w:rsid w:val="00C30308"/>
    <w:rsid w:val="00C353F3"/>
    <w:rsid w:val="00C37822"/>
    <w:rsid w:val="00C63D35"/>
    <w:rsid w:val="00C7208C"/>
    <w:rsid w:val="00C7361A"/>
    <w:rsid w:val="00C80FBD"/>
    <w:rsid w:val="00CB332D"/>
    <w:rsid w:val="00CE01A9"/>
    <w:rsid w:val="00CE2E0E"/>
    <w:rsid w:val="00CF0D16"/>
    <w:rsid w:val="00CF5CE4"/>
    <w:rsid w:val="00D00489"/>
    <w:rsid w:val="00D13231"/>
    <w:rsid w:val="00D4193B"/>
    <w:rsid w:val="00D50D53"/>
    <w:rsid w:val="00D62BE7"/>
    <w:rsid w:val="00D80B35"/>
    <w:rsid w:val="00D85B71"/>
    <w:rsid w:val="00D93B48"/>
    <w:rsid w:val="00D9575D"/>
    <w:rsid w:val="00DD5C3D"/>
    <w:rsid w:val="00E12D5B"/>
    <w:rsid w:val="00E17625"/>
    <w:rsid w:val="00E267A4"/>
    <w:rsid w:val="00E3129C"/>
    <w:rsid w:val="00E31864"/>
    <w:rsid w:val="00E33C75"/>
    <w:rsid w:val="00E344B3"/>
    <w:rsid w:val="00E368E6"/>
    <w:rsid w:val="00E45DAF"/>
    <w:rsid w:val="00E76AFF"/>
    <w:rsid w:val="00EB0493"/>
    <w:rsid w:val="00EC0B59"/>
    <w:rsid w:val="00EC0DF2"/>
    <w:rsid w:val="00EC38FC"/>
    <w:rsid w:val="00ED4FC0"/>
    <w:rsid w:val="00EE21E9"/>
    <w:rsid w:val="00F0142C"/>
    <w:rsid w:val="00F027EE"/>
    <w:rsid w:val="00F06EC6"/>
    <w:rsid w:val="00F1000C"/>
    <w:rsid w:val="00F10A2D"/>
    <w:rsid w:val="00F170D2"/>
    <w:rsid w:val="00F24DB1"/>
    <w:rsid w:val="00F2633D"/>
    <w:rsid w:val="00F3045C"/>
    <w:rsid w:val="00F310AA"/>
    <w:rsid w:val="00F345B8"/>
    <w:rsid w:val="00F4211D"/>
    <w:rsid w:val="00F43E44"/>
    <w:rsid w:val="00F44FDC"/>
    <w:rsid w:val="00F47A7C"/>
    <w:rsid w:val="00F54AFD"/>
    <w:rsid w:val="00F56167"/>
    <w:rsid w:val="00F7232E"/>
    <w:rsid w:val="00F816AE"/>
    <w:rsid w:val="00F848A4"/>
    <w:rsid w:val="00FA724F"/>
    <w:rsid w:val="00FC672F"/>
    <w:rsid w:val="00FE347C"/>
    <w:rsid w:val="00FF24EB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0"/>
    <w:pPr>
      <w:spacing w:after="0"/>
    </w:pPr>
  </w:style>
  <w:style w:type="paragraph" w:styleId="1">
    <w:name w:val="heading 1"/>
    <w:basedOn w:val="a"/>
    <w:next w:val="a"/>
    <w:link w:val="10"/>
    <w:qFormat/>
    <w:rsid w:val="00787C40"/>
    <w:pPr>
      <w:keepNext/>
      <w:spacing w:line="240" w:lineRule="auto"/>
      <w:ind w:left="2832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787C40"/>
    <w:pPr>
      <w:keepNext/>
      <w:spacing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uiPriority w:val="99"/>
    <w:unhideWhenUsed/>
    <w:rsid w:val="005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"/>
    <w:link w:val="a3"/>
    <w:uiPriority w:val="99"/>
    <w:locked/>
    <w:rsid w:val="005173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3EB"/>
  </w:style>
  <w:style w:type="paragraph" w:customStyle="1" w:styleId="bodytext">
    <w:name w:val="bodytext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alnote">
    <w:name w:val="internalnote"/>
    <w:basedOn w:val="a0"/>
    <w:rsid w:val="00B76B7A"/>
  </w:style>
  <w:style w:type="paragraph" w:customStyle="1" w:styleId="newsp">
    <w:name w:val="news_p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B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787C4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787C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BF5AEB"/>
    <w:pPr>
      <w:ind w:left="720"/>
      <w:contextualSpacing/>
    </w:pPr>
  </w:style>
  <w:style w:type="character" w:customStyle="1" w:styleId="4n-j">
    <w:name w:val="_4n-j"/>
    <w:basedOn w:val="a0"/>
    <w:rsid w:val="009A52FC"/>
  </w:style>
  <w:style w:type="character" w:customStyle="1" w:styleId="40">
    <w:name w:val="Заголовок 4 Знак"/>
    <w:basedOn w:val="a0"/>
    <w:link w:val="4"/>
    <w:uiPriority w:val="9"/>
    <w:semiHidden/>
    <w:rsid w:val="007C7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caption"/>
    <w:basedOn w:val="a"/>
    <w:semiHidden/>
    <w:unhideWhenUsed/>
    <w:qFormat/>
    <w:rsid w:val="006607D8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5" Type="http://schemas.openxmlformats.org/officeDocument/2006/relationships/hyperlink" Target="http://uk.wikipedia.org/wiki/%D0%9A%D0%B5%D0%BB%D1%96%D1%97_%D0%BC%D0%BE%D0%BD%D0%B0%D1%81%D1%82%D0%B8%D1%80%D1%8F_%D0%B4%D0%BE%D0%BC%D1%96%D0%BD%D1%96%D0%BA%D0%B0%D0%BD%D1%96%D0%B2_%D1%83_%D0%A2%D0%B5%D1%80%D0%BD%D0%BE%D0%BF%D0%BE%D0%BB%D1%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13656</Words>
  <Characters>7784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d03-Hariv</cp:lastModifiedBy>
  <cp:revision>2</cp:revision>
  <cp:lastPrinted>2020-11-02T07:54:00Z</cp:lastPrinted>
  <dcterms:created xsi:type="dcterms:W3CDTF">2020-11-03T13:02:00Z</dcterms:created>
  <dcterms:modified xsi:type="dcterms:W3CDTF">2020-11-03T13:02:00Z</dcterms:modified>
</cp:coreProperties>
</file>