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3" w:rsidRDefault="008C3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3973" w:rsidRDefault="0093483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2</w:t>
      </w:r>
    </w:p>
    <w:p w:rsidR="008C3973" w:rsidRDefault="008C39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3973" w:rsidRDefault="008C39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3973" w:rsidRDefault="009348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ДОГОВІР №___</w:t>
      </w:r>
    </w:p>
    <w:p w:rsidR="008C3973" w:rsidRDefault="009348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передання (відчуження) майнових прав</w:t>
      </w:r>
    </w:p>
    <w:p w:rsidR="008C3973" w:rsidRDefault="008C39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3973" w:rsidRDefault="009348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Тернопіль                                                                                                 «___» __________  2021 року</w:t>
      </w:r>
    </w:p>
    <w:p w:rsidR="008C3973" w:rsidRDefault="008C3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3973" w:rsidRDefault="00934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Міністерство цифрової трансформації України</w:t>
      </w:r>
      <w:r>
        <w:rPr>
          <w:rFonts w:ascii="Times New Roman" w:hAnsi="Times New Roman"/>
          <w:sz w:val="28"/>
          <w:szCs w:val="28"/>
        </w:rPr>
        <w:t xml:space="preserve"> (далі - </w:t>
      </w:r>
      <w:r>
        <w:rPr>
          <w:rFonts w:ascii="Times New Roman" w:hAnsi="Times New Roman"/>
          <w:b/>
          <w:sz w:val="28"/>
          <w:szCs w:val="28"/>
        </w:rPr>
        <w:t>Відчужувач</w:t>
      </w:r>
      <w:r>
        <w:rPr>
          <w:rFonts w:ascii="Times New Roman" w:hAnsi="Times New Roman"/>
          <w:sz w:val="28"/>
          <w:szCs w:val="28"/>
        </w:rPr>
        <w:t xml:space="preserve">), в особі </w:t>
      </w:r>
      <w:r>
        <w:rPr>
          <w:rFonts w:ascii="Times New Roman" w:hAnsi="Times New Roman"/>
          <w:b/>
          <w:sz w:val="28"/>
          <w:szCs w:val="28"/>
        </w:rPr>
        <w:t>Першого заступника Міністра цифрової трансформації  Вискуба Олексія Анатолійовича</w:t>
      </w:r>
      <w:r>
        <w:rPr>
          <w:rFonts w:ascii="Times New Roman" w:hAnsi="Times New Roman"/>
          <w:sz w:val="28"/>
          <w:szCs w:val="28"/>
        </w:rPr>
        <w:t>, який діє на підставі Положення про Міністерство цифрової трансформації України, затвердженого постановою Кабінету Міністрів України від 18.09.2</w:t>
      </w:r>
      <w:r>
        <w:rPr>
          <w:rFonts w:ascii="Times New Roman" w:hAnsi="Times New Roman"/>
          <w:sz w:val="28"/>
          <w:szCs w:val="28"/>
        </w:rPr>
        <w:t xml:space="preserve">019 №856 «Питання Міністерства цифрової трансформації» та наказу Міністерства цифрової трансформації України від 26.02.2020  №42 «Про визначення обов'язків першого заступника та заступників Міністра», з однієї сторони, та </w:t>
      </w:r>
    </w:p>
    <w:p w:rsidR="008C3973" w:rsidRDefault="00934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Виконавчий комітет Тернопільської</w:t>
      </w:r>
      <w:r>
        <w:rPr>
          <w:rFonts w:ascii="Times New Roman" w:hAnsi="Times New Roman"/>
          <w:b/>
          <w:sz w:val="28"/>
          <w:szCs w:val="28"/>
        </w:rPr>
        <w:t xml:space="preserve">  міської ради</w:t>
      </w:r>
      <w:r>
        <w:rPr>
          <w:rFonts w:ascii="Times New Roman" w:hAnsi="Times New Roman"/>
          <w:sz w:val="28"/>
          <w:szCs w:val="28"/>
        </w:rPr>
        <w:t xml:space="preserve"> (далі - </w:t>
      </w:r>
      <w:r>
        <w:rPr>
          <w:rFonts w:ascii="Times New Roman" w:hAnsi="Times New Roman"/>
          <w:b/>
          <w:sz w:val="28"/>
          <w:szCs w:val="28"/>
        </w:rPr>
        <w:t>Набувач</w:t>
      </w:r>
      <w:r>
        <w:rPr>
          <w:rFonts w:ascii="Times New Roman" w:hAnsi="Times New Roman"/>
          <w:sz w:val="28"/>
          <w:szCs w:val="28"/>
        </w:rPr>
        <w:t xml:space="preserve">), в особі </w:t>
      </w:r>
      <w:r>
        <w:rPr>
          <w:rFonts w:ascii="Times New Roman" w:hAnsi="Times New Roman"/>
          <w:b/>
          <w:sz w:val="28"/>
          <w:szCs w:val="28"/>
        </w:rPr>
        <w:t>міського голови Надала Сергія Віталійовича</w:t>
      </w:r>
      <w:r>
        <w:rPr>
          <w:rFonts w:ascii="Times New Roman" w:hAnsi="Times New Roman"/>
          <w:sz w:val="28"/>
          <w:szCs w:val="28"/>
        </w:rPr>
        <w:t>, що діє на підставі Закону України "Про місцеве самоврядування в Україні", з іншої сторони, які разом та окремо також іменуються Сторони та Сторона, уклали Договір про пере</w:t>
      </w:r>
      <w:r>
        <w:rPr>
          <w:rFonts w:ascii="Times New Roman" w:hAnsi="Times New Roman"/>
          <w:sz w:val="28"/>
          <w:szCs w:val="28"/>
        </w:rPr>
        <w:t>дання (відчуження) майнових прав (далі - Договір) стосовно наступного</w:t>
      </w:r>
    </w:p>
    <w:p w:rsidR="008C3973" w:rsidRDefault="009348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ВИЗНАЧЕННЯ ТЕРМІНІВ ТА ПОНЯТЬ</w:t>
      </w:r>
    </w:p>
    <w:p w:rsidR="008C3973" w:rsidRDefault="00934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Відчужувач</w:t>
      </w:r>
      <w:r>
        <w:rPr>
          <w:rFonts w:ascii="Times New Roman" w:hAnsi="Times New Roman"/>
          <w:sz w:val="28"/>
          <w:szCs w:val="28"/>
        </w:rPr>
        <w:t xml:space="preserve"> - особа, яка на підставі договору передає належні їй майнові права іншій особі, після чого ця особа стає суб'єктом авторського права;</w:t>
      </w:r>
    </w:p>
    <w:p w:rsidR="008C3973" w:rsidRDefault="00934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Набувач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особа, яка на підставі договору набуває майнових прав та стає суб'єктом авторського права;</w:t>
      </w:r>
    </w:p>
    <w:p w:rsidR="008C3973" w:rsidRDefault="00934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Повна передача прав</w:t>
      </w:r>
      <w:r>
        <w:rPr>
          <w:rFonts w:ascii="Times New Roman" w:hAnsi="Times New Roman"/>
          <w:sz w:val="28"/>
          <w:szCs w:val="28"/>
        </w:rPr>
        <w:t xml:space="preserve"> - передання майнових прав на твір, встановлених статтею 440 Цивільного кодексу України (без обмежень зазначених у статті 441), частиною першою </w:t>
      </w:r>
      <w:r>
        <w:rPr>
          <w:rFonts w:ascii="Times New Roman" w:hAnsi="Times New Roman"/>
          <w:sz w:val="28"/>
          <w:szCs w:val="28"/>
        </w:rPr>
        <w:t>статті 15 Закону України «Про авторське право і суміжні права» (без обмежень, зазначених частиною третьою статті 15).</w:t>
      </w:r>
    </w:p>
    <w:p w:rsidR="008C3973" w:rsidRDefault="00934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Решта термінів, що використовуються в Договорі, визначаються згідно з нормами чинного законодавства України.</w:t>
      </w:r>
    </w:p>
    <w:p w:rsidR="008C3973" w:rsidRDefault="009348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ПРЕДМЕТ ДОГОВОРУ</w:t>
      </w:r>
    </w:p>
    <w:p w:rsidR="008C3973" w:rsidRDefault="00934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Відч</w:t>
      </w:r>
      <w:r>
        <w:rPr>
          <w:rFonts w:ascii="Times New Roman" w:hAnsi="Times New Roman"/>
          <w:sz w:val="28"/>
          <w:szCs w:val="28"/>
        </w:rPr>
        <w:t>ужувач у повному складі передає (відчужує) Набувачу майнові права на програмне забезпечення Порталу відкритих даних Тернополя з супровідною документацією (далі - Твір) на весь строк дії авторського права, на всю територію світу, а саме:</w:t>
      </w:r>
    </w:p>
    <w:p w:rsidR="008C3973" w:rsidRDefault="00934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право на використ</w:t>
      </w:r>
      <w:r>
        <w:rPr>
          <w:rFonts w:ascii="Times New Roman" w:hAnsi="Times New Roman"/>
          <w:sz w:val="28"/>
          <w:szCs w:val="28"/>
        </w:rPr>
        <w:t>ання Твору;</w:t>
      </w:r>
    </w:p>
    <w:p w:rsidR="008C3973" w:rsidRDefault="00934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виключне право дозволяти використання Твору;</w:t>
      </w:r>
    </w:p>
    <w:p w:rsidR="008C3973" w:rsidRDefault="00934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право перешкоджати неправомірному використанню Твору, в тому числі забороняти таке використання.</w:t>
      </w:r>
    </w:p>
    <w:p w:rsidR="008C3973" w:rsidRDefault="00934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У результаті передання-прийняття майнових прав Відчужувач втрачає будь-які майнові права, а На</w:t>
      </w:r>
      <w:r>
        <w:rPr>
          <w:rFonts w:ascii="Times New Roman" w:hAnsi="Times New Roman"/>
          <w:sz w:val="28"/>
          <w:szCs w:val="28"/>
        </w:rPr>
        <w:t>бувач отримує право:</w:t>
      </w:r>
    </w:p>
    <w:p w:rsidR="008C3973" w:rsidRDefault="00934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 Використовувати Твір способами, передбаченими Цивільним кодексом України, Законом України «Про авторське право і суміжні права».</w:t>
      </w:r>
    </w:p>
    <w:p w:rsidR="008C3973" w:rsidRDefault="00934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2.2.2. Дозволяти третім особам використовувати Твір способами, передбаченими Цивільним кодексом </w:t>
      </w:r>
      <w:r>
        <w:rPr>
          <w:rFonts w:ascii="Times New Roman" w:hAnsi="Times New Roman"/>
          <w:sz w:val="28"/>
          <w:szCs w:val="28"/>
        </w:rPr>
        <w:t>України, Законом України «Про авторське право і з суміжні права; перешкоджати неправомірному використанню Твору, в тому числі забороняти таке використання.</w:t>
      </w:r>
    </w:p>
    <w:p w:rsidR="008C3973" w:rsidRDefault="00934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2.2.3. Передавати (відчужувати) повністю або частково права на Твір третім особам.</w:t>
      </w:r>
    </w:p>
    <w:p w:rsidR="008C3973" w:rsidRDefault="00934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Після підпис</w:t>
      </w:r>
      <w:r>
        <w:rPr>
          <w:rFonts w:ascii="Times New Roman" w:hAnsi="Times New Roman"/>
          <w:sz w:val="28"/>
          <w:szCs w:val="28"/>
        </w:rPr>
        <w:t>ання цього договору Відчужувач не має права передавати (відчужувати) майнові права на Твір, а також передавати права на використання Твору третім особам.</w:t>
      </w:r>
    </w:p>
    <w:p w:rsidR="008C3973" w:rsidRDefault="009348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ПЕРЕДАЧА ТВОРУ</w:t>
      </w:r>
    </w:p>
    <w:p w:rsidR="008C3973" w:rsidRDefault="00934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Передача виключних майнових прав на Твір Відчужувачем Набувачу здійснюється шля</w:t>
      </w:r>
      <w:r>
        <w:rPr>
          <w:rFonts w:ascii="Times New Roman" w:hAnsi="Times New Roman"/>
          <w:sz w:val="28"/>
          <w:szCs w:val="28"/>
        </w:rPr>
        <w:t>хом підписання двостороннього акта приймання- передачі (відчуження) виключних майнових прав на Твір.</w:t>
      </w:r>
    </w:p>
    <w:p w:rsidR="008C3973" w:rsidRDefault="00934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На момент передання Твору Набувачу Відчужувач гарантує, що:</w:t>
      </w:r>
    </w:p>
    <w:p w:rsidR="008C3973" w:rsidRDefault="00934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лише йому належать виключні майнові права на Твір;</w:t>
      </w:r>
    </w:p>
    <w:p w:rsidR="008C3973" w:rsidRDefault="00934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майнові права на Твір повністю або </w:t>
      </w:r>
      <w:r>
        <w:rPr>
          <w:rFonts w:ascii="Times New Roman" w:hAnsi="Times New Roman"/>
          <w:sz w:val="28"/>
          <w:szCs w:val="28"/>
        </w:rPr>
        <w:t>частково не передано (не відчужено) третім особам;</w:t>
      </w:r>
    </w:p>
    <w:p w:rsidR="008C3973" w:rsidRDefault="00934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майнові права на Твір повністю або частково не є предметом застави, судового спору або претензій з боку третіх осіб.</w:t>
      </w:r>
    </w:p>
    <w:p w:rsidR="008C3973" w:rsidRDefault="009348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ВИПЛАТА ВИНАГОРОДИ</w:t>
      </w:r>
    </w:p>
    <w:p w:rsidR="008C3973" w:rsidRDefault="00934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Передача (відчуження) майнових прав на Твір від Відчужувача</w:t>
      </w:r>
      <w:r>
        <w:rPr>
          <w:rFonts w:ascii="Times New Roman" w:hAnsi="Times New Roman"/>
          <w:sz w:val="28"/>
          <w:szCs w:val="28"/>
        </w:rPr>
        <w:t xml:space="preserve"> до Набувача здійснюється на безоплатній основі.</w:t>
      </w:r>
    </w:p>
    <w:p w:rsidR="008C3973" w:rsidRDefault="009348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ВІДПОВІДАЛЬНІСТЬ СТОРІН ДОГОВОРУ</w:t>
      </w:r>
    </w:p>
    <w:p w:rsidR="008C3973" w:rsidRDefault="00934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Сторона, яка не виконала або неналежним чином виконала зобов'язання за цим Договором, повинна відшкодувати іншій Стороні завдані збитки в повному обсязі.</w:t>
      </w:r>
    </w:p>
    <w:p w:rsidR="008C3973" w:rsidRDefault="009348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ВИРІШЕННЯ</w:t>
      </w:r>
      <w:r>
        <w:rPr>
          <w:rFonts w:ascii="Times New Roman" w:hAnsi="Times New Roman"/>
          <w:b/>
          <w:sz w:val="28"/>
          <w:szCs w:val="28"/>
        </w:rPr>
        <w:t xml:space="preserve"> СПОРІВ</w:t>
      </w:r>
    </w:p>
    <w:p w:rsidR="008C3973" w:rsidRDefault="00934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6.1.Сторони зобов'язуються вирішувати будь-який спір шляхом переговорів і в досудовому порядку.</w:t>
      </w:r>
    </w:p>
    <w:p w:rsidR="008C3973" w:rsidRDefault="00934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У разі неможливості вирішення спору шляхом переговорів і в досудовому порядку спір може бути передано для вирішення у судовому порядку.</w:t>
      </w:r>
    </w:p>
    <w:p w:rsidR="008C3973" w:rsidRDefault="009348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>
        <w:rPr>
          <w:rFonts w:ascii="Times New Roman" w:hAnsi="Times New Roman"/>
          <w:b/>
          <w:sz w:val="28"/>
          <w:szCs w:val="28"/>
        </w:rPr>
        <w:t>ФОРС-МАЖОРНІ ОБСТАВИНИ</w:t>
      </w:r>
    </w:p>
    <w:p w:rsidR="008C3973" w:rsidRDefault="00934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Сторони не несуть відповідальності за невиконання або неналежне виконання умов Договору за умов виникнення форс-мажорних обставин.</w:t>
      </w:r>
    </w:p>
    <w:p w:rsidR="008C3973" w:rsidRDefault="00934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Після завершення таких обставин Сторона, яка не виконала свої зобов'язання за Договором, пов</w:t>
      </w:r>
      <w:r>
        <w:rPr>
          <w:rFonts w:ascii="Times New Roman" w:hAnsi="Times New Roman"/>
          <w:sz w:val="28"/>
          <w:szCs w:val="28"/>
        </w:rPr>
        <w:t>инна виконати їх у терміни, на які було призупинено виконання зобов'язань.</w:t>
      </w:r>
    </w:p>
    <w:p w:rsidR="008C3973" w:rsidRDefault="00934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Сторона не має права посилатися на форс-мажорні обставини у випадку, коли вони розпочалися в момент прострочення нею виконання ті обов'язків за договором.</w:t>
      </w:r>
    </w:p>
    <w:p w:rsidR="008C3973" w:rsidRDefault="009348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ІНШІ УМОВИ</w:t>
      </w:r>
    </w:p>
    <w:p w:rsidR="008C3973" w:rsidRDefault="00934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До</w:t>
      </w:r>
      <w:r>
        <w:rPr>
          <w:rFonts w:ascii="Times New Roman" w:hAnsi="Times New Roman"/>
          <w:sz w:val="28"/>
          <w:szCs w:val="28"/>
        </w:rPr>
        <w:t>говір набуває чинності з моменту його підписання Сторонами на повний строк дії авторських прав, встановлений на момент укладання Договору відповідно до статті 28 Закону "України "Про авторське право і суміжні права".</w:t>
      </w:r>
    </w:p>
    <w:p w:rsidR="008C3973" w:rsidRDefault="00934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Будь-які зміни та доповнення до ць</w:t>
      </w:r>
      <w:r>
        <w:rPr>
          <w:rFonts w:ascii="Times New Roman" w:hAnsi="Times New Roman"/>
          <w:sz w:val="28"/>
          <w:szCs w:val="28"/>
        </w:rPr>
        <w:t>ого Договору можуть бути внесені за домовленістю Сторін шляхом укладення додаткових угод до цього Договору, які мають бути підписані представниками Сторін.</w:t>
      </w:r>
    </w:p>
    <w:p w:rsidR="008C3973" w:rsidRDefault="00934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 3 усіх питань, не передбачених цим Договором, Сторони керуються чинним законодавством України.</w:t>
      </w:r>
    </w:p>
    <w:p w:rsidR="008C3973" w:rsidRDefault="008C39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3973" w:rsidRDefault="009348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РЕКВІЗИТИ ТА ПІДПИСИ СТОРІН</w:t>
      </w:r>
    </w:p>
    <w:p w:rsidR="008C3973" w:rsidRDefault="009348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Відчужувач: Міністерство цифрової                                         Набувач: Виконавчий комітет                        </w:t>
      </w:r>
    </w:p>
    <w:p w:rsidR="008C3973" w:rsidRDefault="009348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трансформації  України                                                               Тернопільської міської ради </w:t>
      </w:r>
    </w:p>
    <w:p w:rsidR="008C3973" w:rsidRDefault="008C3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3973" w:rsidRDefault="00934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вулиця Ділова, буд. 24, м. Київ,                                                        вулиця Листопадова, буд 5, м. Тернопіль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8C3973" w:rsidRDefault="00934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03150, Україна                                                                                46001, Україна</w:t>
      </w:r>
    </w:p>
    <w:p w:rsidR="008C3973" w:rsidRDefault="00934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Ідентифікаційний код юридичної особи:                                    Ідентифікаційний код юридичної</w:t>
      </w:r>
      <w:r>
        <w:rPr>
          <w:rFonts w:ascii="Times New Roman" w:hAnsi="Times New Roman"/>
          <w:sz w:val="28"/>
          <w:szCs w:val="28"/>
        </w:rPr>
        <w:t xml:space="preserve"> особи:    </w:t>
      </w:r>
    </w:p>
    <w:p w:rsidR="008C3973" w:rsidRDefault="00934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43220851                                                                                          34334305 </w:t>
      </w:r>
    </w:p>
    <w:p w:rsidR="008C3973" w:rsidRDefault="008C3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3973" w:rsidRDefault="008C3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3973" w:rsidRDefault="008C3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3973" w:rsidRDefault="00934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Перший заступний Міністра цифрової                                   Міський голова</w:t>
      </w:r>
    </w:p>
    <w:p w:rsidR="008C3973" w:rsidRDefault="00934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трансформації України</w:t>
      </w:r>
    </w:p>
    <w:p w:rsidR="008C3973" w:rsidRDefault="00934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   ОЛЕКСІЙ ВИС</w:t>
      </w:r>
      <w:r>
        <w:rPr>
          <w:rFonts w:ascii="Times New Roman" w:hAnsi="Times New Roman"/>
          <w:sz w:val="28"/>
          <w:szCs w:val="28"/>
        </w:rPr>
        <w:t xml:space="preserve">КУБ                                    _________________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Сергій Надал</w:t>
      </w:r>
    </w:p>
    <w:p w:rsidR="008C3973" w:rsidRDefault="00934838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(М.П.)                                                                                            (М.П.)</w:t>
      </w:r>
    </w:p>
    <w:sectPr w:rsidR="008C3973" w:rsidSect="008C3973">
      <w:footerReference w:type="default" r:id="rId6"/>
      <w:pgSz w:w="11906" w:h="16838"/>
      <w:pgMar w:top="850" w:right="850" w:bottom="850" w:left="1417" w:header="708" w:footer="22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838" w:rsidRDefault="00934838" w:rsidP="008C3973">
      <w:pPr>
        <w:spacing w:after="0" w:line="240" w:lineRule="auto"/>
      </w:pPr>
      <w:r>
        <w:separator/>
      </w:r>
    </w:p>
  </w:endnote>
  <w:endnote w:type="continuationSeparator" w:id="1">
    <w:p w:rsidR="00934838" w:rsidRDefault="00934838" w:rsidP="008C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973" w:rsidRDefault="008C397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838" w:rsidRDefault="00934838" w:rsidP="008C3973">
      <w:pPr>
        <w:spacing w:after="0" w:line="240" w:lineRule="auto"/>
      </w:pPr>
      <w:r>
        <w:separator/>
      </w:r>
    </w:p>
  </w:footnote>
  <w:footnote w:type="continuationSeparator" w:id="1">
    <w:p w:rsidR="00934838" w:rsidRDefault="00934838" w:rsidP="008C39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3973"/>
    <w:rsid w:val="00893C37"/>
    <w:rsid w:val="008C3973"/>
    <w:rsid w:val="0093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8C3973"/>
  </w:style>
  <w:style w:type="character" w:styleId="a3">
    <w:name w:val="Hyperlink"/>
    <w:rsid w:val="008C3973"/>
    <w:rPr>
      <w:color w:val="0000FF"/>
      <w:u w:val="single"/>
    </w:rPr>
  </w:style>
  <w:style w:type="table" w:styleId="1">
    <w:name w:val="Table Simple 1"/>
    <w:basedOn w:val="a1"/>
    <w:rsid w:val="008C39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3952</Words>
  <Characters>2253</Characters>
  <Application>Microsoft Office Word</Application>
  <DocSecurity>0</DocSecurity>
  <Lines>18</Lines>
  <Paragraphs>12</Paragraphs>
  <ScaleCrop>false</ScaleCrop>
  <Company>Reanimator Extreme Edition</Company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d30-Vyhrushch</cp:lastModifiedBy>
  <cp:revision>2</cp:revision>
  <dcterms:created xsi:type="dcterms:W3CDTF">2021-07-08T07:23:00Z</dcterms:created>
  <dcterms:modified xsi:type="dcterms:W3CDTF">2021-07-08T07:23:00Z</dcterms:modified>
</cp:coreProperties>
</file>