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8" w:rsidRPr="00653CD0" w:rsidRDefault="00727588" w:rsidP="00727588">
      <w:pPr>
        <w:tabs>
          <w:tab w:val="left" w:pos="3975"/>
        </w:tabs>
        <w:ind w:left="6096"/>
        <w:rPr>
          <w:sz w:val="24"/>
          <w:szCs w:val="24"/>
        </w:rPr>
      </w:pPr>
      <w:r w:rsidRPr="00653CD0">
        <w:rPr>
          <w:sz w:val="24"/>
          <w:szCs w:val="24"/>
        </w:rPr>
        <w:t>Додаток 9</w:t>
      </w:r>
    </w:p>
    <w:p w:rsidR="00727588" w:rsidRDefault="00727588" w:rsidP="00727588">
      <w:pPr>
        <w:jc w:val="center"/>
        <w:rPr>
          <w:sz w:val="24"/>
          <w:szCs w:val="24"/>
        </w:rPr>
      </w:pPr>
    </w:p>
    <w:p w:rsidR="00727588" w:rsidRPr="00653CD0" w:rsidRDefault="00727588" w:rsidP="00727588">
      <w:pPr>
        <w:jc w:val="center"/>
        <w:rPr>
          <w:sz w:val="24"/>
          <w:szCs w:val="24"/>
        </w:rPr>
      </w:pPr>
    </w:p>
    <w:p w:rsidR="00727588" w:rsidRPr="00653CD0" w:rsidRDefault="00727588" w:rsidP="00727588">
      <w:pPr>
        <w:jc w:val="center"/>
        <w:rPr>
          <w:b/>
          <w:color w:val="000000"/>
          <w:sz w:val="24"/>
          <w:szCs w:val="24"/>
        </w:rPr>
      </w:pPr>
      <w:r w:rsidRPr="00653CD0">
        <w:rPr>
          <w:b/>
          <w:color w:val="000000"/>
          <w:sz w:val="24"/>
          <w:szCs w:val="24"/>
        </w:rPr>
        <w:t>ПЕРЕЛІК</w:t>
      </w:r>
    </w:p>
    <w:p w:rsidR="00727588" w:rsidRPr="00653CD0" w:rsidRDefault="00727588" w:rsidP="00727588">
      <w:pPr>
        <w:jc w:val="center"/>
        <w:rPr>
          <w:b/>
          <w:bCs/>
          <w:color w:val="000000"/>
          <w:sz w:val="24"/>
          <w:szCs w:val="24"/>
        </w:rPr>
      </w:pPr>
      <w:r w:rsidRPr="00653CD0">
        <w:rPr>
          <w:b/>
          <w:color w:val="000000"/>
          <w:sz w:val="24"/>
          <w:szCs w:val="24"/>
        </w:rPr>
        <w:t xml:space="preserve">послуг, що надаються </w:t>
      </w:r>
      <w:r w:rsidRPr="00653CD0">
        <w:rPr>
          <w:b/>
          <w:bCs/>
          <w:color w:val="000000"/>
          <w:sz w:val="24"/>
          <w:szCs w:val="24"/>
        </w:rPr>
        <w:t xml:space="preserve">старостами для осіб, які зареєстровані та </w:t>
      </w:r>
    </w:p>
    <w:p w:rsidR="00727588" w:rsidRPr="00653CD0" w:rsidRDefault="00727588" w:rsidP="00727588">
      <w:pPr>
        <w:jc w:val="center"/>
        <w:rPr>
          <w:b/>
          <w:bCs/>
          <w:color w:val="000000"/>
          <w:sz w:val="24"/>
          <w:szCs w:val="24"/>
        </w:rPr>
      </w:pPr>
      <w:r w:rsidRPr="00653CD0">
        <w:rPr>
          <w:b/>
          <w:bCs/>
          <w:color w:val="000000"/>
          <w:sz w:val="24"/>
          <w:szCs w:val="24"/>
        </w:rPr>
        <w:t>проживають на території відповідного населеного пункту (пунктів)</w:t>
      </w:r>
    </w:p>
    <w:p w:rsidR="00727588" w:rsidRPr="00653CD0" w:rsidRDefault="00727588" w:rsidP="00727588">
      <w:pPr>
        <w:jc w:val="center"/>
        <w:rPr>
          <w:rStyle w:val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701"/>
        <w:gridCol w:w="4869"/>
        <w:gridCol w:w="2212"/>
      </w:tblGrid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№з/п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Шифр послуги/ ідентифікатор послуги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Назвапослуги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Суб’єктнаданняпослуги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А-13.6-35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Призначеннядержавноїдопомоги у зв’язку з вагітністю та пологами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А-13.6-36 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Призначеннядержавноїдопомоги при народженнідитини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А-13.6-38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00149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Призначеннядержавноїдопомоги на дітей, над якимивстановленоопікучипіклування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А-13.6-39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Призначеннядержавноїдопомоги на дітей одиноким матерям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А-13.6-40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Призначеннядержавноїдопомоги при усиновленнідитини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А-13.6-41 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00243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Призначенняодноразовоїматеріальноїдопомоги особам, якіпостраждаливідторгівлі людьми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А-13.6-42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00135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Призначенняодноразовоївинагородижінкам, якимприсвоєнопочеснезванняУкраїни «Мати-героїня»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А-13.6-43</w:t>
            </w: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Призначеннятимчасовоїдержавноїдопомогидітям, батькиякихухиляютьсявідсплатиаліментів, немаютьможливостіутримуватидитину, абомісцепроживанняїхневідоме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А-13.644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 і виплатакомпенсаціїфізичним особам, якінадаютьсоціальніпослуги з догляду на непрофесійнійоснові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А-13.6-45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00096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Призначеннядержавноїсоціальноїдопомоги особам, які не мають права на пенсію, та особам з інвалідністю і державноїсоціальноїдопомоги на догляд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866A6D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А-13.6-46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A11D09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Призначеннящомісячноїгрошовоїдопомогиособі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якапроживаєразомзособоюзінвалідністюІчиІІгрупивнаслідокпсихічногорозладу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яказависновкамилікарськоїкомісіїмедичногозакладупотребуєпостійногосторонньогодогляду</w:t>
            </w:r>
            <w:r w:rsidRPr="00A11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надоглядзанею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866A6D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А-13.6-47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01386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A11D09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Призначеннядержавноїсоціальноїдопомогинадітей-сиріттадітей, позбавленихбатьківськогопіклування, грошовогозабезпеченнябатькам-вихователям 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і прийомнимбатькамзанаданнясоціальнихпослуг у дитячихбудинкахсімейноготипутаприйомнимсім’ямзапринципом «грошіходятьзадитиною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lastRenderedPageBreak/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А-13.6-48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00133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Призначеннядержавноїсоціальноїдопомогималозабезпеченимсім’ям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А-13.6-49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Призначеннядержавноїсоціальноїдопомогиособамзінвалідністюздитинстватадітямзінвалідністюздитинства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надбавкинадоглядзаними</w:t>
            </w:r>
            <w:r w:rsidRPr="005240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Видачапосвідченняодержувачадержавноїсоціальноїдопомоги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А-13.6-50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убсидій для відшкодуваннявитрат на оплату житлово-комунальнихпослуг,</w:t>
            </w:r>
            <w:r w:rsidRPr="000509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придбанняскрапленого газу, твердого та рідкогопічногопобутовогопалива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А-13.6-51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00169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Видачадовідки про взяття на обліквнутрішньопереміщеної особи, видачадублікатадовідки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А-13.6-52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00104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Призначеннящомісячноїадресноїдопомогивнутрішньопереміщеним особам для покриттявитрат на проживання, в тому числі на оплату житлово-комунальнихпослуг (на наступнийшестимісячний строк)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А-13.5-53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00168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Прийняттярішенняпронаправленняособи з інвалідністюабодитинивікомдодвохроків, яканалежитьдогрупиризикущодоотриманняінвалідності, нареабілітаціюдореабілітаційнихустанов»;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А-13.6-54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Виплатаодноразовоїгрошовоїдопомоги в разізагибелі(смерті) абоінвалідностідеякихкатегорійосібвідповіднодоЗаконуУкраїни «Простатусветераніввійни, гарантіїїхсоціальногозахисту»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А-13.6-58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01007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Призначеннятимчасовоїдержавноїсоціальноїдопомогинепрацюючійособі, яка досяглазагальногопенсійноговіку, але не набула права на пенсійнувиплату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0837A7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А-13.6-59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00149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Призначеннядопомоги на дітей, яким не встановленоінвалідність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А-13.6-60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01195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Відшкодуваннявартостіпослуги з догляду за дитиною до трьохроків «муніципальна няня».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А-13.6-61 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color w:val="000000"/>
                <w:sz w:val="24"/>
                <w:szCs w:val="24"/>
              </w:rPr>
              <w:t>00960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Призначеннядопомоги на дітей, яківиховуються у багатодітнихсім’ях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А-13.6-62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01405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Оплата послуг патронатного вихователя та виплатисоціальноїдопомоги на утриманнядитини в сім’ї патронатного вихователя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А-13.6-63 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Призначенняодноразовоїматеріальноїдопомогинепрацюючиммалозабезпеченимособам, особам з інвалідністютадітям з інвалідністю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А-13.5-64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Виплатагрошовоїкомпенсаціївартості санаторно-курортного лікуваннядеякимкатегоріямгромадян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А-13.5-65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Виплатадеякимкатегоріямосіб з інвалідністюгрошовоїкомпенсаціїзамістьсанаторно-курортноїпутівкитавартостісамостійногосанаторно-курортноголікування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А-13.2-66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00155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Наданняпільг на оплату житлово-комунальнихпослуг</w:t>
            </w:r>
            <w:r w:rsidRPr="000509EC">
              <w:rPr>
                <w:rFonts w:ascii="Times New Roman" w:hAnsi="Times New Roman"/>
                <w:lang w:val="ru-RU"/>
              </w:rPr>
              <w:t xml:space="preserve">, </w:t>
            </w:r>
            <w:r w:rsidRPr="000509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придбання  твердогопалива і скрапленого газу у грошовійформі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А-13.6-67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01775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Монетизаціяодноразовоїнатуральноїдопомоги «пакунокмалюка»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А-13.10-68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01404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Виплатакомпенсацій та допомогипевнихвидів, передбачених Законом України «Про статус і соціальни</w:t>
            </w:r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захистгромадян, якіпостраждаливнаслідокЧорнобильськоїкатастрофи».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А-13.10-69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Виплатагрошовоїкомпенсаціїзамістьпутівкигромадянам, якіпостраждаливнаслідокЧорнобильськоїкатастрофи.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А-13.10-70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Наданнящорічноїгрошовоїдопомогидлякомпенсаціївартостіпутівоксанаторно-курортнимзакладамтазакладамвідпочинку, здійсненнядоплатзарахуноквласнихкоштівгромадянам, якіпостраждаливнаслідокЧорнобильськоїкатастрофи.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А-13.10-71</w:t>
            </w:r>
          </w:p>
          <w:p w:rsidR="00727588" w:rsidRPr="00E66A2E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00232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en-US"/>
              </w:rPr>
              <w:t>Виплатаодноразовоїкомпенсаціїзашкоду, заподіянувнаслідокЧорнобильськоїкатастрофи, іншихядернихаварій, ядернихвипробувань, військовихнавчаньіззастосуваннямядерноїзброї, тащорічноїдопомогинаоздоровленнядеякимкатегоріямгромадян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А-13-24-00</w:t>
            </w:r>
          </w:p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8C"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 статусу та видачапосвідчення особи з інвалідністювнаслідоквійни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C">
              <w:rPr>
                <w:rFonts w:ascii="Times New Roman" w:hAnsi="Times New Roman"/>
                <w:sz w:val="24"/>
                <w:szCs w:val="24"/>
                <w:lang w:val="en-US"/>
              </w:rPr>
              <w:t>А-13-24-01</w:t>
            </w:r>
          </w:p>
          <w:p w:rsidR="00727588" w:rsidRPr="00EB1A8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8C"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 нового посвідчення особи з інвалідністювнаслідоквійни (у разівтратиабонепридатності до користування)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А-13-24-02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0241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А-13-25-00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 статусу та видачапосвідченняучасникавійни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426EF5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А-13-25-01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 нового посвідченняучасникавійни (у разівтратиабонепридатності до користування)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А-13-26-00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Встановлення статусу та видачапосвідчення члена сім'їзагиблого (померлого) ветерана 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А-13-26-01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 нового посвідчення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члена сім'їзагиблого (померлого) ветерана війни</w:t>
            </w: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(у разівтратиабонепридатності  докористування)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А-13-26-02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Продовженнятермінудіїпосвідчення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члена сім'їзагиблого (померлого) ветерана війни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00751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727588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Встановлення статусу та видачапосвідчення «Ветеран праці»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-00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01197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Видачапосвідченняжертвинацистськихпереслідувань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-01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01583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Видачапосвідчення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</w:t>
            </w:r>
            <w:r w:rsidRPr="00E66A2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(у разівтратиабонепридатності до користування)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А-13-28</w:t>
            </w: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-02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01583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27588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ru-RU"/>
              </w:rPr>
              <w:t>Продовженнятермінудіїпосвідчення</w:t>
            </w:r>
            <w:r w:rsidRPr="00E66A2E">
              <w:rPr>
                <w:rFonts w:ascii="Times New Roman" w:hAnsi="Times New Roman"/>
                <w:sz w:val="24"/>
                <w:szCs w:val="24"/>
                <w:lang w:val="ru-RU"/>
              </w:rPr>
              <w:t>жертвинацистськихпереслідувань особам, якімають право на пільги, встановлені Законом України «Про жертвинацистськихпереслідувань»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А-13.5-33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01198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Оформленнябланку – вкладкидопосвідченняучасникабойовихдій, особи з інвалідністювнаслідоквійни ІІ – ІІІ групи з числаучасниківбойовихдій у періодДругоїсвітовоївійни, якимвиповнилося 85 років і більше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r w:rsidRPr="00A6533C">
              <w:rPr>
                <w:rFonts w:eastAsia="Calibri"/>
                <w:lang w:val="en-US" w:eastAsia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А-13.5-34</w:t>
            </w:r>
          </w:p>
          <w:p w:rsidR="00727588" w:rsidRPr="000509EC" w:rsidRDefault="00727588" w:rsidP="00CC28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EC">
              <w:rPr>
                <w:rFonts w:ascii="Times New Roman" w:hAnsi="Times New Roman"/>
                <w:sz w:val="24"/>
                <w:szCs w:val="24"/>
              </w:rPr>
              <w:t>01199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88" w:rsidRPr="00CF0BE4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0BE4">
              <w:rPr>
                <w:rFonts w:ascii="Times New Roman" w:hAnsi="Times New Roman"/>
                <w:sz w:val="24"/>
                <w:szCs w:val="24"/>
              </w:rPr>
              <w:t>ЗасвідченняналежностіособидокатегоріїдітейвійнивідповіднодоЗаконуУкраїни «Про соціальний захист дітей війни»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lang w:val="en-US"/>
              </w:rPr>
              <w:t>Управліннясоціальноїполітики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 ,011, 012 -11</w:t>
            </w:r>
          </w:p>
          <w:p w:rsidR="00727588" w:rsidRPr="000509EC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0509EC">
              <w:rPr>
                <w:rFonts w:eastAsia="Calibri"/>
                <w:sz w:val="24"/>
                <w:szCs w:val="24"/>
                <w:lang w:val="en-US"/>
              </w:rPr>
              <w:lastRenderedPageBreak/>
              <w:t>01239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Посвідченнязаповітів (крімсекретних)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Старости сіл</w:t>
            </w:r>
          </w:p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Тернопільськоїміськ</w:t>
            </w:r>
            <w:r w:rsidRPr="00A67ED2">
              <w:rPr>
                <w:rFonts w:ascii="Times New Roman" w:hAnsi="Times New Roman"/>
                <w:lang w:val="ru-RU"/>
              </w:rPr>
              <w:lastRenderedPageBreak/>
              <w:t>оїтериторіальноїгромади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012-12</w:t>
            </w:r>
          </w:p>
          <w:p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t>01251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en-US"/>
              </w:rPr>
              <w:t>Видачадублікатівпосвідченихдокументів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Старости сіл</w:t>
            </w:r>
          </w:p>
          <w:p w:rsidR="00727588" w:rsidRPr="00E66A2E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727588" w:rsidRPr="000509EC" w:rsidTr="00CC28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012-13</w:t>
            </w:r>
          </w:p>
          <w:p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t>01249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Засвідченнясправжностіпідпису на документах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Старости сіл</w:t>
            </w:r>
          </w:p>
          <w:p w:rsidR="00727588" w:rsidRPr="00524071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727588" w:rsidRPr="000509EC" w:rsidTr="00CC284F">
        <w:trPr>
          <w:trHeight w:val="8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88" w:rsidRPr="000509EC" w:rsidRDefault="00727588" w:rsidP="00727588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3B47A8" w:rsidRDefault="00727588" w:rsidP="00CC284F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B47A8">
              <w:rPr>
                <w:rFonts w:eastAsiaTheme="minorHAnsi"/>
                <w:sz w:val="24"/>
                <w:szCs w:val="24"/>
                <w:lang w:val="ru-RU" w:eastAsia="en-US"/>
              </w:rPr>
              <w:t>А-08, 09, 010, 011, 012-14</w:t>
            </w:r>
          </w:p>
          <w:p w:rsidR="00727588" w:rsidRPr="003B47A8" w:rsidRDefault="00727588" w:rsidP="00CC284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47A8">
              <w:rPr>
                <w:rFonts w:eastAsia="Calibri"/>
                <w:sz w:val="24"/>
                <w:szCs w:val="24"/>
                <w:lang w:val="en-US"/>
              </w:rPr>
              <w:t>01248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Pr="000509EC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9EC">
              <w:rPr>
                <w:rFonts w:ascii="Times New Roman" w:hAnsi="Times New Roman"/>
                <w:sz w:val="24"/>
                <w:szCs w:val="24"/>
                <w:lang w:val="ru-RU"/>
              </w:rPr>
              <w:t>Засвідченнявірностікопій (фотокопій) документів і виписок з них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88" w:rsidRDefault="00727588" w:rsidP="00CC284F">
            <w:pPr>
              <w:pStyle w:val="a3"/>
              <w:rPr>
                <w:rFonts w:ascii="Times New Roman" w:hAnsi="Times New Roman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Старости сіл</w:t>
            </w:r>
          </w:p>
          <w:p w:rsidR="00727588" w:rsidRPr="00524071" w:rsidRDefault="00727588" w:rsidP="00CC284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ED2">
              <w:rPr>
                <w:rFonts w:ascii="Times New Roman" w:hAnsi="Times New Roman"/>
                <w:lang w:val="ru-RU"/>
              </w:rPr>
              <w:t>Тернопільськоїміськоїтериторіальноїгромади</w:t>
            </w:r>
          </w:p>
        </w:tc>
      </w:tr>
    </w:tbl>
    <w:p w:rsidR="00727588" w:rsidRDefault="00727588" w:rsidP="00727588">
      <w:pPr>
        <w:pStyle w:val="a3"/>
        <w:rPr>
          <w:rFonts w:ascii="Times New Roman" w:hAnsi="Times New Roman"/>
          <w:sz w:val="24"/>
          <w:szCs w:val="24"/>
        </w:rPr>
      </w:pPr>
    </w:p>
    <w:p w:rsidR="00727588" w:rsidRPr="00653CD0" w:rsidRDefault="00727588" w:rsidP="00727588">
      <w:pPr>
        <w:pStyle w:val="a3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Сергій НАДАЛ</w:t>
      </w:r>
    </w:p>
    <w:p w:rsidR="00727588" w:rsidRPr="00653CD0" w:rsidRDefault="00727588" w:rsidP="00727588"/>
    <w:p w:rsidR="00727588" w:rsidRPr="00653CD0" w:rsidRDefault="00727588" w:rsidP="00727588">
      <w:pPr>
        <w:jc w:val="center"/>
        <w:rPr>
          <w:sz w:val="24"/>
          <w:szCs w:val="24"/>
        </w:rPr>
      </w:pPr>
    </w:p>
    <w:p w:rsidR="00727588" w:rsidRPr="00653CD0" w:rsidRDefault="00727588" w:rsidP="00727588">
      <w:pPr>
        <w:rPr>
          <w:lang w:val="ru-RU"/>
        </w:rPr>
      </w:pPr>
    </w:p>
    <w:p w:rsidR="00727588" w:rsidRPr="00653CD0" w:rsidRDefault="00727588" w:rsidP="00727588"/>
    <w:p w:rsidR="00727588" w:rsidRDefault="00727588" w:rsidP="00727588"/>
    <w:p w:rsidR="00727588" w:rsidRPr="00E66A2E" w:rsidRDefault="00727588" w:rsidP="00727588"/>
    <w:p w:rsidR="00CF1C3D" w:rsidRPr="00727588" w:rsidRDefault="00CF1C3D" w:rsidP="00727588"/>
    <w:sectPr w:rsidR="00CF1C3D" w:rsidRPr="00727588" w:rsidSect="00D828F0">
      <w:headerReference w:type="default" r:id="rId8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42" w:rsidRDefault="008F0642" w:rsidP="00D261A6">
      <w:r>
        <w:separator/>
      </w:r>
    </w:p>
  </w:endnote>
  <w:endnote w:type="continuationSeparator" w:id="1">
    <w:p w:rsidR="008F0642" w:rsidRDefault="008F0642" w:rsidP="00D2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42" w:rsidRDefault="008F0642" w:rsidP="00D261A6">
      <w:r>
        <w:separator/>
      </w:r>
    </w:p>
  </w:footnote>
  <w:footnote w:type="continuationSeparator" w:id="1">
    <w:p w:rsidR="008F0642" w:rsidRDefault="008F0642" w:rsidP="00D2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62" w:rsidRDefault="000E0513">
    <w:pPr>
      <w:pStyle w:val="a8"/>
      <w:jc w:val="center"/>
    </w:pPr>
    <w:r>
      <w:fldChar w:fldCharType="begin"/>
    </w:r>
    <w:r w:rsidR="006C4E62">
      <w:instrText>PAGE   \* MERGEFORMAT</w:instrText>
    </w:r>
    <w:r>
      <w:fldChar w:fldCharType="separate"/>
    </w:r>
    <w:r w:rsidR="00081F14">
      <w:rPr>
        <w:noProof/>
      </w:rPr>
      <w:t>5</w:t>
    </w:r>
    <w:r>
      <w:fldChar w:fldCharType="end"/>
    </w:r>
  </w:p>
  <w:p w:rsidR="00E01609" w:rsidRDefault="00E01609" w:rsidP="006C4E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67EC"/>
    <w:multiLevelType w:val="hybridMultilevel"/>
    <w:tmpl w:val="487EA1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EB20B9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EF7FF7"/>
    <w:rsid w:val="000015C1"/>
    <w:rsid w:val="00081F14"/>
    <w:rsid w:val="000C39DB"/>
    <w:rsid w:val="000D5D8C"/>
    <w:rsid w:val="000D721C"/>
    <w:rsid w:val="000E0513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27588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42854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  <w:style w:type="paragraph" w:styleId="ac">
    <w:name w:val="List Paragraph"/>
    <w:basedOn w:val="a"/>
    <w:uiPriority w:val="34"/>
    <w:qFormat/>
    <w:rsid w:val="007275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8119</Characters>
  <Application>Microsoft Office Word</Application>
  <DocSecurity>0</DocSecurity>
  <Lines>67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2021-07-23T12:17:00Z</dcterms:created>
  <dcterms:modified xsi:type="dcterms:W3CDTF">2021-07-23T12:17:00Z</dcterms:modified>
</cp:coreProperties>
</file>