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84" w:rsidRPr="00294232" w:rsidRDefault="00FD1084" w:rsidP="00FD1084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94232">
        <w:rPr>
          <w:rFonts w:ascii="Times New Roman" w:hAnsi="Times New Roman"/>
          <w:b/>
          <w:sz w:val="24"/>
          <w:szCs w:val="24"/>
        </w:rPr>
        <w:t>ФІНАНСОВИЙ ПЛАН ПІДПРИЄМСТВА НА</w:t>
      </w:r>
      <w:r>
        <w:rPr>
          <w:rFonts w:ascii="Times New Roman" w:hAnsi="Times New Roman"/>
          <w:b/>
          <w:sz w:val="24"/>
          <w:szCs w:val="24"/>
        </w:rPr>
        <w:t xml:space="preserve"> 2021</w:t>
      </w:r>
      <w:r w:rsidRPr="00294232">
        <w:rPr>
          <w:rFonts w:ascii="Times New Roman" w:hAnsi="Times New Roman"/>
          <w:b/>
          <w:sz w:val="24"/>
          <w:szCs w:val="24"/>
        </w:rPr>
        <w:t xml:space="preserve"> рік</w:t>
      </w:r>
    </w:p>
    <w:p w:rsidR="00FD1084" w:rsidRPr="00294232" w:rsidRDefault="00FD1084" w:rsidP="00FD1084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4232">
        <w:rPr>
          <w:rFonts w:ascii="Times New Roman" w:hAnsi="Times New Roman"/>
          <w:b/>
          <w:sz w:val="24"/>
          <w:szCs w:val="24"/>
        </w:rPr>
        <w:t>КП «Об</w:t>
      </w:r>
      <w:r w:rsidRPr="00294232">
        <w:rPr>
          <w:rFonts w:ascii="Times New Roman" w:hAnsi="Times New Roman"/>
          <w:b/>
          <w:sz w:val="24"/>
          <w:szCs w:val="24"/>
          <w:lang w:val="ru-RU"/>
        </w:rPr>
        <w:t>`</w:t>
      </w:r>
      <w:r w:rsidRPr="00294232">
        <w:rPr>
          <w:rFonts w:ascii="Times New Roman" w:hAnsi="Times New Roman"/>
          <w:b/>
          <w:sz w:val="24"/>
          <w:szCs w:val="24"/>
        </w:rPr>
        <w:t>є</w:t>
      </w:r>
      <w:r w:rsidRPr="00294232">
        <w:rPr>
          <w:rFonts w:ascii="Times New Roman" w:hAnsi="Times New Roman"/>
          <w:b/>
          <w:sz w:val="24"/>
          <w:szCs w:val="24"/>
          <w:lang w:val="ru-RU"/>
        </w:rPr>
        <w:t>днання парків культури і відпочинку м.Тернопіль»</w:t>
      </w:r>
    </w:p>
    <w:p w:rsidR="00FD1084" w:rsidRPr="002F7FFB" w:rsidRDefault="00FD1084" w:rsidP="00FD1084">
      <w:pPr>
        <w:spacing w:after="0" w:line="240" w:lineRule="auto"/>
        <w:jc w:val="center"/>
        <w:rPr>
          <w:rFonts w:ascii="Times New Roman" w:hAnsi="Times New Roman"/>
          <w:b/>
        </w:rPr>
      </w:pPr>
      <w:r w:rsidRPr="002F7FFB">
        <w:rPr>
          <w:rFonts w:ascii="Times New Roman" w:hAnsi="Times New Roman"/>
          <w:b/>
        </w:rPr>
        <w:t>Основні фінансові показники підприємства</w:t>
      </w:r>
    </w:p>
    <w:p w:rsidR="00FD1084" w:rsidRPr="002F7FFB" w:rsidRDefault="00FD1084" w:rsidP="00FD1084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2F7FFB">
        <w:rPr>
          <w:rFonts w:ascii="Times New Roman" w:hAnsi="Times New Roman"/>
          <w:b/>
        </w:rPr>
        <w:t>Формування прибутку підприємства</w:t>
      </w:r>
    </w:p>
    <w:p w:rsidR="00FD1084" w:rsidRPr="002F7FFB" w:rsidRDefault="00FD1084" w:rsidP="00FD1084">
      <w:pPr>
        <w:spacing w:after="0" w:line="240" w:lineRule="auto"/>
        <w:jc w:val="center"/>
        <w:rPr>
          <w:rFonts w:ascii="Times New Roman" w:hAnsi="Times New Roman"/>
          <w:b/>
        </w:rPr>
      </w:pPr>
      <w:r w:rsidRPr="002F7FF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</w:t>
      </w:r>
      <w:r w:rsidRPr="002F7FFB">
        <w:rPr>
          <w:rFonts w:ascii="Times New Roman" w:hAnsi="Times New Roman"/>
          <w:b/>
        </w:rPr>
        <w:t xml:space="preserve">       тис.грн.</w:t>
      </w:r>
    </w:p>
    <w:tbl>
      <w:tblPr>
        <w:tblW w:w="19535" w:type="dxa"/>
        <w:tblInd w:w="-7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8"/>
        <w:gridCol w:w="892"/>
        <w:gridCol w:w="80"/>
        <w:gridCol w:w="951"/>
        <w:gridCol w:w="1031"/>
        <w:gridCol w:w="1148"/>
        <w:gridCol w:w="832"/>
        <w:gridCol w:w="832"/>
        <w:gridCol w:w="832"/>
        <w:gridCol w:w="818"/>
        <w:gridCol w:w="14"/>
        <w:gridCol w:w="1315"/>
        <w:gridCol w:w="28"/>
        <w:gridCol w:w="14"/>
        <w:gridCol w:w="1329"/>
        <w:gridCol w:w="6059"/>
        <w:gridCol w:w="42"/>
      </w:tblGrid>
      <w:tr w:rsidR="00FD1084" w:rsidRPr="009E2DB9" w:rsidTr="00A265E1">
        <w:trPr>
          <w:gridAfter w:val="7"/>
          <w:wAfter w:w="8801" w:type="dxa"/>
          <w:cantSplit/>
          <w:trHeight w:hRule="exact" w:val="263"/>
        </w:trPr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Код рядка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Довідка: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факт минулого року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Довідка: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фінансовий план поточного року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Плановий рік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(усього)</w:t>
            </w: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У тому числі</w:t>
            </w:r>
          </w:p>
        </w:tc>
      </w:tr>
      <w:tr w:rsidR="00FD1084" w:rsidRPr="009E2DB9" w:rsidTr="00A265E1">
        <w:trPr>
          <w:gridAfter w:val="6"/>
          <w:wAfter w:w="8787" w:type="dxa"/>
          <w:cantSplit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квартал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квартал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ІІІ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квартал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ІV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квартал</w:t>
            </w:r>
          </w:p>
        </w:tc>
      </w:tr>
      <w:tr w:rsidR="00FD1084" w:rsidRPr="009E2DB9" w:rsidTr="00A265E1">
        <w:trPr>
          <w:gridAfter w:val="6"/>
          <w:wAfter w:w="8787" w:type="dxa"/>
          <w:trHeight w:val="16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pStyle w:val="1"/>
              <w:tabs>
                <w:tab w:val="left" w:pos="0"/>
              </w:tabs>
              <w:suppressAutoHyphens/>
              <w:snapToGrid w:val="0"/>
              <w:spacing w:before="0" w:line="240" w:lineRule="auto"/>
              <w:ind w:right="-5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2DB9">
              <w:rPr>
                <w:rFonts w:ascii="Times New Roman" w:eastAsia="Times New Roman" w:hAnsi="Times New Roman"/>
                <w:sz w:val="22"/>
                <w:szCs w:val="22"/>
              </w:rPr>
              <w:t>Доходи</w:t>
            </w:r>
          </w:p>
        </w:tc>
        <w:tc>
          <w:tcPr>
            <w:tcW w:w="7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321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Доход (виручка) від реалізації продукції (товарів, робіт, послуг)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001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6C3381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2724,7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2785,0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51278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 w:rsidRPr="00951278">
              <w:rPr>
                <w:rFonts w:ascii="Times New Roman" w:hAnsi="Times New Roman"/>
                <w:b/>
              </w:rPr>
              <w:t>121,2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51278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 w:rsidRPr="00951278">
              <w:rPr>
                <w:rFonts w:ascii="Times New Roman" w:hAnsi="Times New Roman"/>
                <w:b/>
              </w:rPr>
              <w:t>879,6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51278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 w:rsidRPr="00951278">
              <w:rPr>
                <w:rFonts w:ascii="Times New Roman" w:hAnsi="Times New Roman"/>
                <w:b/>
              </w:rPr>
              <w:t>1558,8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51278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 w:rsidRPr="00951278">
              <w:rPr>
                <w:rFonts w:ascii="Times New Roman" w:hAnsi="Times New Roman"/>
                <w:b/>
              </w:rPr>
              <w:t>290,4</w:t>
            </w:r>
          </w:p>
        </w:tc>
      </w:tr>
      <w:tr w:rsidR="00FD1084" w:rsidRPr="009E2DB9" w:rsidTr="00A265E1">
        <w:trPr>
          <w:gridAfter w:val="6"/>
          <w:wAfter w:w="8787" w:type="dxa"/>
          <w:trHeight w:val="16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податок на додану вартість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002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459,2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464,2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51278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 w:rsidRPr="00951278">
              <w:rPr>
                <w:rFonts w:ascii="Times New Roman" w:hAnsi="Times New Roman"/>
                <w:b/>
              </w:rPr>
              <w:t>20,2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51278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 w:rsidRPr="00951278">
              <w:rPr>
                <w:rFonts w:ascii="Times New Roman" w:hAnsi="Times New Roman"/>
                <w:b/>
              </w:rPr>
              <w:t>146,6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51278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 w:rsidRPr="00951278">
              <w:rPr>
                <w:rFonts w:ascii="Times New Roman" w:hAnsi="Times New Roman"/>
                <w:b/>
              </w:rPr>
              <w:t>259,8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51278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 w:rsidRPr="00951278">
              <w:rPr>
                <w:rFonts w:ascii="Times New Roman" w:hAnsi="Times New Roman"/>
                <w:b/>
              </w:rPr>
              <w:t>48,4</w:t>
            </w:r>
          </w:p>
        </w:tc>
      </w:tr>
      <w:tr w:rsidR="00FD1084" w:rsidRPr="009E2DB9" w:rsidTr="00A265E1">
        <w:trPr>
          <w:gridAfter w:val="6"/>
          <w:wAfter w:w="8787" w:type="dxa"/>
          <w:trHeight w:val="16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інші непрямі податки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003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206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</w:rPr>
              <w:t xml:space="preserve">Інші вирахування з доходу </w:t>
            </w:r>
            <w:r w:rsidRPr="009E2DB9">
              <w:rPr>
                <w:rFonts w:ascii="Times New Roman" w:hAnsi="Times New Roman"/>
                <w:i/>
              </w:rPr>
              <w:t>(розшифрування)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004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839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D90457" w:rsidRDefault="00FD1084" w:rsidP="00A26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457">
              <w:rPr>
                <w:rFonts w:ascii="Times New Roman" w:hAnsi="Times New Roman"/>
                <w:sz w:val="20"/>
                <w:szCs w:val="20"/>
              </w:rPr>
              <w:t>Чистий доход (виручка) від реалізації продукції (товарів, робіт, послуг)</w:t>
            </w:r>
          </w:p>
          <w:p w:rsidR="00FD1084" w:rsidRPr="008C7552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7552">
              <w:rPr>
                <w:rFonts w:ascii="Times New Roman" w:hAnsi="Times New Roman"/>
                <w:i/>
              </w:rPr>
              <w:t>- атракціони</w:t>
            </w:r>
          </w:p>
          <w:p w:rsidR="00FD1084" w:rsidRPr="008C7552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7552">
              <w:rPr>
                <w:rFonts w:ascii="Times New Roman" w:hAnsi="Times New Roman"/>
                <w:i/>
              </w:rPr>
              <w:t xml:space="preserve">- стоянка </w:t>
            </w:r>
          </w:p>
          <w:p w:rsidR="00FD1084" w:rsidRPr="00D90457" w:rsidRDefault="00FD1084" w:rsidP="00A26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552">
              <w:rPr>
                <w:rFonts w:ascii="Times New Roman" w:hAnsi="Times New Roman"/>
                <w:i/>
              </w:rPr>
              <w:t>- інші надходження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D90457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457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3E1">
              <w:rPr>
                <w:rFonts w:ascii="Times New Roman" w:hAnsi="Times New Roman"/>
                <w:b/>
              </w:rPr>
              <w:t>2265,5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D1084" w:rsidRPr="00065A9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5A92">
              <w:rPr>
                <w:rFonts w:ascii="Times New Roman" w:hAnsi="Times New Roman"/>
                <w:i/>
              </w:rPr>
              <w:t>1435,2</w:t>
            </w:r>
          </w:p>
          <w:p w:rsidR="00FD1084" w:rsidRPr="00065A9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5A92">
              <w:rPr>
                <w:rFonts w:ascii="Times New Roman" w:hAnsi="Times New Roman"/>
                <w:i/>
              </w:rPr>
              <w:t>217,0</w:t>
            </w:r>
          </w:p>
          <w:p w:rsidR="00FD1084" w:rsidRPr="005E13E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A92">
              <w:rPr>
                <w:rFonts w:ascii="Times New Roman" w:hAnsi="Times New Roman"/>
                <w:i/>
              </w:rPr>
              <w:t>613,3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06222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222F">
              <w:rPr>
                <w:rFonts w:ascii="Times New Roman" w:hAnsi="Times New Roman"/>
                <w:b/>
              </w:rPr>
              <w:t>2320,8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380776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80776">
              <w:rPr>
                <w:rFonts w:ascii="Times New Roman" w:hAnsi="Times New Roman"/>
                <w:i/>
              </w:rPr>
              <w:t>1458,0</w:t>
            </w:r>
          </w:p>
          <w:p w:rsidR="00FD1084" w:rsidRPr="00380776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80776">
              <w:rPr>
                <w:rFonts w:ascii="Times New Roman" w:hAnsi="Times New Roman"/>
                <w:i/>
              </w:rPr>
              <w:t>224,0</w:t>
            </w:r>
          </w:p>
          <w:p w:rsidR="00FD1084" w:rsidRPr="004E13E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80776">
              <w:rPr>
                <w:rFonts w:ascii="Times New Roman" w:hAnsi="Times New Roman"/>
                <w:i/>
              </w:rPr>
              <w:t>638,8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13716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16B">
              <w:rPr>
                <w:rFonts w:ascii="Times New Roman" w:hAnsi="Times New Roman"/>
                <w:b/>
              </w:rPr>
              <w:t>2375,0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1490,0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224,0</w:t>
            </w:r>
          </w:p>
          <w:p w:rsidR="00FD1084" w:rsidRPr="004E13E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661,0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00672F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72F">
              <w:rPr>
                <w:rFonts w:ascii="Times New Roman" w:hAnsi="Times New Roman"/>
                <w:b/>
              </w:rPr>
              <w:t>101,0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56,0</w:t>
            </w:r>
          </w:p>
          <w:p w:rsidR="00FD1084" w:rsidRPr="00961BC1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00672F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72F">
              <w:rPr>
                <w:rFonts w:ascii="Times New Roman" w:hAnsi="Times New Roman"/>
                <w:b/>
              </w:rPr>
              <w:t>733,0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497,0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56,0</w:t>
            </w:r>
          </w:p>
          <w:p w:rsidR="00FD1084" w:rsidRPr="00273802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A05E6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5E6">
              <w:rPr>
                <w:rFonts w:ascii="Times New Roman" w:hAnsi="Times New Roman"/>
                <w:b/>
              </w:rPr>
              <w:t>1299,0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993,0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56,0</w:t>
            </w:r>
          </w:p>
          <w:p w:rsidR="00FD1084" w:rsidRPr="00273802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250,0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A05E6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5E6">
              <w:rPr>
                <w:rFonts w:ascii="Times New Roman" w:hAnsi="Times New Roman"/>
                <w:b/>
              </w:rPr>
              <w:t>242,0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56,0</w:t>
            </w:r>
          </w:p>
          <w:p w:rsidR="00FD1084" w:rsidRPr="007652E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186,0</w:t>
            </w:r>
          </w:p>
        </w:tc>
      </w:tr>
      <w:tr w:rsidR="00FD1084" w:rsidRPr="007B0AF3" w:rsidTr="00A265E1">
        <w:trPr>
          <w:gridAfter w:val="6"/>
          <w:wAfter w:w="8787" w:type="dxa"/>
          <w:trHeight w:val="16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3405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 w:rsidRPr="00434059">
              <w:rPr>
                <w:rFonts w:ascii="Times New Roman" w:hAnsi="Times New Roman"/>
              </w:rPr>
              <w:t xml:space="preserve">Інші операційні доходи </w:t>
            </w:r>
          </w:p>
          <w:p w:rsidR="00FD1084" w:rsidRPr="00434059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>реалізація матеріалів</w:t>
            </w:r>
          </w:p>
          <w:p w:rsidR="00FD1084" w:rsidRPr="00434059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>поточні трансферти</w:t>
            </w:r>
          </w:p>
          <w:p w:rsidR="00FD1084" w:rsidRPr="00434059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>оприбутковано матеріалів</w:t>
            </w:r>
          </w:p>
          <w:p w:rsidR="00FD1084" w:rsidRPr="00434059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>спонсорська допомога</w:t>
            </w:r>
          </w:p>
          <w:p w:rsidR="00FD1084" w:rsidRPr="00434059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>оренда</w:t>
            </w:r>
          </w:p>
          <w:p w:rsidR="00FD1084" w:rsidRPr="00434059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 xml:space="preserve">дохід від амортизації основних засобів придбаних по КЕКВ </w:t>
            </w:r>
            <w:r>
              <w:rPr>
                <w:rFonts w:ascii="Times New Roman" w:hAnsi="Times New Roman"/>
                <w:i/>
              </w:rPr>
              <w:t>3</w:t>
            </w:r>
            <w:r w:rsidRPr="00434059">
              <w:rPr>
                <w:rFonts w:ascii="Times New Roman" w:hAnsi="Times New Roman"/>
                <w:i/>
              </w:rPr>
              <w:t xml:space="preserve">210 </w:t>
            </w:r>
          </w:p>
          <w:p w:rsidR="00FD1084" w:rsidRPr="00434059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>штрафи,пені</w:t>
            </w:r>
          </w:p>
          <w:p w:rsidR="00FD1084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>відшкодування збитків</w:t>
            </w:r>
            <w:r>
              <w:rPr>
                <w:rFonts w:ascii="Times New Roman" w:hAnsi="Times New Roman"/>
                <w:i/>
              </w:rPr>
              <w:t>, ком.послуг</w:t>
            </w:r>
          </w:p>
          <w:p w:rsidR="00FD1084" w:rsidRDefault="00FD1084" w:rsidP="00A265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відшкодування за оренду землі</w:t>
            </w:r>
          </w:p>
          <w:p w:rsidR="00FD1084" w:rsidRPr="008D2B43" w:rsidRDefault="00FD1084" w:rsidP="00A26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інші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0C79CF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9CF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16810,5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AE0">
              <w:rPr>
                <w:rFonts w:ascii="Times New Roman" w:hAnsi="Times New Roman"/>
                <w:i/>
              </w:rPr>
              <w:t>270,0</w:t>
            </w:r>
          </w:p>
          <w:p w:rsidR="00FD1084" w:rsidRPr="0014203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034">
              <w:rPr>
                <w:rFonts w:ascii="Times New Roman" w:hAnsi="Times New Roman"/>
                <w:i/>
              </w:rPr>
              <w:t>15639,7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B7AE0">
              <w:rPr>
                <w:rFonts w:ascii="Times New Roman" w:hAnsi="Times New Roman"/>
                <w:i/>
              </w:rPr>
              <w:t>339,2</w:t>
            </w:r>
          </w:p>
          <w:p w:rsidR="00FD1084" w:rsidRPr="00BB7AE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B7AE0">
              <w:rPr>
                <w:rFonts w:ascii="Times New Roman" w:hAnsi="Times New Roman"/>
                <w:i/>
              </w:rPr>
              <w:t>327,2</w:t>
            </w:r>
          </w:p>
          <w:p w:rsidR="00FD1084" w:rsidRPr="00BB7AE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109,1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1,9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107,8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12,2</w:t>
            </w:r>
          </w:p>
          <w:p w:rsidR="00FD1084" w:rsidRPr="0041031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3,4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F8281D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19786,1</w:t>
            </w: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160,0</w:t>
            </w: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18000,0</w:t>
            </w: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200,0</w:t>
            </w: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300,0</w:t>
            </w: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104,0</w:t>
            </w: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900,0</w:t>
            </w: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-</w:t>
            </w:r>
          </w:p>
          <w:p w:rsidR="00FD1084" w:rsidRPr="000C2B5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111,9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C2B59">
              <w:rPr>
                <w:rFonts w:ascii="Times New Roman" w:hAnsi="Times New Roman"/>
                <w:i/>
              </w:rPr>
              <w:t>10,2</w:t>
            </w:r>
          </w:p>
          <w:p w:rsidR="00FD1084" w:rsidRPr="00E25EDB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A05E6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5E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4117,3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165,0</w:t>
            </w:r>
          </w:p>
          <w:p w:rsidR="00FD1084" w:rsidRPr="0081557E" w:rsidRDefault="00FD1084" w:rsidP="00A265E1">
            <w:pPr>
              <w:jc w:val="center"/>
              <w:rPr>
                <w:rFonts w:ascii="Times New Roman" w:hAnsi="Times New Roman"/>
                <w:i/>
              </w:rPr>
            </w:pPr>
            <w:r w:rsidRPr="0081557E">
              <w:rPr>
                <w:rFonts w:ascii="Times New Roman" w:hAnsi="Times New Roman"/>
                <w:i/>
              </w:rPr>
              <w:t>23504,4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106,0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81,7</w:t>
            </w:r>
          </w:p>
          <w:p w:rsidR="00FD1084" w:rsidRPr="00E25EDB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A05E6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5E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</w:t>
            </w:r>
            <w:r w:rsidRPr="009A05E6">
              <w:rPr>
                <w:rFonts w:ascii="Times New Roman" w:hAnsi="Times New Roman"/>
                <w:b/>
              </w:rPr>
              <w:t>07,2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5600,0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26,5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8,1</w:t>
            </w:r>
          </w:p>
          <w:p w:rsidR="00FD1084" w:rsidRPr="006A7FFE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A05E6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  <w:r w:rsidRPr="009A05E6">
              <w:rPr>
                <w:rFonts w:ascii="Times New Roman" w:hAnsi="Times New Roman"/>
                <w:b/>
              </w:rPr>
              <w:t>63,2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6000,0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26,5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11,1</w:t>
            </w:r>
          </w:p>
          <w:p w:rsidR="00FD1084" w:rsidRPr="006A7FFE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A05E6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5E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707,6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6604,0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26,5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54,2</w:t>
            </w:r>
          </w:p>
          <w:p w:rsidR="00FD1084" w:rsidRPr="006A7FFE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2,5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A05E6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5E6">
              <w:rPr>
                <w:rFonts w:ascii="Times New Roman" w:hAnsi="Times New Roman"/>
                <w:b/>
              </w:rPr>
              <w:t>5439,3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52,0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5300,0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26,5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8,3</w:t>
            </w:r>
          </w:p>
          <w:p w:rsidR="00FD1084" w:rsidRPr="006A7FFE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2,5</w:t>
            </w:r>
          </w:p>
        </w:tc>
      </w:tr>
      <w:tr w:rsidR="00FD1084" w:rsidRPr="009E2DB9" w:rsidTr="00A265E1">
        <w:trPr>
          <w:gridAfter w:val="6"/>
          <w:wAfter w:w="8787" w:type="dxa"/>
          <w:trHeight w:val="16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</w:rPr>
              <w:t xml:space="preserve">Доход від участі в капіталі </w:t>
            </w:r>
            <w:r w:rsidRPr="009E2DB9">
              <w:rPr>
                <w:rFonts w:ascii="Times New Roman" w:hAnsi="Times New Roman"/>
                <w:i/>
              </w:rPr>
              <w:t>(розшифрування)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007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16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Інші фінансові доходи</w:t>
            </w:r>
          </w:p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(відсотки банку)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008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2110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197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Інші доходи</w:t>
            </w:r>
          </w:p>
          <w:p w:rsidR="00FD1084" w:rsidRDefault="00FD1084" w:rsidP="00A265E1">
            <w:pPr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дохід в частині амортизації безкоштовно переданих основних засобів</w:t>
            </w:r>
          </w:p>
          <w:p w:rsidR="00FD1084" w:rsidRDefault="00FD1084" w:rsidP="00A265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434059">
              <w:rPr>
                <w:rFonts w:ascii="Times New Roman" w:hAnsi="Times New Roman"/>
                <w:i/>
              </w:rPr>
              <w:t xml:space="preserve">дохід від амортизації </w:t>
            </w:r>
          </w:p>
          <w:p w:rsidR="00FD1084" w:rsidRDefault="00FD1084" w:rsidP="00A265E1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</w:t>
            </w:r>
            <w:r w:rsidRPr="00434059">
              <w:rPr>
                <w:rFonts w:ascii="Times New Roman" w:hAnsi="Times New Roman"/>
                <w:i/>
              </w:rPr>
              <w:t xml:space="preserve">основних засобів придбаних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FD1084" w:rsidRPr="009E2DB9" w:rsidRDefault="00FD1084" w:rsidP="00A265E1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</w:t>
            </w:r>
            <w:r w:rsidRPr="00434059">
              <w:rPr>
                <w:rFonts w:ascii="Times New Roman" w:hAnsi="Times New Roman"/>
                <w:i/>
              </w:rPr>
              <w:t xml:space="preserve">по КЕКВ </w:t>
            </w:r>
            <w:r>
              <w:rPr>
                <w:rFonts w:ascii="Times New Roman" w:hAnsi="Times New Roman"/>
                <w:i/>
              </w:rPr>
              <w:t>3</w:t>
            </w:r>
            <w:r w:rsidRPr="00434059">
              <w:rPr>
                <w:rFonts w:ascii="Times New Roman" w:hAnsi="Times New Roman"/>
                <w:i/>
              </w:rPr>
              <w:t xml:space="preserve">210 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009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3E1">
              <w:rPr>
                <w:rFonts w:ascii="Times New Roman" w:hAnsi="Times New Roman"/>
                <w:b/>
              </w:rPr>
              <w:t>5759,5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D1084" w:rsidRPr="00AF20AE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20AE">
              <w:rPr>
                <w:rFonts w:ascii="Times New Roman" w:hAnsi="Times New Roman"/>
                <w:i/>
              </w:rPr>
              <w:t>2897,4</w:t>
            </w:r>
          </w:p>
          <w:p w:rsidR="00FD1084" w:rsidRPr="00AF20AE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5E13E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0AE">
              <w:rPr>
                <w:rFonts w:ascii="Times New Roman" w:hAnsi="Times New Roman"/>
                <w:i/>
              </w:rPr>
              <w:t>2862,1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6154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54A">
              <w:rPr>
                <w:rFonts w:ascii="Times New Roman" w:hAnsi="Times New Roman"/>
                <w:b/>
              </w:rPr>
              <w:t>3831,6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71493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1493B">
              <w:rPr>
                <w:rFonts w:ascii="Times New Roman" w:hAnsi="Times New Roman"/>
                <w:b/>
                <w:i/>
              </w:rPr>
              <w:t>2989,2</w:t>
            </w:r>
          </w:p>
          <w:p w:rsidR="00FD1084" w:rsidRPr="0071493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FD1084" w:rsidRPr="00D53CA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1493B">
              <w:rPr>
                <w:rFonts w:ascii="Times New Roman" w:hAnsi="Times New Roman"/>
                <w:b/>
                <w:i/>
              </w:rPr>
              <w:t>842,4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D5EB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EB2">
              <w:rPr>
                <w:rFonts w:ascii="Times New Roman" w:hAnsi="Times New Roman"/>
                <w:b/>
              </w:rPr>
              <w:t>5040,0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3600,0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D53CA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D5EB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EB2">
              <w:rPr>
                <w:rFonts w:ascii="Times New Roman" w:hAnsi="Times New Roman"/>
                <w:b/>
              </w:rPr>
              <w:t>1260,0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5A003E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D5EB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EB2">
              <w:rPr>
                <w:rFonts w:ascii="Times New Roman" w:hAnsi="Times New Roman"/>
                <w:b/>
              </w:rPr>
              <w:t>1260,0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5A003E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D5EB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EB2">
              <w:rPr>
                <w:rFonts w:ascii="Times New Roman" w:hAnsi="Times New Roman"/>
                <w:b/>
              </w:rPr>
              <w:t>1260,0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5A003E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360,0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DD5EB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EB2">
              <w:rPr>
                <w:rFonts w:ascii="Times New Roman" w:hAnsi="Times New Roman"/>
                <w:b/>
              </w:rPr>
              <w:t>1260,0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910,0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5A003E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360,0</w:t>
            </w:r>
          </w:p>
        </w:tc>
      </w:tr>
      <w:tr w:rsidR="00FD1084" w:rsidRPr="009E2DB9" w:rsidTr="00A265E1">
        <w:trPr>
          <w:gridAfter w:val="6"/>
          <w:wAfter w:w="8787" w:type="dxa"/>
          <w:trHeight w:val="197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Усього доходів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010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5F79E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24835,5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F4C3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25938,5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F4C3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31532,3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F4C3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7168,2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F4C3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8156,2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F4C3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9266,6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CF4C3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6941,3</w:t>
            </w:r>
          </w:p>
        </w:tc>
      </w:tr>
      <w:tr w:rsidR="00FD1084" w:rsidRPr="009E2DB9" w:rsidTr="00A265E1">
        <w:trPr>
          <w:trHeight w:val="197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Витрати</w:t>
            </w:r>
          </w:p>
        </w:tc>
        <w:tc>
          <w:tcPr>
            <w:tcW w:w="74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gridSpan w:val="3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0" w:type="dxa"/>
            <w:gridSpan w:val="3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74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 xml:space="preserve">Собівартість реалізованої продукції ( товарів, робіт та послуг) </w:t>
            </w:r>
            <w:r w:rsidRPr="009E2DB9">
              <w:rPr>
                <w:rFonts w:ascii="Times New Roman" w:hAnsi="Times New Roman"/>
                <w:i/>
              </w:rPr>
              <w:t>(розшифрування</w:t>
            </w:r>
            <w:r w:rsidRPr="009E2DB9">
              <w:rPr>
                <w:rFonts w:ascii="Times New Roman" w:hAnsi="Times New Roman"/>
              </w:rPr>
              <w:t xml:space="preserve">) 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матеріальні витрати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комунальні платежі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витрати на оплату праці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відрахування на  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соціальні заходи</w:t>
            </w:r>
          </w:p>
          <w:p w:rsidR="00FD1084" w:rsidRDefault="00FD1084" w:rsidP="00A265E1">
            <w:pPr>
              <w:snapToGrid w:val="0"/>
              <w:spacing w:after="0" w:line="240" w:lineRule="auto"/>
              <w:ind w:left="6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амортизація</w:t>
            </w:r>
          </w:p>
          <w:p w:rsidR="00FD1084" w:rsidRDefault="00FD1084" w:rsidP="00A265E1">
            <w:pPr>
              <w:snapToGrid w:val="0"/>
              <w:spacing w:after="0" w:line="240" w:lineRule="auto"/>
              <w:ind w:left="6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 інші</w:t>
            </w:r>
          </w:p>
          <w:p w:rsidR="00FD1084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lastRenderedPageBreak/>
              <w:t>011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1227,5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D1084" w:rsidRPr="00C7467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4679">
              <w:rPr>
                <w:rFonts w:ascii="Times New Roman" w:hAnsi="Times New Roman"/>
                <w:i/>
              </w:rPr>
              <w:t>33,2</w:t>
            </w:r>
          </w:p>
          <w:p w:rsidR="00FD1084" w:rsidRPr="00C7467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4679">
              <w:rPr>
                <w:rFonts w:ascii="Times New Roman" w:hAnsi="Times New Roman"/>
                <w:i/>
              </w:rPr>
              <w:t>152,4</w:t>
            </w:r>
          </w:p>
          <w:p w:rsidR="00FD1084" w:rsidRPr="00C7467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4679">
              <w:rPr>
                <w:rFonts w:ascii="Times New Roman" w:hAnsi="Times New Roman"/>
                <w:i/>
              </w:rPr>
              <w:t>756,4</w:t>
            </w:r>
          </w:p>
          <w:p w:rsidR="00FD1084" w:rsidRPr="00C7467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4679">
              <w:rPr>
                <w:rFonts w:ascii="Times New Roman" w:hAnsi="Times New Roman"/>
                <w:i/>
              </w:rPr>
              <w:t>165,4</w:t>
            </w:r>
          </w:p>
          <w:p w:rsidR="00FD1084" w:rsidRPr="00C7467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4679">
              <w:rPr>
                <w:rFonts w:ascii="Times New Roman" w:hAnsi="Times New Roman"/>
                <w:i/>
              </w:rPr>
              <w:t>31,6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4679">
              <w:rPr>
                <w:rFonts w:ascii="Times New Roman" w:hAnsi="Times New Roman"/>
                <w:i/>
              </w:rPr>
              <w:t>88,5</w:t>
            </w:r>
          </w:p>
          <w:p w:rsidR="00FD1084" w:rsidRPr="00D67CA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0AB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AB8">
              <w:rPr>
                <w:rFonts w:ascii="Times New Roman" w:hAnsi="Times New Roman"/>
                <w:b/>
              </w:rPr>
              <w:t>1250,4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0D67B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D67BF">
              <w:rPr>
                <w:rFonts w:ascii="Times New Roman" w:hAnsi="Times New Roman"/>
                <w:b/>
                <w:i/>
              </w:rPr>
              <w:t>45,1</w:t>
            </w:r>
          </w:p>
          <w:p w:rsidR="00FD1084" w:rsidRPr="00A96DE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96DEB">
              <w:rPr>
                <w:rFonts w:ascii="Times New Roman" w:hAnsi="Times New Roman"/>
                <w:b/>
                <w:i/>
              </w:rPr>
              <w:t>162,9</w:t>
            </w:r>
          </w:p>
          <w:p w:rsidR="00FD1084" w:rsidRPr="00100666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0666">
              <w:rPr>
                <w:rFonts w:ascii="Times New Roman" w:hAnsi="Times New Roman"/>
                <w:b/>
                <w:i/>
              </w:rPr>
              <w:t>818,9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0666">
              <w:rPr>
                <w:rFonts w:ascii="Times New Roman" w:hAnsi="Times New Roman"/>
                <w:b/>
                <w:i/>
              </w:rPr>
              <w:t>180,1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31,5</w:t>
            </w:r>
          </w:p>
          <w:p w:rsidR="00FD1084" w:rsidRPr="00100666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18,9</w:t>
            </w: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848A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48A3">
              <w:rPr>
                <w:rFonts w:ascii="Times New Roman" w:hAnsi="Times New Roman"/>
                <w:b/>
              </w:rPr>
              <w:lastRenderedPageBreak/>
              <w:t>16</w:t>
            </w:r>
            <w:r>
              <w:rPr>
                <w:rFonts w:ascii="Times New Roman" w:hAnsi="Times New Roman"/>
                <w:b/>
              </w:rPr>
              <w:t>37,5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27308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3080">
              <w:rPr>
                <w:rFonts w:ascii="Times New Roman" w:hAnsi="Times New Roman"/>
                <w:b/>
                <w:i/>
              </w:rPr>
              <w:t>54,0</w:t>
            </w:r>
          </w:p>
          <w:p w:rsidR="00FD1084" w:rsidRPr="00FD1E5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D1E50">
              <w:rPr>
                <w:rFonts w:ascii="Times New Roman" w:hAnsi="Times New Roman"/>
                <w:b/>
                <w:i/>
              </w:rPr>
              <w:t>142,1</w:t>
            </w:r>
          </w:p>
          <w:p w:rsidR="00FD1084" w:rsidRPr="0000672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0672F">
              <w:rPr>
                <w:rFonts w:ascii="Times New Roman" w:hAnsi="Times New Roman"/>
                <w:b/>
                <w:i/>
              </w:rPr>
              <w:t>10</w:t>
            </w:r>
            <w:r>
              <w:rPr>
                <w:rFonts w:ascii="Times New Roman" w:hAnsi="Times New Roman"/>
                <w:b/>
                <w:i/>
              </w:rPr>
              <w:t>98,7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0672F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41,7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46,3</w:t>
            </w: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54,7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1E5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1E5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</w:t>
            </w:r>
            <w:r w:rsidRPr="00FD1E50">
              <w:rPr>
                <w:rFonts w:ascii="Times New Roman" w:hAnsi="Times New Roman"/>
                <w:b/>
              </w:rPr>
              <w:t>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7,7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1E5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1E5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77,8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406,4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89,4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10,4</w:t>
            </w: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1E5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1E50">
              <w:rPr>
                <w:rFonts w:ascii="Times New Roman" w:hAnsi="Times New Roman"/>
                <w:b/>
              </w:rPr>
              <w:t>90</w:t>
            </w:r>
            <w:r>
              <w:rPr>
                <w:rFonts w:ascii="Times New Roman" w:hAnsi="Times New Roman"/>
                <w:b/>
              </w:rPr>
              <w:t>9</w:t>
            </w:r>
            <w:r w:rsidRPr="00FD1E50">
              <w:rPr>
                <w:rFonts w:ascii="Times New Roman" w:hAnsi="Times New Roman"/>
                <w:b/>
              </w:rPr>
              <w:t>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74,9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609,6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134,1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25,5</w:t>
            </w: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2848A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48A3">
              <w:rPr>
                <w:rFonts w:ascii="Times New Roman" w:hAnsi="Times New Roman"/>
                <w:b/>
              </w:rPr>
              <w:t>117,1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67,7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14,9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10,4</w:t>
            </w: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FD1084" w:rsidRPr="009E2DB9" w:rsidTr="00A265E1">
        <w:trPr>
          <w:gridAfter w:val="6"/>
          <w:wAfter w:w="8787" w:type="dxa"/>
          <w:trHeight w:val="283"/>
        </w:trPr>
        <w:tc>
          <w:tcPr>
            <w:tcW w:w="3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Pr="002F7FFB" w:rsidRDefault="00FD1084" w:rsidP="00A265E1">
            <w:pPr>
              <w:pStyle w:val="a3"/>
              <w:snapToGrid w:val="0"/>
              <w:spacing w:after="0"/>
              <w:rPr>
                <w:sz w:val="22"/>
                <w:szCs w:val="22"/>
              </w:rPr>
            </w:pPr>
            <w:r w:rsidRPr="002F7FFB">
              <w:rPr>
                <w:sz w:val="22"/>
                <w:szCs w:val="22"/>
              </w:rPr>
              <w:lastRenderedPageBreak/>
              <w:t xml:space="preserve">Адміністративні витрати, </w:t>
            </w:r>
          </w:p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у тому числі: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3108,2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3768,5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980,9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1013,7</w:t>
            </w:r>
          </w:p>
        </w:tc>
      </w:tr>
      <w:tr w:rsidR="00FD1084" w:rsidRPr="009E2DB9" w:rsidTr="00A265E1">
        <w:trPr>
          <w:gridAfter w:val="6"/>
          <w:wAfter w:w="8787" w:type="dxa"/>
          <w:trHeight w:val="332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витрати, пов’язані з використанням</w:t>
            </w:r>
          </w:p>
          <w:p w:rsidR="00FD1084" w:rsidRPr="002F7FFB" w:rsidRDefault="00FD1084" w:rsidP="00A265E1">
            <w:pPr>
              <w:pStyle w:val="a3"/>
              <w:spacing w:after="0"/>
              <w:rPr>
                <w:sz w:val="22"/>
                <w:szCs w:val="22"/>
              </w:rPr>
            </w:pPr>
            <w:r w:rsidRPr="002F7FFB">
              <w:rPr>
                <w:sz w:val="22"/>
                <w:szCs w:val="22"/>
              </w:rPr>
              <w:t>службових автомобілів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012/1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24A56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01DB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01DB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01DB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01DB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D01DB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D01DB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FD1084" w:rsidRPr="009E2DB9" w:rsidTr="00A265E1">
        <w:trPr>
          <w:gridAfter w:val="6"/>
          <w:wAfter w:w="8787" w:type="dxa"/>
          <w:trHeight w:val="283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 xml:space="preserve">витрати на консалтингові послуги 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012/2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114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витрати на страхові послуги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012/3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8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витрати на аудиторські послуги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012/4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189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 xml:space="preserve">Інші адміністративні витрати </w:t>
            </w:r>
          </w:p>
          <w:p w:rsidR="00FD1084" w:rsidRDefault="00FD1084" w:rsidP="00A265E1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  <w:p w:rsidR="00FD1084" w:rsidRDefault="00FD1084" w:rsidP="00A265E1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внески на соціальні заходи</w:t>
            </w:r>
          </w:p>
          <w:p w:rsidR="00FD1084" w:rsidRDefault="00FD1084" w:rsidP="00A265E1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амортизація</w:t>
            </w:r>
          </w:p>
          <w:p w:rsidR="00FD1084" w:rsidRDefault="00FD1084" w:rsidP="00A265E1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матеріальні витрати, витрати на оплату послуг зв’язку, канцтовари</w:t>
            </w:r>
          </w:p>
          <w:p w:rsidR="00FD1084" w:rsidRDefault="00FD1084" w:rsidP="00A265E1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розрахунково-касове обслуговування та інші послуги банків</w:t>
            </w:r>
          </w:p>
          <w:p w:rsidR="00FD1084" w:rsidRDefault="00FD1084" w:rsidP="00A265E1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комунальні платежі</w:t>
            </w:r>
          </w:p>
          <w:p w:rsidR="00FD1084" w:rsidRPr="009E2DB9" w:rsidRDefault="00FD1084" w:rsidP="00A265E1">
            <w:pPr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012/5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3077,0</w:t>
            </w:r>
          </w:p>
          <w:p w:rsidR="00FD1084" w:rsidRPr="003E6D0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6D07">
              <w:rPr>
                <w:rFonts w:ascii="Times New Roman" w:hAnsi="Times New Roman"/>
                <w:i/>
              </w:rPr>
              <w:t>2336,3</w:t>
            </w:r>
          </w:p>
          <w:p w:rsidR="00FD1084" w:rsidRPr="003E6D0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6D07">
              <w:rPr>
                <w:rFonts w:ascii="Times New Roman" w:hAnsi="Times New Roman"/>
                <w:i/>
              </w:rPr>
              <w:t>516,0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6D07">
              <w:rPr>
                <w:rFonts w:ascii="Times New Roman" w:hAnsi="Times New Roman"/>
                <w:i/>
              </w:rPr>
              <w:t>2,3</w:t>
            </w:r>
          </w:p>
          <w:p w:rsidR="00FD1084" w:rsidRPr="003E6D0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6D07">
              <w:rPr>
                <w:rFonts w:ascii="Times New Roman" w:hAnsi="Times New Roman"/>
                <w:i/>
              </w:rPr>
              <w:t>14,6</w:t>
            </w:r>
          </w:p>
          <w:p w:rsidR="00FD1084" w:rsidRPr="003E6D0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6D07">
              <w:rPr>
                <w:rFonts w:ascii="Times New Roman" w:hAnsi="Times New Roman"/>
                <w:i/>
              </w:rPr>
              <w:t>5,5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3E6D0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3E6D0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6D07">
              <w:rPr>
                <w:rFonts w:ascii="Times New Roman" w:hAnsi="Times New Roman"/>
                <w:i/>
              </w:rPr>
              <w:t>68,5</w:t>
            </w:r>
          </w:p>
          <w:p w:rsidR="00FD1084" w:rsidRPr="00974E3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6D07">
              <w:rPr>
                <w:rFonts w:ascii="Times New Roman" w:hAnsi="Times New Roman"/>
                <w:i/>
              </w:rPr>
              <w:t>133,8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457A1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57A1F">
              <w:rPr>
                <w:rFonts w:ascii="Times New Roman" w:hAnsi="Times New Roman"/>
                <w:b/>
                <w:i/>
              </w:rPr>
              <w:t>3700,5</w:t>
            </w: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2829,7</w:t>
            </w: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622,6</w:t>
            </w: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2,4</w:t>
            </w: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159,0</w:t>
            </w: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4,4</w:t>
            </w: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E21A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51309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1AD1">
              <w:rPr>
                <w:rFonts w:ascii="Times New Roman" w:hAnsi="Times New Roman"/>
                <w:i/>
              </w:rPr>
              <w:t>82,4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3861,3</w:t>
            </w: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31EA">
              <w:rPr>
                <w:rFonts w:ascii="Times New Roman" w:hAnsi="Times New Roman"/>
                <w:i/>
              </w:rPr>
              <w:t>2950,4</w:t>
            </w: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31EA">
              <w:rPr>
                <w:rFonts w:ascii="Times New Roman" w:hAnsi="Times New Roman"/>
                <w:i/>
              </w:rPr>
              <w:t>649,2</w:t>
            </w: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31EA">
              <w:rPr>
                <w:rFonts w:ascii="Times New Roman" w:hAnsi="Times New Roman"/>
                <w:i/>
              </w:rPr>
              <w:t>2,4</w:t>
            </w: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31EA">
              <w:rPr>
                <w:rFonts w:ascii="Times New Roman" w:hAnsi="Times New Roman"/>
                <w:i/>
              </w:rPr>
              <w:t>180,0</w:t>
            </w: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31EA">
              <w:rPr>
                <w:rFonts w:ascii="Times New Roman" w:hAnsi="Times New Roman"/>
                <w:i/>
              </w:rPr>
              <w:t>7,9</w:t>
            </w: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B231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51309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231EA">
              <w:rPr>
                <w:rFonts w:ascii="Times New Roman" w:hAnsi="Times New Roman"/>
                <w:i/>
              </w:rPr>
              <w:t>71,4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516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16D1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44</w:t>
            </w:r>
            <w:r w:rsidRPr="00C516D1">
              <w:rPr>
                <w:rFonts w:ascii="Times New Roman" w:hAnsi="Times New Roman"/>
                <w:b/>
              </w:rPr>
              <w:t>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737,6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162,3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516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16D1">
              <w:rPr>
                <w:rFonts w:ascii="Times New Roman" w:hAnsi="Times New Roman"/>
                <w:b/>
              </w:rPr>
              <w:t>936,6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737,6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162,3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26,2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1,8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8,1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516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16D1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7</w:t>
            </w:r>
            <w:r w:rsidRPr="00C516D1">
              <w:rPr>
                <w:rFonts w:ascii="Times New Roman" w:hAnsi="Times New Roman"/>
                <w:b/>
              </w:rPr>
              <w:t>1,9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737,6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162,3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62,6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6,7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C516D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16D1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>8</w:t>
            </w:r>
            <w:r w:rsidRPr="00C516D1">
              <w:rPr>
                <w:rFonts w:ascii="Times New Roman" w:hAnsi="Times New Roman"/>
                <w:b/>
              </w:rPr>
              <w:t>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737,6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162,3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7E79C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30,6</w:t>
            </w:r>
          </w:p>
        </w:tc>
      </w:tr>
      <w:tr w:rsidR="00FD1084" w:rsidRPr="009E2DB9" w:rsidTr="00A265E1">
        <w:trPr>
          <w:gridAfter w:val="6"/>
          <w:wAfter w:w="8787" w:type="dxa"/>
          <w:trHeight w:val="237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 xml:space="preserve">Витрати на збут </w:t>
            </w:r>
          </w:p>
          <w:p w:rsidR="00FD1084" w:rsidRPr="00426398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11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26398">
              <w:rPr>
                <w:rFonts w:ascii="Times New Roman" w:hAnsi="Times New Roman"/>
              </w:rPr>
              <w:t>зарплата</w:t>
            </w:r>
          </w:p>
          <w:p w:rsidR="00FD1084" w:rsidRPr="00426398" w:rsidRDefault="00FD1084" w:rsidP="00A265E1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263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26398">
              <w:rPr>
                <w:rFonts w:ascii="Times New Roman" w:hAnsi="Times New Roman"/>
              </w:rPr>
              <w:t>нарахування на з/п</w:t>
            </w:r>
          </w:p>
          <w:p w:rsidR="00FD1084" w:rsidRPr="009E2DB9" w:rsidRDefault="00FD1084" w:rsidP="00A265E1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263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26398">
              <w:rPr>
                <w:rFonts w:ascii="Times New Roman" w:hAnsi="Times New Roman"/>
              </w:rPr>
              <w:t>матеріальні витрати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013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2190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 xml:space="preserve">Інші операційні витрати 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матеріальні витрати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витрати на оплату праці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відрахування на  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соціальні заходи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амортизація</w:t>
            </w:r>
          </w:p>
          <w:p w:rsidR="00FD1084" w:rsidRDefault="00FD1084" w:rsidP="00A265E1">
            <w:pPr>
              <w:numPr>
                <w:ilvl w:val="0"/>
                <w:numId w:val="21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комунальні платежі</w:t>
            </w:r>
          </w:p>
          <w:p w:rsidR="00FD1084" w:rsidRDefault="00FD1084" w:rsidP="00A265E1">
            <w:pPr>
              <w:snapToGrid w:val="0"/>
              <w:spacing w:after="0" w:line="240" w:lineRule="auto"/>
              <w:ind w:left="6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податки</w:t>
            </w:r>
          </w:p>
          <w:p w:rsidR="00FD1084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 капітальні ремонти</w:t>
            </w:r>
          </w:p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 роботи, послуги        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014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18516,3</w:t>
            </w:r>
          </w:p>
          <w:p w:rsidR="00FD1084" w:rsidRPr="00CC27C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7CF">
              <w:rPr>
                <w:rFonts w:ascii="Times New Roman" w:hAnsi="Times New Roman"/>
                <w:i/>
              </w:rPr>
              <w:t>1196,0</w:t>
            </w:r>
          </w:p>
          <w:p w:rsidR="00FD1084" w:rsidRPr="00CC27C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7CF">
              <w:rPr>
                <w:rFonts w:ascii="Times New Roman" w:hAnsi="Times New Roman"/>
                <w:i/>
              </w:rPr>
              <w:t>7730,8</w:t>
            </w:r>
          </w:p>
          <w:p w:rsidR="00FD1084" w:rsidRPr="00CC27C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7CF">
              <w:rPr>
                <w:rFonts w:ascii="Times New Roman" w:hAnsi="Times New Roman"/>
                <w:i/>
              </w:rPr>
              <w:t>1681,6</w:t>
            </w:r>
          </w:p>
          <w:p w:rsidR="00FD1084" w:rsidRPr="00CC27C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CC27C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7CF">
              <w:rPr>
                <w:rFonts w:ascii="Times New Roman" w:hAnsi="Times New Roman"/>
                <w:i/>
              </w:rPr>
              <w:t>4416,3</w:t>
            </w:r>
          </w:p>
          <w:p w:rsidR="00FD1084" w:rsidRPr="00CC27C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7CF">
              <w:rPr>
                <w:rFonts w:ascii="Times New Roman" w:hAnsi="Times New Roman"/>
                <w:i/>
              </w:rPr>
              <w:t>401,0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7CF">
              <w:rPr>
                <w:rFonts w:ascii="Times New Roman" w:hAnsi="Times New Roman"/>
                <w:i/>
              </w:rPr>
              <w:t>23,5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1187,3</w:t>
            </w:r>
          </w:p>
          <w:p w:rsidR="00FD1084" w:rsidRPr="0057634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1879,8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14767C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20035,7</w:t>
            </w:r>
          </w:p>
          <w:p w:rsidR="00FD1084" w:rsidRPr="00E21AD1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4015,8</w:t>
            </w:r>
          </w:p>
          <w:p w:rsidR="00FD1084" w:rsidRPr="00E21AD1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9050,4</w:t>
            </w:r>
          </w:p>
          <w:p w:rsidR="00FD1084" w:rsidRPr="00E21AD1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1991,1</w:t>
            </w:r>
          </w:p>
          <w:p w:rsidR="00FD1084" w:rsidRPr="00E21AD1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E21AD1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4253,2</w:t>
            </w:r>
          </w:p>
          <w:p w:rsidR="00FD1084" w:rsidRPr="00E21AD1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701,2</w:t>
            </w:r>
          </w:p>
          <w:p w:rsidR="00FD1084" w:rsidRPr="0013488D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1AD1">
              <w:rPr>
                <w:rFonts w:ascii="Times New Roman" w:hAnsi="Times New Roman"/>
                <w:i/>
              </w:rPr>
              <w:t>24,0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B7040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4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4924,3</w:t>
            </w:r>
          </w:p>
          <w:p w:rsidR="00FD1084" w:rsidRPr="002B7040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B7040">
              <w:rPr>
                <w:rFonts w:ascii="Times New Roman" w:hAnsi="Times New Roman"/>
                <w:b/>
                <w:i/>
              </w:rPr>
              <w:t>3</w:t>
            </w:r>
            <w:r>
              <w:rPr>
                <w:rFonts w:ascii="Times New Roman" w:hAnsi="Times New Roman"/>
                <w:b/>
                <w:i/>
              </w:rPr>
              <w:t>930,7</w:t>
            </w:r>
          </w:p>
          <w:p w:rsidR="00FD1084" w:rsidRPr="00F105B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05B4">
              <w:rPr>
                <w:rFonts w:ascii="Times New Roman" w:hAnsi="Times New Roman"/>
                <w:b/>
                <w:i/>
              </w:rPr>
              <w:t>11323,4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05B4">
              <w:rPr>
                <w:rFonts w:ascii="Times New Roman" w:hAnsi="Times New Roman"/>
                <w:b/>
                <w:i/>
              </w:rPr>
              <w:t>2491,1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5640,0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731,4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60,4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  <w:p w:rsidR="00FD1084" w:rsidRPr="0013488D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747,3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7A57EA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5481,7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696,4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2710,8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596,4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1300,0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163,0</w:t>
            </w:r>
          </w:p>
          <w:p w:rsidR="00FD1084" w:rsidRPr="0013488D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B7040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40">
              <w:rPr>
                <w:rFonts w:ascii="Times New Roman" w:hAnsi="Times New Roman"/>
                <w:b/>
              </w:rPr>
              <w:t>7191,6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2400,9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2611,8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574,6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1420,0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169,2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15,1</w:t>
            </w:r>
          </w:p>
          <w:p w:rsidR="00FD1084" w:rsidRPr="0013488D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B7040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6683,0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492,1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3032,9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667,2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1500,0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228,4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15,1</w:t>
            </w:r>
          </w:p>
          <w:p w:rsidR="00FD1084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13488D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747,3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2B704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040">
              <w:rPr>
                <w:rFonts w:ascii="Times New Roman" w:hAnsi="Times New Roman"/>
                <w:b/>
              </w:rPr>
              <w:t>5568,0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341,3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2967,9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652,9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1420,0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170,8</w:t>
            </w:r>
          </w:p>
          <w:p w:rsidR="00FD1084" w:rsidRPr="0013488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15,1</w:t>
            </w:r>
          </w:p>
        </w:tc>
      </w:tr>
      <w:tr w:rsidR="00FD1084" w:rsidRPr="009E2DB9" w:rsidTr="00A265E1">
        <w:trPr>
          <w:gridAfter w:val="6"/>
          <w:wAfter w:w="8787" w:type="dxa"/>
          <w:trHeight w:val="147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</w:rPr>
              <w:t xml:space="preserve">Фінансові витрати </w:t>
            </w:r>
            <w:r w:rsidRPr="009E2DB9">
              <w:rPr>
                <w:rFonts w:ascii="Times New Roman" w:hAnsi="Times New Roman"/>
                <w:i/>
              </w:rPr>
              <w:t>(розшифрування)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015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206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</w:rPr>
              <w:t>Втрати від участі в капіталі (</w:t>
            </w:r>
            <w:r w:rsidRPr="009E2DB9">
              <w:rPr>
                <w:rFonts w:ascii="Times New Roman" w:hAnsi="Times New Roman"/>
                <w:i/>
              </w:rPr>
              <w:t>розшифрування)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016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1393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pStyle w:val="1"/>
              <w:tabs>
                <w:tab w:val="left" w:pos="0"/>
              </w:tabs>
              <w:suppressAutoHyphens/>
              <w:snapToGrid w:val="0"/>
              <w:spacing w:before="0" w:line="240" w:lineRule="auto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9E2DB9">
              <w:rPr>
                <w:rFonts w:ascii="Times New Roman" w:eastAsia="Times New Roman" w:hAnsi="Times New Roman"/>
                <w:sz w:val="22"/>
                <w:szCs w:val="22"/>
              </w:rPr>
              <w:t xml:space="preserve">Інші витрати </w:t>
            </w:r>
          </w:p>
          <w:p w:rsidR="00FD1084" w:rsidRDefault="00FD1084" w:rsidP="00A265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t xml:space="preserve">- </w:t>
            </w:r>
            <w:r w:rsidRPr="006478EB">
              <w:rPr>
                <w:rFonts w:ascii="Times New Roman" w:hAnsi="Times New Roman"/>
                <w:i/>
                <w:sz w:val="20"/>
                <w:szCs w:val="20"/>
              </w:rPr>
              <w:t>списання основних засобів та необоротних матеріальних активів</w:t>
            </w:r>
          </w:p>
          <w:p w:rsidR="00FD1084" w:rsidRDefault="00FD1084" w:rsidP="00A265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086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70869">
              <w:rPr>
                <w:rFonts w:ascii="Times New Roman" w:hAnsi="Times New Roman"/>
                <w:i/>
                <w:sz w:val="20"/>
                <w:szCs w:val="20"/>
              </w:rPr>
              <w:t>списане ПДВ в бюджетних розрахунках</w:t>
            </w:r>
          </w:p>
          <w:p w:rsidR="00FD1084" w:rsidRPr="00E70869" w:rsidRDefault="00FD1084" w:rsidP="00A265E1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70869">
              <w:rPr>
                <w:rFonts w:ascii="Times New Roman" w:hAnsi="Times New Roman"/>
                <w:i/>
                <w:sz w:val="20"/>
                <w:szCs w:val="20"/>
              </w:rPr>
              <w:t>інші витрати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017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988,0</w:t>
            </w:r>
          </w:p>
          <w:p w:rsidR="00FD1084" w:rsidRPr="00292C4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2C42">
              <w:rPr>
                <w:rFonts w:ascii="Times New Roman" w:hAnsi="Times New Roman"/>
                <w:i/>
              </w:rPr>
              <w:t>66,6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292C4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2C42">
              <w:rPr>
                <w:rFonts w:ascii="Times New Roman" w:hAnsi="Times New Roman"/>
                <w:i/>
              </w:rPr>
              <w:t>833,7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14576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C42">
              <w:rPr>
                <w:rFonts w:ascii="Times New Roman" w:hAnsi="Times New Roman"/>
                <w:i/>
              </w:rPr>
              <w:t>87,7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A200C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530,0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FD1084" w:rsidRPr="0075108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685,0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FD1084" w:rsidRPr="00A200C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685,0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B3AF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AF3">
              <w:rPr>
                <w:rFonts w:ascii="Times New Roman" w:hAnsi="Times New Roman"/>
                <w:b/>
              </w:rPr>
              <w:t>85,0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325A7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85,0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B3AF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  <w:r w:rsidRPr="009B3AF3">
              <w:rPr>
                <w:rFonts w:ascii="Times New Roman" w:hAnsi="Times New Roman"/>
                <w:b/>
              </w:rPr>
              <w:t>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325A7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B3AF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  <w:r w:rsidRPr="009B3AF3">
              <w:rPr>
                <w:rFonts w:ascii="Times New Roman" w:hAnsi="Times New Roman"/>
                <w:b/>
              </w:rPr>
              <w:t>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325A7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220,0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B3AF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  <w:r w:rsidRPr="009B3AF3">
              <w:rPr>
                <w:rFonts w:ascii="Times New Roman" w:hAnsi="Times New Roman"/>
                <w:b/>
              </w:rPr>
              <w:t>,0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D1084" w:rsidRPr="00325A7D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200,0</w:t>
            </w:r>
          </w:p>
        </w:tc>
      </w:tr>
      <w:tr w:rsidR="00FD1084" w:rsidRPr="009E2DB9" w:rsidTr="00A265E1">
        <w:trPr>
          <w:gridAfter w:val="6"/>
          <w:wAfter w:w="8787" w:type="dxa"/>
          <w:trHeight w:val="23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 xml:space="preserve">Податок на прибуток від звичайної діяльності 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018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179,2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63,8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8F409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71,3</w:t>
            </w:r>
          </w:p>
        </w:tc>
      </w:tr>
      <w:tr w:rsidR="00FD1084" w:rsidRPr="009E2DB9" w:rsidTr="00A265E1">
        <w:trPr>
          <w:gridAfter w:val="6"/>
          <w:wAfter w:w="8787" w:type="dxa"/>
          <w:trHeight w:val="23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Усього витрати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019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7163F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24019,2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F4C3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25648,4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F4C3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31207,4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25B9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6549,3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25B9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8895,0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25B9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8793,0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225B9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6970,1</w:t>
            </w:r>
          </w:p>
        </w:tc>
      </w:tr>
      <w:tr w:rsidR="00FD1084" w:rsidRPr="009E2DB9" w:rsidTr="00A265E1">
        <w:trPr>
          <w:gridAfter w:val="1"/>
          <w:wAfter w:w="42" w:type="dxa"/>
          <w:trHeight w:val="23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Фінансові результати діяльності:</w:t>
            </w:r>
          </w:p>
        </w:tc>
        <w:tc>
          <w:tcPr>
            <w:tcW w:w="74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238"/>
        </w:trPr>
        <w:tc>
          <w:tcPr>
            <w:tcW w:w="3318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Валовий прибуток (збиток)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020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1038,0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1070,4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737,5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389,9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124,9</w:t>
            </w:r>
          </w:p>
        </w:tc>
      </w:tr>
      <w:tr w:rsidR="00FD1084" w:rsidRPr="009E2DB9" w:rsidTr="00A265E1">
        <w:trPr>
          <w:gridAfter w:val="6"/>
          <w:wAfter w:w="8787" w:type="dxa"/>
          <w:trHeight w:val="592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Фінансовий результат від операційної діяльності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021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-3776,0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-2947,7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-3958,8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-1818,8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-566,4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-1017,5</w:t>
            </w:r>
          </w:p>
        </w:tc>
      </w:tr>
      <w:tr w:rsidR="00FD1084" w:rsidRPr="009E2DB9" w:rsidTr="00A265E1">
        <w:trPr>
          <w:gridAfter w:val="6"/>
          <w:wAfter w:w="8787" w:type="dxa"/>
          <w:trHeight w:val="23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022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995,5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-738,8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473,6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8B11DD" w:rsidRDefault="00FD1084" w:rsidP="00A265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42,5</w:t>
            </w:r>
          </w:p>
        </w:tc>
      </w:tr>
      <w:tr w:rsidR="00FD1084" w:rsidRPr="009E2DB9" w:rsidTr="00A265E1">
        <w:trPr>
          <w:gridAfter w:val="6"/>
          <w:wAfter w:w="8787" w:type="dxa"/>
          <w:trHeight w:val="23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 xml:space="preserve">Чистий прибуток (збиток), у тому </w:t>
            </w:r>
            <w:r w:rsidRPr="009E2DB9">
              <w:rPr>
                <w:rFonts w:ascii="Times New Roman" w:hAnsi="Times New Roman"/>
              </w:rPr>
              <w:lastRenderedPageBreak/>
              <w:t>числі: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lastRenderedPageBreak/>
              <w:t>023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0C7E4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816,3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324,9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618,9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-738,8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473,6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-28,8</w:t>
            </w:r>
          </w:p>
        </w:tc>
      </w:tr>
      <w:tr w:rsidR="00FD1084" w:rsidRPr="009E2DB9" w:rsidTr="00A265E1">
        <w:trPr>
          <w:gridAfter w:val="6"/>
          <w:wAfter w:w="8787" w:type="dxa"/>
          <w:trHeight w:val="23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lastRenderedPageBreak/>
              <w:t>прибуток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023/1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ED56A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816,3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376AF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AFF">
              <w:rPr>
                <w:rFonts w:ascii="Times New Roman" w:hAnsi="Times New Roman"/>
              </w:rPr>
              <w:t>290,1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376AF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376AFF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25B9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225B9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473,6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225B9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23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збиток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023/2</w:t>
            </w: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0C7E4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738,8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084" w:rsidRPr="00C47C1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</w:t>
            </w:r>
          </w:p>
        </w:tc>
      </w:tr>
      <w:tr w:rsidR="00FD1084" w:rsidRPr="009E2DB9" w:rsidTr="00A265E1">
        <w:trPr>
          <w:gridAfter w:val="2"/>
          <w:wAfter w:w="6101" w:type="dxa"/>
          <w:trHeight w:val="201"/>
        </w:trPr>
        <w:tc>
          <w:tcPr>
            <w:tcW w:w="107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9E2DB9">
              <w:rPr>
                <w:rFonts w:ascii="Times New Roman" w:hAnsi="Times New Roman"/>
              </w:rPr>
              <w:t>ІІ. Розподіл чистого прибутку</w:t>
            </w:r>
          </w:p>
        </w:tc>
        <w:tc>
          <w:tcPr>
            <w:tcW w:w="1343" w:type="dxa"/>
            <w:gridSpan w:val="2"/>
          </w:tcPr>
          <w:p w:rsidR="00FD1084" w:rsidRPr="009E2DB9" w:rsidRDefault="00FD1084" w:rsidP="00A265E1">
            <w:pPr>
              <w:spacing w:after="0" w:line="240" w:lineRule="auto"/>
            </w:pPr>
          </w:p>
        </w:tc>
        <w:tc>
          <w:tcPr>
            <w:tcW w:w="1343" w:type="dxa"/>
            <w:gridSpan w:val="2"/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244,9</w:t>
            </w: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  <w:b/>
              </w:rPr>
              <w:t xml:space="preserve">Відрахування частини прибутку </w:t>
            </w:r>
            <w:r w:rsidRPr="009E2DB9">
              <w:rPr>
                <w:rFonts w:ascii="Times New Roman" w:hAnsi="Times New Roman"/>
              </w:rPr>
              <w:t>комунальними унітарними підприємствами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D1084" w:rsidRPr="00E144C6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D1084" w:rsidRPr="009E2DB9" w:rsidTr="00A265E1">
        <w:trPr>
          <w:gridAfter w:val="6"/>
          <w:wAfter w:w="8787" w:type="dxa"/>
          <w:trHeight w:val="224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Залишок нерозподіленого прибутку минулих періодів (непокритого збитку)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025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D1084" w:rsidRPr="004838A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1089,1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A9446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1089,1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A9446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2252,8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</w:tr>
      <w:tr w:rsidR="00FD1084" w:rsidRPr="009E2DB9" w:rsidTr="00A265E1">
        <w:trPr>
          <w:gridAfter w:val="6"/>
          <w:wAfter w:w="8787" w:type="dxa"/>
          <w:trHeight w:val="224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Розвиток виробництва: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026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838A4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у тому числі за основними видами діяльності згідно з КВЕД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02</w:t>
            </w:r>
            <w:r w:rsidRPr="009E2DB9">
              <w:rPr>
                <w:rFonts w:ascii="Times New Roman" w:hAnsi="Times New Roman"/>
                <w:lang w:val="en-US"/>
              </w:rPr>
              <w:t>6</w:t>
            </w:r>
            <w:r w:rsidRPr="009E2DB9">
              <w:rPr>
                <w:rFonts w:ascii="Times New Roman" w:hAnsi="Times New Roman"/>
              </w:rPr>
              <w:t>/1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838A4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Резервний фонд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2DB9">
              <w:rPr>
                <w:rFonts w:ascii="Times New Roman" w:hAnsi="Times New Roman"/>
              </w:rPr>
              <w:t>02</w:t>
            </w:r>
            <w:r w:rsidRPr="009E2DB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838A4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</w:rPr>
              <w:t xml:space="preserve">Інші фонди </w:t>
            </w:r>
            <w:r w:rsidRPr="009E2DB9">
              <w:rPr>
                <w:rFonts w:ascii="Times New Roman" w:hAnsi="Times New Roman"/>
                <w:i/>
              </w:rPr>
              <w:t>(розшифрувати)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2DB9">
              <w:rPr>
                <w:rFonts w:ascii="Times New Roman" w:hAnsi="Times New Roman"/>
              </w:rPr>
              <w:t>02</w:t>
            </w:r>
            <w:r w:rsidRPr="009E2DB9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FD1084" w:rsidRPr="00E144C6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gridAfter w:val="6"/>
          <w:wAfter w:w="8787" w:type="dxa"/>
          <w:trHeight w:val="22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Залишок нерозподіленого прибутку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2DB9">
              <w:rPr>
                <w:rFonts w:ascii="Times New Roman" w:hAnsi="Times New Roman"/>
              </w:rPr>
              <w:t>0</w:t>
            </w:r>
            <w:r w:rsidRPr="009E2DB9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1639,3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A9446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1001,9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A9446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2480,2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X</w:t>
            </w:r>
          </w:p>
        </w:tc>
      </w:tr>
      <w:tr w:rsidR="00FD1084" w:rsidRPr="009E2DB9" w:rsidTr="00A265E1">
        <w:trPr>
          <w:gridAfter w:val="2"/>
          <w:wAfter w:w="6101" w:type="dxa"/>
          <w:trHeight w:val="175"/>
        </w:trPr>
        <w:tc>
          <w:tcPr>
            <w:tcW w:w="107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2"/>
          </w:tcPr>
          <w:p w:rsidR="00FD1084" w:rsidRPr="009E2DB9" w:rsidRDefault="00FD1084" w:rsidP="00A265E1">
            <w:pPr>
              <w:spacing w:after="0" w:line="240" w:lineRule="auto"/>
            </w:pPr>
          </w:p>
        </w:tc>
        <w:tc>
          <w:tcPr>
            <w:tcW w:w="1343" w:type="dxa"/>
            <w:gridSpan w:val="2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144,3</w:t>
            </w: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Сплата поточних податків та обов’язкових платежів до бюджету, у тому числі: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2DB9">
              <w:rPr>
                <w:rFonts w:ascii="Times New Roman" w:hAnsi="Times New Roman"/>
                <w:b/>
              </w:rPr>
              <w:t>03</w:t>
            </w:r>
            <w:r w:rsidRPr="009E2DB9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2847,9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F494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3158,5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F494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3641,7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F494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771,5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F494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758,3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F494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1280,1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5F494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831,8</w:t>
            </w: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0</w:t>
            </w:r>
            <w:r w:rsidRPr="009E2DB9">
              <w:rPr>
                <w:rFonts w:ascii="Times New Roman" w:hAnsi="Times New Roman"/>
              </w:rPr>
              <w:t>/1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144,3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8F409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акцизний збір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0</w:t>
            </w:r>
            <w:r w:rsidRPr="009E2DB9">
              <w:rPr>
                <w:rFonts w:ascii="Times New Roman" w:hAnsi="Times New Roman"/>
              </w:rPr>
              <w:t>/2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0</w:t>
            </w:r>
            <w:r w:rsidRPr="009E2DB9">
              <w:rPr>
                <w:rFonts w:ascii="Times New Roman" w:hAnsi="Times New Roman"/>
              </w:rPr>
              <w:t>/3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483,7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513,0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70,0</w:t>
            </w: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0</w:t>
            </w:r>
            <w:r w:rsidRPr="009E2DB9">
              <w:rPr>
                <w:rFonts w:ascii="Times New Roman" w:hAnsi="Times New Roman"/>
              </w:rPr>
              <w:t>/4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084" w:rsidRPr="00065DC8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37D4A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 w:rsidRPr="00737D4A">
              <w:rPr>
                <w:rFonts w:ascii="Times New Roman" w:hAnsi="Times New Roman"/>
              </w:rPr>
              <w:t>Інші податки:</w:t>
            </w:r>
          </w:p>
          <w:p w:rsidR="00FD1084" w:rsidRPr="00737D4A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 w:rsidRPr="00737D4A">
              <w:rPr>
                <w:rFonts w:ascii="Times New Roman" w:hAnsi="Times New Roman"/>
              </w:rPr>
              <w:t>- екологічний податок</w:t>
            </w:r>
          </w:p>
          <w:p w:rsidR="00FD1084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 w:rsidRPr="00737D4A">
              <w:rPr>
                <w:rFonts w:ascii="Times New Roman" w:hAnsi="Times New Roman"/>
              </w:rPr>
              <w:t>- плата за землю</w:t>
            </w:r>
          </w:p>
          <w:p w:rsidR="00FD1084" w:rsidRPr="00737D4A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плата за оренду землі</w:t>
            </w:r>
          </w:p>
          <w:p w:rsidR="00FD1084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 w:rsidRPr="00737D4A">
              <w:rPr>
                <w:rFonts w:ascii="Times New Roman" w:hAnsi="Times New Roman"/>
              </w:rPr>
              <w:t>- податок з доходів</w:t>
            </w:r>
          </w:p>
          <w:p w:rsidR="00FD1084" w:rsidRPr="00737D4A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військовий збір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737D4A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  <w:r w:rsidRPr="00737D4A">
              <w:rPr>
                <w:rFonts w:ascii="Times New Roman" w:hAnsi="Times New Roman"/>
              </w:rPr>
              <w:t>030/5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3E1">
              <w:rPr>
                <w:rFonts w:ascii="Times New Roman" w:hAnsi="Times New Roman"/>
                <w:b/>
              </w:rPr>
              <w:t>2219,9</w:t>
            </w:r>
          </w:p>
          <w:p w:rsidR="00FD1084" w:rsidRPr="00FA671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6718">
              <w:rPr>
                <w:rFonts w:ascii="Times New Roman" w:hAnsi="Times New Roman"/>
                <w:i/>
              </w:rPr>
              <w:t>0,1</w:t>
            </w:r>
          </w:p>
          <w:p w:rsidR="00FD1084" w:rsidRPr="00FA671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6718">
              <w:rPr>
                <w:rFonts w:ascii="Times New Roman" w:hAnsi="Times New Roman"/>
                <w:i/>
              </w:rPr>
              <w:t>8,4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6718">
              <w:rPr>
                <w:rFonts w:ascii="Times New Roman" w:hAnsi="Times New Roman"/>
                <w:i/>
              </w:rPr>
              <w:t>14,7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2025,9</w:t>
            </w:r>
          </w:p>
          <w:p w:rsidR="00FD1084" w:rsidRPr="00FA671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6718">
              <w:rPr>
                <w:rFonts w:ascii="Times New Roman" w:hAnsi="Times New Roman"/>
                <w:i/>
              </w:rPr>
              <w:t>170,8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3046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3046">
              <w:rPr>
                <w:rFonts w:ascii="Times New Roman" w:hAnsi="Times New Roman"/>
                <w:b/>
              </w:rPr>
              <w:t>2500,5</w:t>
            </w:r>
          </w:p>
          <w:p w:rsidR="00FD1084" w:rsidRPr="001E0B3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E0B3A">
              <w:rPr>
                <w:rFonts w:ascii="Times New Roman" w:hAnsi="Times New Roman"/>
                <w:i/>
              </w:rPr>
              <w:t>0,1</w:t>
            </w:r>
          </w:p>
          <w:p w:rsidR="00FD1084" w:rsidRPr="001E0B3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E0B3A">
              <w:rPr>
                <w:rFonts w:ascii="Times New Roman" w:hAnsi="Times New Roman"/>
                <w:i/>
              </w:rPr>
              <w:t>9,2</w:t>
            </w:r>
          </w:p>
          <w:p w:rsidR="00FD1084" w:rsidRPr="001E0B3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E0B3A">
              <w:rPr>
                <w:rFonts w:ascii="Times New Roman" w:hAnsi="Times New Roman"/>
                <w:i/>
              </w:rPr>
              <w:t>14,8</w:t>
            </w:r>
          </w:p>
          <w:p w:rsidR="00FD1084" w:rsidRPr="001E0B3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E0B3A">
              <w:rPr>
                <w:rFonts w:ascii="Times New Roman" w:hAnsi="Times New Roman"/>
                <w:i/>
              </w:rPr>
              <w:t>2285,8</w:t>
            </w:r>
          </w:p>
          <w:p w:rsidR="00FD1084" w:rsidRPr="006C1C2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B3A">
              <w:rPr>
                <w:rFonts w:ascii="Times New Roman" w:hAnsi="Times New Roman"/>
                <w:i/>
              </w:rPr>
              <w:t>190,6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A0445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445">
              <w:rPr>
                <w:rFonts w:ascii="Times New Roman" w:hAnsi="Times New Roman"/>
                <w:b/>
              </w:rPr>
              <w:t>3021,7</w:t>
            </w:r>
          </w:p>
          <w:p w:rsidR="00FD1084" w:rsidRPr="004C185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C1851">
              <w:rPr>
                <w:rFonts w:ascii="Times New Roman" w:hAnsi="Times New Roman"/>
                <w:b/>
                <w:i/>
              </w:rPr>
              <w:t>0,1</w:t>
            </w:r>
          </w:p>
          <w:p w:rsidR="00FD1084" w:rsidRPr="004C185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C1851">
              <w:rPr>
                <w:rFonts w:ascii="Times New Roman" w:hAnsi="Times New Roman"/>
                <w:b/>
                <w:i/>
              </w:rPr>
              <w:t>9,2</w:t>
            </w:r>
          </w:p>
          <w:p w:rsidR="00FD1084" w:rsidRPr="004C185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C1851">
              <w:rPr>
                <w:rFonts w:ascii="Times New Roman" w:hAnsi="Times New Roman"/>
                <w:b/>
                <w:i/>
              </w:rPr>
              <w:t>14,8</w:t>
            </w:r>
          </w:p>
          <w:p w:rsidR="00FD1084" w:rsidRPr="004C185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C1851">
              <w:rPr>
                <w:rFonts w:ascii="Times New Roman" w:hAnsi="Times New Roman"/>
                <w:b/>
                <w:i/>
              </w:rPr>
              <w:t>2767,0</w:t>
            </w:r>
          </w:p>
          <w:p w:rsidR="00FD1084" w:rsidRPr="006C1C2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851">
              <w:rPr>
                <w:rFonts w:ascii="Times New Roman" w:hAnsi="Times New Roman"/>
                <w:b/>
                <w:i/>
              </w:rPr>
              <w:t>230,6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A0445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445">
              <w:rPr>
                <w:rFonts w:ascii="Times New Roman" w:hAnsi="Times New Roman"/>
                <w:b/>
              </w:rPr>
              <w:t>681,5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623,4</w:t>
            </w:r>
          </w:p>
          <w:p w:rsidR="00FD1084" w:rsidRPr="00065DC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A0445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445">
              <w:rPr>
                <w:rFonts w:ascii="Times New Roman" w:hAnsi="Times New Roman"/>
                <w:b/>
              </w:rPr>
              <w:t>738,3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676,0</w:t>
            </w:r>
          </w:p>
          <w:p w:rsidR="00FD1084" w:rsidRPr="00065DC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A0445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445">
              <w:rPr>
                <w:rFonts w:ascii="Times New Roman" w:hAnsi="Times New Roman"/>
                <w:b/>
              </w:rPr>
              <w:t>860,1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788,4</w:t>
            </w:r>
          </w:p>
          <w:p w:rsidR="00FD1084" w:rsidRPr="00065DC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4A0445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445">
              <w:rPr>
                <w:rFonts w:ascii="Times New Roman" w:hAnsi="Times New Roman"/>
                <w:b/>
              </w:rPr>
              <w:t>741,8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679,2</w:t>
            </w:r>
          </w:p>
          <w:p w:rsidR="00FD1084" w:rsidRPr="00065DC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Погашення податкової заборгованості, у тому числі: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2DB9">
              <w:rPr>
                <w:rFonts w:ascii="Times New Roman" w:hAnsi="Times New Roman"/>
                <w:b/>
              </w:rPr>
              <w:t>03</w:t>
            </w:r>
            <w:r w:rsidRPr="009E2DB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погашення реструктуризованих та відстрочених сум, що підлягають сплаті у поточному році: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1</w:t>
            </w:r>
            <w:r w:rsidRPr="009E2DB9">
              <w:rPr>
                <w:rFonts w:ascii="Times New Roman" w:hAnsi="Times New Roman"/>
              </w:rPr>
              <w:t>/1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до бюджету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1</w:t>
            </w:r>
            <w:r w:rsidRPr="009E2DB9">
              <w:rPr>
                <w:rFonts w:ascii="Times New Roman" w:hAnsi="Times New Roman"/>
              </w:rPr>
              <w:t>/2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до державних цільових фондів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1</w:t>
            </w:r>
            <w:r w:rsidRPr="009E2DB9">
              <w:rPr>
                <w:rFonts w:ascii="Times New Roman" w:hAnsi="Times New Roman"/>
              </w:rPr>
              <w:t>/3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14576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неустойки (штрафи, пені)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1</w:t>
            </w:r>
            <w:r w:rsidRPr="009E2DB9">
              <w:rPr>
                <w:rFonts w:ascii="Times New Roman" w:hAnsi="Times New Roman"/>
              </w:rPr>
              <w:t>/4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F2CA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Внески до державних цільових фондів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2DB9">
              <w:rPr>
                <w:rFonts w:ascii="Times New Roman" w:hAnsi="Times New Roman"/>
                <w:b/>
              </w:rPr>
              <w:t>03</w:t>
            </w:r>
            <w:r w:rsidRPr="009E2DB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2400,7</w:t>
            </w:r>
          </w:p>
          <w:p w:rsidR="00FD1084" w:rsidRPr="006C436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E77C5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2793,8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E77C5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3381,9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E77C5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761,9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E77C5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826,3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E77C5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963,6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84" w:rsidRPr="00E77C5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830,1</w:t>
            </w: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Інші обов’язкові платежі, у тому числі: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2DB9">
              <w:rPr>
                <w:rFonts w:ascii="Times New Roman" w:hAnsi="Times New Roman"/>
                <w:b/>
              </w:rPr>
              <w:t>03</w:t>
            </w:r>
            <w:r w:rsidRPr="009E2DB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Pr="006C436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Pr="00350DF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Pr="00350DF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Pr="00350DF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7E299F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</w:rPr>
              <w:t>місцеві податки та збори</w:t>
            </w:r>
          </w:p>
          <w:p w:rsidR="00FD1084" w:rsidRPr="00D61879" w:rsidRDefault="00FD1084" w:rsidP="00A265E1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1879">
              <w:rPr>
                <w:rFonts w:ascii="Times New Roman" w:hAnsi="Times New Roman"/>
                <w:i/>
                <w:sz w:val="20"/>
                <w:szCs w:val="20"/>
              </w:rPr>
              <w:t>збір за впорядкування кладовищ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3/</w:t>
            </w:r>
            <w:r w:rsidRPr="009E2DB9">
              <w:rPr>
                <w:rFonts w:ascii="Times New Roman" w:hAnsi="Times New Roman"/>
              </w:rPr>
              <w:t>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CF56F1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53135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53135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53135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084" w:rsidRPr="009E2DB9" w:rsidTr="00A265E1">
        <w:trPr>
          <w:gridAfter w:val="6"/>
          <w:wAfter w:w="8787" w:type="dxa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</w:rPr>
              <w:t xml:space="preserve">інші платежі </w:t>
            </w:r>
            <w:r w:rsidRPr="009E2DB9">
              <w:rPr>
                <w:rFonts w:ascii="Times New Roman" w:hAnsi="Times New Roman"/>
                <w:i/>
              </w:rPr>
              <w:t>(розшифрувати)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03</w:t>
            </w:r>
            <w:r w:rsidRPr="009E2DB9">
              <w:rPr>
                <w:rFonts w:ascii="Times New Roman" w:hAnsi="Times New Roman"/>
                <w:lang w:val="en-US"/>
              </w:rPr>
              <w:t>3</w:t>
            </w:r>
            <w:r w:rsidRPr="009E2DB9">
              <w:rPr>
                <w:rFonts w:ascii="Times New Roman" w:hAnsi="Times New Roman"/>
              </w:rPr>
              <w:t>/2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D1084" w:rsidRPr="002F7FFB" w:rsidRDefault="00FD1084" w:rsidP="00FD1084">
      <w:pPr>
        <w:spacing w:after="0" w:line="240" w:lineRule="auto"/>
        <w:jc w:val="right"/>
        <w:rPr>
          <w:rFonts w:ascii="Times New Roman" w:hAnsi="Times New Roman"/>
        </w:rPr>
      </w:pP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КП «ОПКІВ м. Тернополя»</w:t>
      </w:r>
      <w:r w:rsidRPr="002F7FFB">
        <w:rPr>
          <w:rFonts w:ascii="Times New Roman" w:hAnsi="Times New Roman"/>
        </w:rPr>
        <w:t xml:space="preserve">         </w:t>
      </w: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  <w:r w:rsidRPr="002F7FFB">
        <w:rPr>
          <w:rFonts w:ascii="Times New Roman" w:hAnsi="Times New Roman"/>
        </w:rPr>
        <w:t xml:space="preserve">                                                                      </w:t>
      </w: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  <w:r w:rsidRPr="002F7FF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М.Ф.ЛЕСІВ                                                                            </w:t>
      </w:r>
      <w:r w:rsidRPr="002F7FFB">
        <w:rPr>
          <w:rFonts w:ascii="Times New Roman" w:hAnsi="Times New Roman"/>
        </w:rPr>
        <w:t>____________________</w:t>
      </w:r>
    </w:p>
    <w:p w:rsidR="00FD1084" w:rsidRPr="002F7FFB" w:rsidRDefault="00FD1084" w:rsidP="00FD1084">
      <w:pPr>
        <w:spacing w:after="0" w:line="240" w:lineRule="auto"/>
        <w:rPr>
          <w:rFonts w:ascii="Times New Roman" w:hAnsi="Times New Roman"/>
          <w:b/>
        </w:rPr>
      </w:pPr>
    </w:p>
    <w:p w:rsidR="00FD1084" w:rsidRDefault="00FD1084" w:rsidP="00FD1084">
      <w:pPr>
        <w:spacing w:after="0" w:line="240" w:lineRule="auto"/>
        <w:ind w:right="-285"/>
        <w:rPr>
          <w:rFonts w:ascii="Times New Roman" w:hAnsi="Times New Roman"/>
          <w:b/>
        </w:rPr>
      </w:pPr>
      <w:r w:rsidRPr="002F7FF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</w:p>
    <w:p w:rsidR="00FD1084" w:rsidRPr="002F7FFB" w:rsidRDefault="00FD1084" w:rsidP="00FD1084">
      <w:pPr>
        <w:spacing w:after="0" w:line="240" w:lineRule="auto"/>
        <w:ind w:right="-2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  <w:r w:rsidRPr="002F7FFB">
        <w:rPr>
          <w:rFonts w:ascii="Times New Roman" w:hAnsi="Times New Roman"/>
          <w:b/>
        </w:rPr>
        <w:t xml:space="preserve">                 Таблиця 1</w:t>
      </w:r>
    </w:p>
    <w:p w:rsidR="00FD1084" w:rsidRPr="002F7FFB" w:rsidRDefault="00FD1084" w:rsidP="00FD1084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r w:rsidRPr="002F7FFB">
        <w:rPr>
          <w:rFonts w:ascii="Times New Roman" w:hAnsi="Times New Roman"/>
          <w:b/>
        </w:rPr>
        <w:t>Елементи витрат</w:t>
      </w:r>
    </w:p>
    <w:p w:rsidR="00FD1084" w:rsidRPr="002F7FFB" w:rsidRDefault="00FD1084" w:rsidP="00FD1084">
      <w:pPr>
        <w:spacing w:after="0" w:line="240" w:lineRule="auto"/>
        <w:ind w:right="-285"/>
        <w:jc w:val="center"/>
        <w:rPr>
          <w:rFonts w:ascii="Times New Roman" w:hAnsi="Times New Roman"/>
        </w:rPr>
      </w:pPr>
      <w:r w:rsidRPr="002F7FF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  <w:r w:rsidRPr="002F7FFB">
        <w:rPr>
          <w:rFonts w:ascii="Times New Roman" w:hAnsi="Times New Roman"/>
        </w:rPr>
        <w:t>тис.грн.</w:t>
      </w:r>
    </w:p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851"/>
        <w:gridCol w:w="949"/>
        <w:gridCol w:w="951"/>
        <w:gridCol w:w="1076"/>
        <w:gridCol w:w="851"/>
        <w:gridCol w:w="992"/>
        <w:gridCol w:w="752"/>
        <w:gridCol w:w="1092"/>
      </w:tblGrid>
      <w:tr w:rsidR="00FD1084" w:rsidRPr="009E2DB9" w:rsidTr="00A265E1">
        <w:trPr>
          <w:cantSplit/>
          <w:trHeight w:hRule="exact" w:val="46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Код рядка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Факт минулого року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Фінансовий план поточно</w:t>
            </w:r>
            <w:r>
              <w:rPr>
                <w:rFonts w:ascii="Times New Roman" w:hAnsi="Times New Roman"/>
              </w:rPr>
              <w:t>-</w:t>
            </w:r>
            <w:r w:rsidRPr="009E2DB9">
              <w:rPr>
                <w:rFonts w:ascii="Times New Roman" w:hAnsi="Times New Roman"/>
              </w:rPr>
              <w:t>го року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Плановий рік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(усього)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У тому числі</w:t>
            </w:r>
          </w:p>
        </w:tc>
      </w:tr>
      <w:tr w:rsidR="00FD1084" w:rsidRPr="009E2DB9" w:rsidTr="00A265E1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</w:t>
            </w:r>
          </w:p>
        </w:tc>
        <w:tc>
          <w:tcPr>
            <w:tcW w:w="75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ІІІ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ІV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</w:t>
            </w:r>
          </w:p>
        </w:tc>
      </w:tr>
      <w:tr w:rsidR="00FD1084" w:rsidRPr="009E2DB9" w:rsidTr="00A265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Матеріальні витрати, (сума рядків з 001/1 до 001/2) у тому числі: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D1084" w:rsidRPr="00D56F7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1548,4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1682,1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252,3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215,1</w:t>
            </w:r>
          </w:p>
        </w:tc>
      </w:tr>
      <w:tr w:rsidR="00FD1084" w:rsidRPr="009E2DB9" w:rsidTr="00A265E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витрати на сировину й основні матеріали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001/1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A3424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631,9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681,0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701,3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318,0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120,4</w:t>
            </w:r>
          </w:p>
        </w:tc>
      </w:tr>
      <w:tr w:rsidR="00FD1084" w:rsidRPr="009E2DB9" w:rsidTr="00A265E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витрати на паливо та енергію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001/2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D56F7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265,0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285,3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92,8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85,3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71,8</w:t>
            </w:r>
          </w:p>
        </w:tc>
      </w:tr>
      <w:tr w:rsidR="00FD1084" w:rsidRPr="009E2DB9" w:rsidTr="00A265E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231F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10826,0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12699,0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15372,5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3755,8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4380,1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3773,2</w:t>
            </w:r>
          </w:p>
        </w:tc>
      </w:tr>
      <w:tr w:rsidR="00FD1084" w:rsidRPr="009E2DB9" w:rsidTr="00A265E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231F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2363,0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2793,8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826,3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963,6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830,1</w:t>
            </w:r>
          </w:p>
        </w:tc>
      </w:tr>
      <w:tr w:rsidR="00FD1084" w:rsidRPr="009E2DB9" w:rsidTr="00A265E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Амортизація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004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231F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4450,2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4287,1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5688,7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1431,0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1526,1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1431,0</w:t>
            </w:r>
          </w:p>
        </w:tc>
      </w:tr>
      <w:tr w:rsidR="00FD1084" w:rsidRPr="009E2DB9" w:rsidTr="00A265E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Інші операційні витрати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005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8E50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3664,4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3592,6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1651,0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1450,9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77339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449,4</w:t>
            </w:r>
          </w:p>
        </w:tc>
      </w:tr>
      <w:tr w:rsidR="00FD1084" w:rsidRPr="009E2DB9" w:rsidTr="00A265E1"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Операційні витрати, усього (сума рядків з 001 до 005)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006</w:t>
            </w:r>
          </w:p>
        </w:tc>
        <w:tc>
          <w:tcPr>
            <w:tcW w:w="949" w:type="dxa"/>
            <w:tcBorders>
              <w:lef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22852,0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25054,6</w:t>
            </w: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30451,1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6464,3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8715,0</w:t>
            </w:r>
          </w:p>
        </w:tc>
        <w:tc>
          <w:tcPr>
            <w:tcW w:w="752" w:type="dxa"/>
            <w:tcBorders>
              <w:lef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8573,0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6698,8</w:t>
            </w:r>
          </w:p>
        </w:tc>
      </w:tr>
      <w:tr w:rsidR="00FD1084" w:rsidRPr="009E2DB9" w:rsidTr="00A265E1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D1084" w:rsidRPr="008E50E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D1084" w:rsidRPr="002F7FFB" w:rsidRDefault="00FD1084" w:rsidP="00FD1084">
      <w:pPr>
        <w:spacing w:after="0" w:line="240" w:lineRule="auto"/>
        <w:jc w:val="center"/>
        <w:rPr>
          <w:rFonts w:ascii="Times New Roman" w:hAnsi="Times New Roman"/>
        </w:rPr>
      </w:pP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КП «ОПКІВ м. Тернополя»</w:t>
      </w:r>
      <w:r w:rsidRPr="002F7FFB">
        <w:rPr>
          <w:rFonts w:ascii="Times New Roman" w:hAnsi="Times New Roman"/>
        </w:rPr>
        <w:t xml:space="preserve"> </w:t>
      </w: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  <w:r w:rsidRPr="002F7FFB">
        <w:rPr>
          <w:rFonts w:ascii="Times New Roman" w:hAnsi="Times New Roman"/>
        </w:rPr>
        <w:t xml:space="preserve">                                                                </w:t>
      </w:r>
    </w:p>
    <w:p w:rsidR="00FD1084" w:rsidRPr="002F7FFB" w:rsidRDefault="00FD1084" w:rsidP="00FD1084">
      <w:pPr>
        <w:spacing w:after="0" w:line="240" w:lineRule="auto"/>
        <w:rPr>
          <w:rFonts w:ascii="Times New Roman" w:hAnsi="Times New Roman"/>
        </w:rPr>
      </w:pPr>
      <w:r w:rsidRPr="002F7FF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М.Ф.ЛЕСІВ                                                                            </w:t>
      </w:r>
      <w:r w:rsidRPr="002F7FFB">
        <w:rPr>
          <w:rFonts w:ascii="Times New Roman" w:hAnsi="Times New Roman"/>
        </w:rPr>
        <w:t>____________________</w:t>
      </w:r>
    </w:p>
    <w:p w:rsidR="00FD1084" w:rsidRDefault="00FD1084" w:rsidP="00FD108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1084" w:rsidRDefault="00FD1084" w:rsidP="00FD108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1084" w:rsidRDefault="00FD1084" w:rsidP="00FD108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1084" w:rsidRPr="002F7FFB" w:rsidRDefault="00FD1084" w:rsidP="00FD1084">
      <w:pPr>
        <w:spacing w:after="0" w:line="240" w:lineRule="auto"/>
        <w:jc w:val="right"/>
        <w:rPr>
          <w:rFonts w:ascii="Times New Roman" w:hAnsi="Times New Roman"/>
          <w:b/>
        </w:rPr>
      </w:pPr>
      <w:r w:rsidRPr="002F7FFB">
        <w:rPr>
          <w:rFonts w:ascii="Times New Roman" w:hAnsi="Times New Roman"/>
          <w:b/>
        </w:rPr>
        <w:t>Таблиця 2</w:t>
      </w:r>
    </w:p>
    <w:p w:rsidR="00FD1084" w:rsidRPr="002F7FFB" w:rsidRDefault="00FD1084" w:rsidP="00FD1084">
      <w:pPr>
        <w:spacing w:after="0" w:line="240" w:lineRule="auto"/>
        <w:jc w:val="center"/>
        <w:rPr>
          <w:rFonts w:ascii="Times New Roman" w:hAnsi="Times New Roman"/>
          <w:b/>
        </w:rPr>
      </w:pPr>
      <w:r w:rsidRPr="002F7FFB">
        <w:rPr>
          <w:rFonts w:ascii="Times New Roman" w:hAnsi="Times New Roman"/>
          <w:b/>
        </w:rPr>
        <w:t>Капітальні інвестиції</w:t>
      </w:r>
    </w:p>
    <w:p w:rsidR="00FD1084" w:rsidRPr="002F7FFB" w:rsidRDefault="00FD1084" w:rsidP="00FD1084">
      <w:pPr>
        <w:spacing w:after="0" w:line="240" w:lineRule="auto"/>
        <w:jc w:val="center"/>
        <w:rPr>
          <w:rFonts w:ascii="Times New Roman" w:hAnsi="Times New Roman"/>
        </w:rPr>
      </w:pPr>
      <w:r w:rsidRPr="002F7FF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</w:t>
      </w:r>
      <w:r w:rsidRPr="002F7FFB">
        <w:rPr>
          <w:rFonts w:ascii="Times New Roman" w:hAnsi="Times New Roman"/>
        </w:rPr>
        <w:t>тис.грн.</w:t>
      </w:r>
    </w:p>
    <w:tbl>
      <w:tblPr>
        <w:tblW w:w="10819" w:type="dxa"/>
        <w:tblInd w:w="-8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955"/>
        <w:gridCol w:w="949"/>
        <w:gridCol w:w="951"/>
        <w:gridCol w:w="955"/>
        <w:gridCol w:w="960"/>
        <w:gridCol w:w="960"/>
        <w:gridCol w:w="960"/>
        <w:gridCol w:w="1010"/>
      </w:tblGrid>
      <w:tr w:rsidR="00FD1084" w:rsidRPr="009E2DB9" w:rsidTr="00A265E1">
        <w:trPr>
          <w:cantSplit/>
          <w:trHeight w:hRule="exact" w:val="46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Код рядка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Факт минулого року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Фінансо</w:t>
            </w:r>
            <w:r>
              <w:rPr>
                <w:rFonts w:ascii="Times New Roman" w:hAnsi="Times New Roman"/>
              </w:rPr>
              <w:t>в</w:t>
            </w:r>
            <w:r w:rsidRPr="009E2DB9">
              <w:rPr>
                <w:rFonts w:ascii="Times New Roman" w:hAnsi="Times New Roman"/>
              </w:rPr>
              <w:t>ий план поточно</w:t>
            </w:r>
            <w:r>
              <w:rPr>
                <w:rFonts w:ascii="Times New Roman" w:hAnsi="Times New Roman"/>
              </w:rPr>
              <w:t>г</w:t>
            </w:r>
            <w:r w:rsidRPr="009E2DB9">
              <w:rPr>
                <w:rFonts w:ascii="Times New Roman" w:hAnsi="Times New Roman"/>
              </w:rPr>
              <w:t>о року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Плановий рік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(усього)</w:t>
            </w:r>
          </w:p>
        </w:tc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У тому числі</w:t>
            </w:r>
          </w:p>
        </w:tc>
      </w:tr>
      <w:tr w:rsidR="00FD1084" w:rsidRPr="009E2DB9" w:rsidTr="00A265E1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квартал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квартал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ІІІ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квартал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ІV</w:t>
            </w:r>
          </w:p>
          <w:p w:rsidR="00FD1084" w:rsidRPr="009E2DB9" w:rsidRDefault="00FD1084" w:rsidP="00A26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квартал</w:t>
            </w:r>
          </w:p>
        </w:tc>
      </w:tr>
      <w:tr w:rsidR="00FD1084" w:rsidRPr="009E2DB9" w:rsidTr="00A265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Капітальні інвестиції, (сума рядків з 002 до 008) усього: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DB9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FE0EA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7272,0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7568,0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084" w:rsidRPr="00294232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rPr>
          <w:trHeight w:val="29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капітальне будівництво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E0EA0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придбання (виготовлення) основних засобів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C432C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565,5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872F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872F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5872F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5872FB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D1084" w:rsidRPr="009E2DB9" w:rsidTr="00A265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004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C432C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189,0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придбання (створення) нематеріальних активів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005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C432C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006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C432C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придбання (створення) оборотних активів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007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C432C3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084" w:rsidRPr="009E2DB9" w:rsidTr="00A265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E2DB9">
              <w:rPr>
                <w:rFonts w:ascii="Times New Roman" w:hAnsi="Times New Roman"/>
                <w:i/>
              </w:rPr>
              <w:t>капітальний ремонт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DB9">
              <w:rPr>
                <w:rFonts w:ascii="Times New Roman" w:hAnsi="Times New Roman"/>
              </w:rPr>
              <w:t>008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052D18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52D18">
              <w:rPr>
                <w:rFonts w:ascii="Times New Roman" w:hAnsi="Times New Roman"/>
                <w:b/>
                <w:i/>
              </w:rPr>
              <w:t>6517,5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7568,0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FD41BA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D1084" w:rsidRPr="004E0717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4" w:rsidRPr="009E2DB9" w:rsidRDefault="00FD1084" w:rsidP="00A265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КП «ОПКІВ м. Тернополя»</w:t>
      </w:r>
      <w:r w:rsidRPr="002F7FFB">
        <w:rPr>
          <w:rFonts w:ascii="Times New Roman" w:hAnsi="Times New Roman"/>
        </w:rPr>
        <w:t xml:space="preserve">       </w:t>
      </w:r>
    </w:p>
    <w:p w:rsidR="00FD1084" w:rsidRDefault="00FD1084" w:rsidP="00FD1084">
      <w:pPr>
        <w:spacing w:after="0" w:line="240" w:lineRule="auto"/>
        <w:rPr>
          <w:rFonts w:ascii="Times New Roman" w:hAnsi="Times New Roman"/>
        </w:rPr>
      </w:pPr>
      <w:r w:rsidRPr="002F7FFB">
        <w:rPr>
          <w:rFonts w:ascii="Times New Roman" w:hAnsi="Times New Roman"/>
        </w:rPr>
        <w:t xml:space="preserve">                                                                       </w:t>
      </w:r>
    </w:p>
    <w:p w:rsidR="00FD1084" w:rsidRPr="002F7FFB" w:rsidRDefault="00FD1084" w:rsidP="00FD1084">
      <w:pPr>
        <w:spacing w:after="0" w:line="240" w:lineRule="auto"/>
        <w:rPr>
          <w:rFonts w:ascii="Times New Roman" w:hAnsi="Times New Roman"/>
        </w:rPr>
      </w:pPr>
      <w:r w:rsidRPr="002F7FF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М.Ф.ЛЕСІВ                                                                            </w:t>
      </w:r>
      <w:r w:rsidRPr="002F7FFB">
        <w:rPr>
          <w:rFonts w:ascii="Times New Roman" w:hAnsi="Times New Roman"/>
        </w:rPr>
        <w:t>____________________</w:t>
      </w:r>
    </w:p>
    <w:p w:rsidR="00FD1084" w:rsidRDefault="00FD1084" w:rsidP="00FD1084">
      <w:pPr>
        <w:spacing w:after="0" w:line="240" w:lineRule="auto"/>
        <w:rPr>
          <w:rFonts w:ascii="Times New Roman" w:hAnsi="Times New Roman"/>
          <w:b/>
        </w:rPr>
      </w:pPr>
      <w:r w:rsidRPr="002F7FFB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58">
        <w:rPr>
          <w:rFonts w:ascii="Times New Roman" w:hAnsi="Times New Roman"/>
          <w:b/>
          <w:sz w:val="28"/>
          <w:szCs w:val="28"/>
        </w:rPr>
        <w:t>Пояснення</w:t>
      </w: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58">
        <w:rPr>
          <w:rFonts w:ascii="Times New Roman" w:hAnsi="Times New Roman"/>
          <w:b/>
          <w:sz w:val="28"/>
          <w:szCs w:val="28"/>
        </w:rPr>
        <w:t xml:space="preserve">до фінансового плану </w:t>
      </w: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58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F55058">
        <w:rPr>
          <w:rFonts w:ascii="Times New Roman" w:hAnsi="Times New Roman"/>
          <w:b/>
          <w:sz w:val="28"/>
          <w:szCs w:val="28"/>
        </w:rPr>
        <w:t xml:space="preserve"> рік</w:t>
      </w: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      Основним видом діяльності КП «Об`єднання парків культури і відпочинку м. Тернополя» є функціонування атракціонів і тематичних парків (КВЕД 93.21). Підприємство обслуговує і утримує 5 парків, а саме: парк ім. Шевченка, парк «Топільче», парк «Національного відродження», Старий парк та Парк Здоров`я.</w:t>
      </w: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      Дохідна частина фінансового плану складена на базі чинного законодавства та діючих цін на товари, роботи та послуги. На наступний рік прогнозується підвищення цін на платні послуги. Основними складовими в структурі доходів є: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атракціони – </w:t>
      </w:r>
      <w:r>
        <w:rPr>
          <w:rFonts w:ascii="Times New Roman" w:hAnsi="Times New Roman"/>
          <w:sz w:val="27"/>
          <w:szCs w:val="27"/>
        </w:rPr>
        <w:t>1458,0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стоянка – </w:t>
      </w:r>
      <w:r>
        <w:rPr>
          <w:rFonts w:ascii="Times New Roman" w:hAnsi="Times New Roman"/>
          <w:sz w:val="27"/>
          <w:szCs w:val="27"/>
        </w:rPr>
        <w:t>224,0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>надання тер</w:t>
      </w:r>
      <w:r>
        <w:rPr>
          <w:rFonts w:ascii="Times New Roman" w:hAnsi="Times New Roman"/>
          <w:sz w:val="27"/>
          <w:szCs w:val="27"/>
        </w:rPr>
        <w:t>иторії для проведення весіль – 27,6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розміщення цирків – </w:t>
      </w:r>
      <w:r>
        <w:rPr>
          <w:rFonts w:ascii="Times New Roman" w:hAnsi="Times New Roman"/>
          <w:sz w:val="27"/>
          <w:szCs w:val="27"/>
        </w:rPr>
        <w:t xml:space="preserve"> 28,7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послуги під час проведення культурно-масових заходів </w:t>
      </w:r>
      <w:r>
        <w:rPr>
          <w:rFonts w:ascii="Times New Roman" w:hAnsi="Times New Roman"/>
          <w:sz w:val="27"/>
          <w:szCs w:val="27"/>
        </w:rPr>
        <w:t>–</w:t>
      </w:r>
      <w:r w:rsidRPr="005762C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261,0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послуги прибирання навколо літніх майданчиків </w:t>
      </w:r>
      <w:r>
        <w:rPr>
          <w:rFonts w:ascii="Times New Roman" w:hAnsi="Times New Roman"/>
          <w:sz w:val="27"/>
          <w:szCs w:val="27"/>
        </w:rPr>
        <w:t>–</w:t>
      </w:r>
      <w:r w:rsidRPr="005762C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321,5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реалізація матеріалів – </w:t>
      </w:r>
      <w:r>
        <w:rPr>
          <w:rFonts w:ascii="Times New Roman" w:hAnsi="Times New Roman"/>
          <w:sz w:val="27"/>
          <w:szCs w:val="27"/>
        </w:rPr>
        <w:t>160,0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поточні трансферти – </w:t>
      </w:r>
      <w:r>
        <w:rPr>
          <w:rFonts w:ascii="Times New Roman" w:hAnsi="Times New Roman"/>
          <w:sz w:val="27"/>
          <w:szCs w:val="27"/>
        </w:rPr>
        <w:t>18000,0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спонсорська допомога – </w:t>
      </w:r>
      <w:r>
        <w:rPr>
          <w:rFonts w:ascii="Times New Roman" w:hAnsi="Times New Roman"/>
          <w:sz w:val="27"/>
          <w:szCs w:val="27"/>
        </w:rPr>
        <w:t>300</w:t>
      </w:r>
      <w:r w:rsidRPr="005762CA">
        <w:rPr>
          <w:rFonts w:ascii="Times New Roman" w:hAnsi="Times New Roman"/>
          <w:sz w:val="27"/>
          <w:szCs w:val="27"/>
        </w:rPr>
        <w:t>,0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оренда – 104,0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відшкодування комунальних послуг – </w:t>
      </w:r>
      <w:r>
        <w:rPr>
          <w:rFonts w:ascii="Times New Roman" w:hAnsi="Times New Roman"/>
          <w:sz w:val="27"/>
          <w:szCs w:val="27"/>
        </w:rPr>
        <w:t>111,9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суборенда землі – </w:t>
      </w:r>
      <w:r>
        <w:rPr>
          <w:rFonts w:ascii="Times New Roman" w:hAnsi="Times New Roman"/>
          <w:sz w:val="27"/>
          <w:szCs w:val="27"/>
        </w:rPr>
        <w:t>10,2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      Плановий показник отримання чистого доходу (виручки) від реалізації продукції (товарів, робіт, послуг) у 20</w:t>
      </w:r>
      <w:r>
        <w:rPr>
          <w:rFonts w:ascii="Times New Roman" w:hAnsi="Times New Roman"/>
          <w:sz w:val="27"/>
          <w:szCs w:val="27"/>
        </w:rPr>
        <w:t>21</w:t>
      </w:r>
      <w:r w:rsidRPr="005762CA">
        <w:rPr>
          <w:rFonts w:ascii="Times New Roman" w:hAnsi="Times New Roman"/>
          <w:sz w:val="27"/>
          <w:szCs w:val="27"/>
        </w:rPr>
        <w:t xml:space="preserve"> році становить </w:t>
      </w:r>
      <w:r>
        <w:rPr>
          <w:rFonts w:ascii="Times New Roman" w:hAnsi="Times New Roman"/>
          <w:sz w:val="27"/>
          <w:szCs w:val="27"/>
        </w:rPr>
        <w:t>2320,8</w:t>
      </w:r>
      <w:r w:rsidRPr="005762CA">
        <w:rPr>
          <w:rFonts w:ascii="Times New Roman" w:hAnsi="Times New Roman"/>
          <w:sz w:val="27"/>
          <w:szCs w:val="27"/>
        </w:rPr>
        <w:t xml:space="preserve"> тис.грн. </w:t>
      </w: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      Витрати підприємства співвідносяться з доходами, які планується отримати в результаті фінансово-господарської діяльності підприємства, та не перевищують граничних розмірів, визначених законодавством.</w:t>
      </w: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      Собівартість реалізованих послуг в себе включає матеріальні витрати, оплату праці на нарахування на заробітну плату, амортизація та на інші витрати і становить  </w:t>
      </w:r>
      <w:r>
        <w:rPr>
          <w:rFonts w:ascii="Times New Roman" w:hAnsi="Times New Roman"/>
          <w:sz w:val="27"/>
          <w:szCs w:val="27"/>
        </w:rPr>
        <w:t>1250,4</w:t>
      </w:r>
      <w:r w:rsidRPr="005762CA">
        <w:rPr>
          <w:rFonts w:ascii="Times New Roman" w:hAnsi="Times New Roman"/>
          <w:sz w:val="27"/>
          <w:szCs w:val="27"/>
        </w:rPr>
        <w:t xml:space="preserve"> грн., в т.ч.: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заробітна плата – </w:t>
      </w:r>
      <w:r>
        <w:rPr>
          <w:rFonts w:ascii="Times New Roman" w:hAnsi="Times New Roman"/>
          <w:sz w:val="27"/>
          <w:szCs w:val="27"/>
        </w:rPr>
        <w:t>818,9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нарахування на зарплату – </w:t>
      </w:r>
      <w:r>
        <w:rPr>
          <w:rFonts w:ascii="Times New Roman" w:hAnsi="Times New Roman"/>
          <w:sz w:val="27"/>
          <w:szCs w:val="27"/>
        </w:rPr>
        <w:t>180,1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амортизація – </w:t>
      </w:r>
      <w:r>
        <w:rPr>
          <w:rFonts w:ascii="Times New Roman" w:hAnsi="Times New Roman"/>
          <w:sz w:val="27"/>
          <w:szCs w:val="27"/>
        </w:rPr>
        <w:t>31,5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комунальні послуги (електроенергія) – </w:t>
      </w:r>
      <w:r>
        <w:rPr>
          <w:rFonts w:ascii="Times New Roman" w:hAnsi="Times New Roman"/>
          <w:sz w:val="27"/>
          <w:szCs w:val="27"/>
        </w:rPr>
        <w:t>162,9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матеріальні та інші витрати – </w:t>
      </w:r>
      <w:r>
        <w:rPr>
          <w:rFonts w:ascii="Times New Roman" w:hAnsi="Times New Roman"/>
          <w:sz w:val="27"/>
          <w:szCs w:val="27"/>
        </w:rPr>
        <w:t xml:space="preserve">57,0 </w:t>
      </w:r>
      <w:r w:rsidRPr="005762CA">
        <w:rPr>
          <w:rFonts w:ascii="Times New Roman" w:hAnsi="Times New Roman"/>
          <w:sz w:val="27"/>
          <w:szCs w:val="27"/>
        </w:rPr>
        <w:t>тис.грн.</w:t>
      </w:r>
    </w:p>
    <w:p w:rsidR="00FD1084" w:rsidRPr="005762CA" w:rsidRDefault="00FD1084" w:rsidP="00FD1084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      Формування заробітної плати проводилося згідно проекту єдиної тарифної сітки на 20</w:t>
      </w:r>
      <w:r>
        <w:rPr>
          <w:rFonts w:ascii="Times New Roman" w:hAnsi="Times New Roman"/>
          <w:sz w:val="27"/>
          <w:szCs w:val="27"/>
        </w:rPr>
        <w:t>21</w:t>
      </w:r>
      <w:r w:rsidRPr="005762CA">
        <w:rPr>
          <w:rFonts w:ascii="Times New Roman" w:hAnsi="Times New Roman"/>
          <w:sz w:val="27"/>
          <w:szCs w:val="27"/>
        </w:rPr>
        <w:t xml:space="preserve"> рік.</w:t>
      </w: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      До інших статей витратної частини фінансового плану входять: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lastRenderedPageBreak/>
        <w:t>адміністративні витрати</w:t>
      </w:r>
      <w:r>
        <w:rPr>
          <w:rFonts w:ascii="Times New Roman" w:hAnsi="Times New Roman"/>
          <w:sz w:val="27"/>
          <w:szCs w:val="27"/>
        </w:rPr>
        <w:t xml:space="preserve"> – 3768,5 </w:t>
      </w:r>
      <w:r w:rsidRPr="005762CA">
        <w:rPr>
          <w:rFonts w:ascii="Times New Roman" w:hAnsi="Times New Roman"/>
          <w:sz w:val="27"/>
          <w:szCs w:val="27"/>
        </w:rPr>
        <w:t>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інші операційні витрати – </w:t>
      </w:r>
      <w:r>
        <w:rPr>
          <w:rFonts w:ascii="Times New Roman" w:hAnsi="Times New Roman"/>
          <w:sz w:val="27"/>
          <w:szCs w:val="27"/>
        </w:rPr>
        <w:t>20035,7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інші витрати – </w:t>
      </w:r>
      <w:r>
        <w:rPr>
          <w:rFonts w:ascii="Times New Roman" w:hAnsi="Times New Roman"/>
          <w:sz w:val="27"/>
          <w:szCs w:val="27"/>
        </w:rPr>
        <w:t>530,0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Default="00FD1084" w:rsidP="00FD1084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 Очікуваний обсяг платежів до бюджету та державних цільових фондів у плановому році складає </w:t>
      </w:r>
      <w:r>
        <w:rPr>
          <w:rFonts w:ascii="Times New Roman" w:hAnsi="Times New Roman"/>
          <w:sz w:val="27"/>
          <w:szCs w:val="27"/>
        </w:rPr>
        <w:t>6039,5</w:t>
      </w:r>
      <w:r w:rsidRPr="005762CA">
        <w:rPr>
          <w:rFonts w:ascii="Times New Roman" w:hAnsi="Times New Roman"/>
          <w:sz w:val="27"/>
          <w:szCs w:val="27"/>
        </w:rPr>
        <w:t xml:space="preserve"> тис.грн., з яких: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податок на прибуток – </w:t>
      </w:r>
      <w:r>
        <w:rPr>
          <w:rFonts w:ascii="Times New Roman" w:hAnsi="Times New Roman"/>
          <w:sz w:val="27"/>
          <w:szCs w:val="27"/>
        </w:rPr>
        <w:t>14</w:t>
      </w:r>
      <w:r w:rsidRPr="005762CA">
        <w:rPr>
          <w:rFonts w:ascii="Times New Roman" w:hAnsi="Times New Roman"/>
          <w:sz w:val="27"/>
          <w:szCs w:val="27"/>
        </w:rPr>
        <w:t>5,0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ПДВ – 513,0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ресурсні і рентні платежі – </w:t>
      </w:r>
      <w:r>
        <w:rPr>
          <w:rFonts w:ascii="Times New Roman" w:hAnsi="Times New Roman"/>
          <w:sz w:val="27"/>
          <w:szCs w:val="27"/>
        </w:rPr>
        <w:t>24,1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податок з доходів і військовий збір – </w:t>
      </w:r>
      <w:r>
        <w:rPr>
          <w:rFonts w:ascii="Times New Roman" w:hAnsi="Times New Roman"/>
          <w:sz w:val="27"/>
          <w:szCs w:val="27"/>
        </w:rPr>
        <w:t>2476,4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єдиний соціальний внесок – </w:t>
      </w:r>
      <w:r>
        <w:rPr>
          <w:rFonts w:ascii="Times New Roman" w:hAnsi="Times New Roman"/>
          <w:sz w:val="27"/>
          <w:szCs w:val="27"/>
        </w:rPr>
        <w:t>2793,8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Pr="005762CA" w:rsidRDefault="00FD1084" w:rsidP="00FD10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762CA">
        <w:rPr>
          <w:rFonts w:ascii="Times New Roman" w:hAnsi="Times New Roman"/>
          <w:sz w:val="27"/>
          <w:szCs w:val="27"/>
        </w:rPr>
        <w:t xml:space="preserve">частина чистого прибутку – </w:t>
      </w:r>
      <w:r>
        <w:rPr>
          <w:rFonts w:ascii="Times New Roman" w:hAnsi="Times New Roman"/>
          <w:sz w:val="27"/>
          <w:szCs w:val="27"/>
        </w:rPr>
        <w:t>87,2</w:t>
      </w:r>
      <w:r w:rsidRPr="005762CA">
        <w:rPr>
          <w:rFonts w:ascii="Times New Roman" w:hAnsi="Times New Roman"/>
          <w:sz w:val="27"/>
          <w:szCs w:val="27"/>
        </w:rPr>
        <w:t xml:space="preserve"> тис.грн.</w:t>
      </w:r>
    </w:p>
    <w:p w:rsidR="00FD1084" w:rsidRDefault="00FD1084" w:rsidP="00FD1084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FD1084" w:rsidRPr="005762CA" w:rsidRDefault="00FD1084" w:rsidP="00FD1084">
      <w:pPr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u w:val="single"/>
        </w:rPr>
      </w:pPr>
      <w:r w:rsidRPr="005762CA">
        <w:rPr>
          <w:rFonts w:ascii="Times New Roman" w:hAnsi="Times New Roman"/>
          <w:sz w:val="27"/>
          <w:szCs w:val="27"/>
          <w:u w:val="single"/>
        </w:rPr>
        <w:t>Чистий прибуток на 20</w:t>
      </w:r>
      <w:r>
        <w:rPr>
          <w:rFonts w:ascii="Times New Roman" w:hAnsi="Times New Roman"/>
          <w:sz w:val="27"/>
          <w:szCs w:val="27"/>
          <w:u w:val="single"/>
        </w:rPr>
        <w:t>21</w:t>
      </w:r>
      <w:r w:rsidRPr="005762CA">
        <w:rPr>
          <w:rFonts w:ascii="Times New Roman" w:hAnsi="Times New Roman"/>
          <w:sz w:val="27"/>
          <w:szCs w:val="27"/>
          <w:u w:val="single"/>
        </w:rPr>
        <w:t xml:space="preserve"> рік планується отримати </w:t>
      </w:r>
      <w:r>
        <w:rPr>
          <w:rFonts w:ascii="Times New Roman" w:hAnsi="Times New Roman"/>
          <w:sz w:val="27"/>
          <w:szCs w:val="27"/>
          <w:u w:val="single"/>
        </w:rPr>
        <w:t xml:space="preserve"> 290,1</w:t>
      </w:r>
      <w:r w:rsidRPr="005762CA">
        <w:rPr>
          <w:rFonts w:ascii="Times New Roman" w:hAnsi="Times New Roman"/>
          <w:sz w:val="27"/>
          <w:szCs w:val="27"/>
          <w:u w:val="single"/>
        </w:rPr>
        <w:t xml:space="preserve"> тис.грн.</w:t>
      </w:r>
    </w:p>
    <w:p w:rsidR="00FD1084" w:rsidRPr="005762CA" w:rsidRDefault="00FD1084" w:rsidP="00FD108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A246D">
        <w:rPr>
          <w:rFonts w:ascii="Times New Roman" w:hAnsi="Times New Roman"/>
          <w:sz w:val="28"/>
          <w:szCs w:val="28"/>
        </w:rPr>
        <w:t xml:space="preserve">иректор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24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A24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24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</w:t>
      </w:r>
      <w:r w:rsidRPr="006A24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Pr="006A24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ЛЕСІВ</w:t>
      </w:r>
    </w:p>
    <w:p w:rsidR="00FD1084" w:rsidRDefault="00FD1084" w:rsidP="00FD1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084" w:rsidRPr="006A246D" w:rsidRDefault="00FD1084" w:rsidP="00FD1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084" w:rsidRPr="006A246D" w:rsidRDefault="00FD1084" w:rsidP="00FD1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084" w:rsidRDefault="00FD1084" w:rsidP="00FD108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A246D">
        <w:rPr>
          <w:rFonts w:ascii="Times New Roman" w:hAnsi="Times New Roman"/>
          <w:sz w:val="28"/>
          <w:szCs w:val="28"/>
        </w:rPr>
        <w:t xml:space="preserve">Головний бухгалтер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A246D">
        <w:rPr>
          <w:rFonts w:ascii="Times New Roman" w:hAnsi="Times New Roman"/>
          <w:sz w:val="28"/>
          <w:szCs w:val="28"/>
        </w:rPr>
        <w:t xml:space="preserve">   І.Р.ДОМБРОВСЬКА</w:t>
      </w:r>
    </w:p>
    <w:p w:rsidR="003721BB" w:rsidRDefault="003721BB"/>
    <w:sectPr w:rsidR="003721BB" w:rsidSect="005762CA">
      <w:footerReference w:type="even" r:id="rId5"/>
      <w:footerReference w:type="default" r:id="rId6"/>
      <w:pgSz w:w="11906" w:h="16838"/>
      <w:pgMar w:top="709" w:right="707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30" w:rsidRDefault="00FD1084" w:rsidP="00015D3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5A30" w:rsidRDefault="00FD1084" w:rsidP="005762C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30" w:rsidRDefault="00FD1084" w:rsidP="00015D3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9E5A30" w:rsidRDefault="00FD1084" w:rsidP="005762CA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28311F9"/>
    <w:multiLevelType w:val="singleLevel"/>
    <w:tmpl w:val="3D1EFEB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4282E79"/>
    <w:multiLevelType w:val="hybridMultilevel"/>
    <w:tmpl w:val="2A660FB0"/>
    <w:lvl w:ilvl="0" w:tplc="FF60CE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2288F"/>
    <w:multiLevelType w:val="multilevel"/>
    <w:tmpl w:val="43F8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69235B"/>
    <w:multiLevelType w:val="multilevel"/>
    <w:tmpl w:val="2474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F1A3C"/>
    <w:multiLevelType w:val="multilevel"/>
    <w:tmpl w:val="0E2E67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9004511"/>
    <w:multiLevelType w:val="hybridMultilevel"/>
    <w:tmpl w:val="84B6B00A"/>
    <w:lvl w:ilvl="0" w:tplc="C450A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403F32"/>
    <w:multiLevelType w:val="hybridMultilevel"/>
    <w:tmpl w:val="877882A6"/>
    <w:lvl w:ilvl="0" w:tplc="E604E2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1C761A"/>
    <w:multiLevelType w:val="multilevel"/>
    <w:tmpl w:val="C5DA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E122B4"/>
    <w:multiLevelType w:val="hybridMultilevel"/>
    <w:tmpl w:val="0D421912"/>
    <w:lvl w:ilvl="0" w:tplc="E6B67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F1ED9"/>
    <w:multiLevelType w:val="multilevel"/>
    <w:tmpl w:val="3B14B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E8F4F5B"/>
    <w:multiLevelType w:val="hybridMultilevel"/>
    <w:tmpl w:val="3C502320"/>
    <w:lvl w:ilvl="0" w:tplc="2A289E2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1E56293"/>
    <w:multiLevelType w:val="hybridMultilevel"/>
    <w:tmpl w:val="790C5C84"/>
    <w:lvl w:ilvl="0" w:tplc="3F2E11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C7868"/>
    <w:multiLevelType w:val="hybridMultilevel"/>
    <w:tmpl w:val="254C54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1E0F95"/>
    <w:multiLevelType w:val="hybridMultilevel"/>
    <w:tmpl w:val="FB06A720"/>
    <w:lvl w:ilvl="0" w:tplc="2A289E2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A6565AB"/>
    <w:multiLevelType w:val="hybridMultilevel"/>
    <w:tmpl w:val="D096B32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507A4"/>
    <w:multiLevelType w:val="hybridMultilevel"/>
    <w:tmpl w:val="CE6E012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B140CA"/>
    <w:multiLevelType w:val="multilevel"/>
    <w:tmpl w:val="A3E6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3D1315"/>
    <w:multiLevelType w:val="multilevel"/>
    <w:tmpl w:val="679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420019"/>
    <w:multiLevelType w:val="multilevel"/>
    <w:tmpl w:val="F0FC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1E5309"/>
    <w:multiLevelType w:val="multilevel"/>
    <w:tmpl w:val="8B8CEEE8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554C95"/>
    <w:multiLevelType w:val="singleLevel"/>
    <w:tmpl w:val="8A6255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DAF33E7"/>
    <w:multiLevelType w:val="hybridMultilevel"/>
    <w:tmpl w:val="CE981382"/>
    <w:lvl w:ilvl="0" w:tplc="729C4C4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8E76B6"/>
    <w:multiLevelType w:val="hybridMultilevel"/>
    <w:tmpl w:val="8F3C5E34"/>
    <w:lvl w:ilvl="0" w:tplc="9D183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B1647"/>
    <w:multiLevelType w:val="hybridMultilevel"/>
    <w:tmpl w:val="89BA054C"/>
    <w:lvl w:ilvl="0" w:tplc="2A289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2B1DBD"/>
    <w:multiLevelType w:val="hybridMultilevel"/>
    <w:tmpl w:val="464ADB62"/>
    <w:lvl w:ilvl="0" w:tplc="FFFFFFFF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7"/>
  </w:num>
  <w:num w:numId="5">
    <w:abstractNumId w:val="14"/>
  </w:num>
  <w:num w:numId="6">
    <w:abstractNumId w:val="16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</w:num>
  <w:num w:numId="16">
    <w:abstractNumId w:val="11"/>
  </w:num>
  <w:num w:numId="17">
    <w:abstractNumId w:val="0"/>
  </w:num>
  <w:num w:numId="18">
    <w:abstractNumId w:val="1"/>
  </w:num>
  <w:num w:numId="19">
    <w:abstractNumId w:val="9"/>
  </w:num>
  <w:num w:numId="20">
    <w:abstractNumId w:val="7"/>
  </w:num>
  <w:num w:numId="21">
    <w:abstractNumId w:val="8"/>
  </w:num>
  <w:num w:numId="22">
    <w:abstractNumId w:val="3"/>
  </w:num>
  <w:num w:numId="23">
    <w:abstractNumId w:val="13"/>
  </w:num>
  <w:num w:numId="24">
    <w:abstractNumId w:val="23"/>
  </w:num>
  <w:num w:numId="25">
    <w:abstractNumId w:val="12"/>
  </w:num>
  <w:num w:numId="26">
    <w:abstractNumId w:val="15"/>
  </w:num>
  <w:num w:numId="27">
    <w:abstractNumId w:val="25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1084"/>
    <w:rsid w:val="003721BB"/>
    <w:rsid w:val="00FD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FD108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FD108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qFormat/>
    <w:rsid w:val="00FD1084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084"/>
    <w:rPr>
      <w:rFonts w:ascii="Cambria" w:eastAsia="Calibri" w:hAnsi="Cambria" w:cs="Times New Roman"/>
      <w:b/>
      <w:bCs/>
      <w:color w:val="365F91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FD1084"/>
    <w:rPr>
      <w:rFonts w:ascii="Times New Roman" w:eastAsia="Calibri" w:hAnsi="Times New Roman" w:cs="Times New Roman"/>
      <w:b/>
      <w:bCs/>
      <w:sz w:val="27"/>
      <w:szCs w:val="27"/>
      <w:lang w:val="uk-UA" w:eastAsia="uk-UA"/>
    </w:rPr>
  </w:style>
  <w:style w:type="character" w:customStyle="1" w:styleId="70">
    <w:name w:val="Заголовок 7 Знак"/>
    <w:basedOn w:val="a0"/>
    <w:link w:val="7"/>
    <w:rsid w:val="00FD1084"/>
    <w:rPr>
      <w:rFonts w:ascii="Cambria" w:eastAsia="Calibri" w:hAnsi="Cambria" w:cs="Times New Roman"/>
      <w:i/>
      <w:iCs/>
      <w:color w:val="404040"/>
      <w:lang w:val="uk-UA"/>
    </w:rPr>
  </w:style>
  <w:style w:type="paragraph" w:styleId="HTML">
    <w:name w:val="HTML Preformatted"/>
    <w:basedOn w:val="a"/>
    <w:link w:val="HTML0"/>
    <w:rsid w:val="00FD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FD1084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2">
    <w:name w:val="Body Text 2"/>
    <w:basedOn w:val="a"/>
    <w:link w:val="20"/>
    <w:rsid w:val="00FD1084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1084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FD1084"/>
    <w:pPr>
      <w:spacing w:after="120" w:line="24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D10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D1084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084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rsid w:val="00FD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FD108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locked/>
    <w:rsid w:val="00FD1084"/>
    <w:rPr>
      <w:rFonts w:ascii="Arial" w:hAnsi="Arial"/>
      <w:sz w:val="16"/>
      <w:szCs w:val="16"/>
    </w:rPr>
  </w:style>
  <w:style w:type="paragraph" w:styleId="aa">
    <w:name w:val="Balloon Text"/>
    <w:basedOn w:val="a"/>
    <w:link w:val="a9"/>
    <w:semiHidden/>
    <w:rsid w:val="00FD1084"/>
    <w:pPr>
      <w:spacing w:after="0" w:line="240" w:lineRule="auto"/>
    </w:pPr>
    <w:rPr>
      <w:rFonts w:ascii="Arial" w:eastAsiaTheme="minorHAnsi" w:hAnsi="Arial" w:cstheme="minorBidi"/>
      <w:sz w:val="16"/>
      <w:szCs w:val="16"/>
      <w:lang w:val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FD1084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page number"/>
    <w:basedOn w:val="a0"/>
    <w:rsid w:val="00FD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1895</Words>
  <Characters>10805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2020-12-08T14:30:00Z</dcterms:created>
  <dcterms:modified xsi:type="dcterms:W3CDTF">2020-12-08T14:30:00Z</dcterms:modified>
</cp:coreProperties>
</file>