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70" w:rsidRPr="00444A9E" w:rsidRDefault="006C4670" w:rsidP="006C4670">
      <w:pPr>
        <w:tabs>
          <w:tab w:val="left" w:pos="3975"/>
        </w:tabs>
        <w:ind w:left="5812"/>
        <w:rPr>
          <w:sz w:val="24"/>
          <w:szCs w:val="24"/>
        </w:rPr>
      </w:pPr>
    </w:p>
    <w:p w:rsidR="006C4670" w:rsidRPr="00E72E34" w:rsidRDefault="006C4670" w:rsidP="006C4670">
      <w:pPr>
        <w:tabs>
          <w:tab w:val="left" w:pos="3975"/>
        </w:tabs>
        <w:ind w:left="5812"/>
        <w:rPr>
          <w:sz w:val="24"/>
          <w:szCs w:val="24"/>
        </w:rPr>
      </w:pPr>
      <w:r w:rsidRPr="00E72E34">
        <w:rPr>
          <w:sz w:val="24"/>
          <w:szCs w:val="24"/>
        </w:rPr>
        <w:t xml:space="preserve">Додаток  </w:t>
      </w:r>
    </w:p>
    <w:p w:rsidR="006C4670" w:rsidRPr="00E72E34" w:rsidRDefault="006C4670" w:rsidP="006C4670">
      <w:pPr>
        <w:ind w:left="5812"/>
        <w:rPr>
          <w:sz w:val="24"/>
          <w:szCs w:val="24"/>
        </w:rPr>
      </w:pPr>
      <w:r w:rsidRPr="00E72E34">
        <w:rPr>
          <w:sz w:val="24"/>
          <w:szCs w:val="24"/>
        </w:rPr>
        <w:t xml:space="preserve">до рішення виконавчого комітету  міської ради від </w:t>
      </w:r>
      <w:r>
        <w:rPr>
          <w:sz w:val="24"/>
          <w:szCs w:val="24"/>
        </w:rPr>
        <w:t xml:space="preserve"> _____</w:t>
      </w:r>
      <w:r w:rsidRPr="00E72E34">
        <w:rPr>
          <w:sz w:val="24"/>
          <w:szCs w:val="24"/>
        </w:rPr>
        <w:t xml:space="preserve"> №</w:t>
      </w:r>
      <w:r>
        <w:rPr>
          <w:sz w:val="24"/>
          <w:szCs w:val="24"/>
        </w:rPr>
        <w:t>____</w:t>
      </w:r>
    </w:p>
    <w:p w:rsidR="006C4670" w:rsidRDefault="006C4670" w:rsidP="006C4670">
      <w:pPr>
        <w:tabs>
          <w:tab w:val="left" w:pos="3975"/>
        </w:tabs>
        <w:ind w:left="5812"/>
        <w:rPr>
          <w:sz w:val="24"/>
          <w:szCs w:val="24"/>
        </w:rPr>
      </w:pPr>
    </w:p>
    <w:p w:rsidR="006C4670" w:rsidRPr="00E72E34" w:rsidRDefault="006C4670" w:rsidP="006C4670">
      <w:pPr>
        <w:jc w:val="center"/>
        <w:rPr>
          <w:b/>
          <w:color w:val="000000"/>
          <w:sz w:val="24"/>
          <w:szCs w:val="24"/>
        </w:rPr>
      </w:pPr>
      <w:r>
        <w:rPr>
          <w:b/>
          <w:color w:val="000000"/>
          <w:sz w:val="24"/>
          <w:szCs w:val="24"/>
        </w:rPr>
        <w:t>ПЕРЕЛІК</w:t>
      </w:r>
    </w:p>
    <w:p w:rsidR="006C4670" w:rsidRPr="006B65EE" w:rsidRDefault="006C4670" w:rsidP="006C4670">
      <w:pPr>
        <w:jc w:val="center"/>
        <w:rPr>
          <w:b/>
          <w:color w:val="000000"/>
          <w:sz w:val="24"/>
          <w:szCs w:val="24"/>
        </w:rPr>
      </w:pPr>
      <w:r>
        <w:rPr>
          <w:b/>
          <w:color w:val="000000"/>
          <w:sz w:val="24"/>
          <w:szCs w:val="24"/>
        </w:rPr>
        <w:t>п</w:t>
      </w:r>
      <w:r w:rsidRPr="006B65EE">
        <w:rPr>
          <w:b/>
          <w:color w:val="000000"/>
          <w:sz w:val="24"/>
          <w:szCs w:val="24"/>
        </w:rPr>
        <w:t>ослуг</w:t>
      </w:r>
      <w:r>
        <w:rPr>
          <w:b/>
          <w:color w:val="000000"/>
          <w:sz w:val="24"/>
          <w:szCs w:val="24"/>
        </w:rPr>
        <w:t xml:space="preserve">, що надаються через територіальний підрозділ </w:t>
      </w:r>
    </w:p>
    <w:p w:rsidR="006C4670" w:rsidRDefault="006C4670" w:rsidP="006C4670">
      <w:pPr>
        <w:jc w:val="center"/>
        <w:rPr>
          <w:rStyle w:val="a3"/>
          <w:sz w:val="24"/>
          <w:szCs w:val="24"/>
        </w:rPr>
      </w:pPr>
      <w:r w:rsidRPr="00E72E34">
        <w:rPr>
          <w:b/>
          <w:color w:val="000000"/>
          <w:sz w:val="24"/>
          <w:szCs w:val="24"/>
        </w:rPr>
        <w:t>Центр</w:t>
      </w:r>
      <w:r>
        <w:rPr>
          <w:b/>
          <w:color w:val="000000"/>
          <w:sz w:val="24"/>
          <w:szCs w:val="24"/>
        </w:rPr>
        <w:t>у</w:t>
      </w:r>
      <w:r w:rsidRPr="00E72E34">
        <w:rPr>
          <w:b/>
          <w:color w:val="000000"/>
          <w:sz w:val="24"/>
          <w:szCs w:val="24"/>
        </w:rPr>
        <w:t xml:space="preserve"> надання адміністративних послуг</w:t>
      </w:r>
      <w:r>
        <w:rPr>
          <w:b/>
          <w:color w:val="000000"/>
          <w:sz w:val="24"/>
          <w:szCs w:val="24"/>
        </w:rPr>
        <w:t xml:space="preserve"> </w:t>
      </w:r>
      <w:r w:rsidRPr="00E72E34">
        <w:rPr>
          <w:rStyle w:val="a3"/>
          <w:sz w:val="24"/>
          <w:szCs w:val="24"/>
        </w:rPr>
        <w:t>у місті Тернополі</w:t>
      </w:r>
    </w:p>
    <w:p w:rsidR="006C4670" w:rsidRPr="00E72E34" w:rsidRDefault="006C4670" w:rsidP="006C4670">
      <w:pPr>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1360"/>
        <w:gridCol w:w="5171"/>
        <w:gridCol w:w="2304"/>
      </w:tblGrid>
      <w:tr w:rsidR="006C4670" w:rsidRPr="00F15D03" w:rsidTr="00EE4905">
        <w:tc>
          <w:tcPr>
            <w:tcW w:w="735" w:type="dxa"/>
            <w:shd w:val="clear" w:color="auto" w:fill="auto"/>
          </w:tcPr>
          <w:p w:rsidR="006C4670" w:rsidRPr="00B82999" w:rsidRDefault="006C4670" w:rsidP="00EE4905">
            <w:pPr>
              <w:pStyle w:val="a4"/>
              <w:ind w:hanging="2"/>
              <w:jc w:val="center"/>
              <w:rPr>
                <w:rFonts w:ascii="Times New Roman" w:eastAsia="Calibri" w:hAnsi="Times New Roman"/>
                <w:sz w:val="24"/>
                <w:szCs w:val="24"/>
              </w:rPr>
            </w:pPr>
            <w:r w:rsidRPr="00B82999">
              <w:rPr>
                <w:rFonts w:ascii="Times New Roman" w:eastAsia="Calibri" w:hAnsi="Times New Roman"/>
                <w:sz w:val="24"/>
                <w:szCs w:val="24"/>
              </w:rPr>
              <w:t>№з/п</w:t>
            </w:r>
          </w:p>
        </w:tc>
        <w:tc>
          <w:tcPr>
            <w:tcW w:w="1365" w:type="dxa"/>
            <w:shd w:val="clear" w:color="auto" w:fill="auto"/>
          </w:tcPr>
          <w:p w:rsidR="006C4670" w:rsidRPr="00B82999" w:rsidRDefault="006C4670" w:rsidP="00EE4905">
            <w:pPr>
              <w:pStyle w:val="a4"/>
              <w:ind w:hanging="2"/>
              <w:jc w:val="center"/>
              <w:rPr>
                <w:rFonts w:ascii="Times New Roman" w:eastAsia="Calibri" w:hAnsi="Times New Roman"/>
                <w:sz w:val="24"/>
                <w:szCs w:val="24"/>
              </w:rPr>
            </w:pPr>
            <w:r w:rsidRPr="00B82999">
              <w:rPr>
                <w:rFonts w:ascii="Times New Roman" w:eastAsia="Calibri" w:hAnsi="Times New Roman"/>
                <w:sz w:val="24"/>
                <w:szCs w:val="24"/>
              </w:rPr>
              <w:t>Код послуги</w:t>
            </w:r>
          </w:p>
        </w:tc>
        <w:tc>
          <w:tcPr>
            <w:tcW w:w="5219" w:type="dxa"/>
            <w:shd w:val="clear" w:color="auto" w:fill="auto"/>
          </w:tcPr>
          <w:p w:rsidR="006C4670" w:rsidRPr="00B82999" w:rsidRDefault="006C4670" w:rsidP="00EE4905">
            <w:pPr>
              <w:pStyle w:val="a4"/>
              <w:ind w:hanging="2"/>
              <w:jc w:val="center"/>
              <w:rPr>
                <w:rFonts w:ascii="Times New Roman" w:eastAsia="Calibri" w:hAnsi="Times New Roman"/>
                <w:sz w:val="24"/>
                <w:szCs w:val="24"/>
              </w:rPr>
            </w:pPr>
            <w:r w:rsidRPr="00B82999">
              <w:rPr>
                <w:rFonts w:ascii="Times New Roman" w:eastAsia="Calibri" w:hAnsi="Times New Roman"/>
                <w:sz w:val="24"/>
                <w:szCs w:val="24"/>
              </w:rPr>
              <w:t>Назва послуги</w:t>
            </w:r>
          </w:p>
        </w:tc>
        <w:tc>
          <w:tcPr>
            <w:tcW w:w="2309" w:type="dxa"/>
            <w:shd w:val="clear" w:color="auto" w:fill="auto"/>
          </w:tcPr>
          <w:p w:rsidR="006C4670" w:rsidRPr="00B82999" w:rsidRDefault="006C4670" w:rsidP="00EE4905">
            <w:pPr>
              <w:pStyle w:val="a4"/>
              <w:ind w:hanging="2"/>
              <w:jc w:val="center"/>
              <w:rPr>
                <w:rFonts w:ascii="Times New Roman" w:eastAsia="Calibri" w:hAnsi="Times New Roman"/>
                <w:sz w:val="24"/>
                <w:szCs w:val="24"/>
              </w:rPr>
            </w:pPr>
          </w:p>
        </w:tc>
      </w:tr>
      <w:tr w:rsidR="006C4670" w:rsidRPr="000E1AE0"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А–24-21</w:t>
            </w:r>
          </w:p>
        </w:tc>
        <w:tc>
          <w:tcPr>
            <w:tcW w:w="521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Видача посвідчень батьків багатодітної сім’ї та дитини з багатодітної сім’ї</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lang w:eastAsia="en-US"/>
              </w:rPr>
            </w:pPr>
            <w:r w:rsidRPr="00B82999">
              <w:rPr>
                <w:rFonts w:ascii="Times New Roman" w:eastAsia="Calibri" w:hAnsi="Times New Roman"/>
                <w:sz w:val="24"/>
                <w:szCs w:val="24"/>
              </w:rPr>
              <w:t>Управління сім'ї, молодіжної політики та захисту дітей</w:t>
            </w:r>
          </w:p>
          <w:p w:rsidR="006C4670" w:rsidRPr="00B82999" w:rsidRDefault="006C4670" w:rsidP="00EE4905">
            <w:pPr>
              <w:pStyle w:val="a4"/>
              <w:ind w:hanging="2"/>
              <w:rPr>
                <w:rFonts w:ascii="Times New Roman" w:eastAsia="Calibri" w:hAnsi="Times New Roman"/>
                <w:sz w:val="24"/>
                <w:szCs w:val="24"/>
              </w:rPr>
            </w:pP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lang w:val="uk-UA"/>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А-25-15</w:t>
            </w:r>
          </w:p>
        </w:tc>
        <w:tc>
          <w:tcPr>
            <w:tcW w:w="521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Передача безоплатно у власність земельної ділянки</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Відділ земельних ресурсів</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А-27-02</w:t>
            </w:r>
          </w:p>
        </w:tc>
        <w:tc>
          <w:tcPr>
            <w:tcW w:w="521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6C4670" w:rsidRPr="00F15D03" w:rsidTr="00EE4905">
        <w:trPr>
          <w:trHeight w:val="882"/>
        </w:trPr>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А-27-03</w:t>
            </w:r>
          </w:p>
        </w:tc>
        <w:tc>
          <w:tcPr>
            <w:tcW w:w="521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А-27-04</w:t>
            </w:r>
          </w:p>
        </w:tc>
        <w:tc>
          <w:tcPr>
            <w:tcW w:w="521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А-27-05</w:t>
            </w:r>
          </w:p>
        </w:tc>
        <w:tc>
          <w:tcPr>
            <w:tcW w:w="521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Видача сертифіката (про прийняття в експлуатацію об’єкта, що за класом наслідків (відповідальності) належить до об’єктів з середніми наслідками (СС2), розташованих в межах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А-27-08</w:t>
            </w:r>
          </w:p>
        </w:tc>
        <w:tc>
          <w:tcPr>
            <w:tcW w:w="521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А-27-09</w:t>
            </w:r>
          </w:p>
        </w:tc>
        <w:tc>
          <w:tcPr>
            <w:tcW w:w="521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w:t>
            </w:r>
            <w:r w:rsidRPr="00B82999">
              <w:rPr>
                <w:rFonts w:ascii="Times New Roman" w:eastAsia="Calibri" w:hAnsi="Times New Roman"/>
                <w:sz w:val="24"/>
                <w:szCs w:val="24"/>
              </w:rPr>
              <w:lastRenderedPageBreak/>
              <w:t>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lastRenderedPageBreak/>
              <w:t>Відділ державного архітектурно-будівельного контролю</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А-03-01-01</w:t>
            </w:r>
          </w:p>
        </w:tc>
        <w:tc>
          <w:tcPr>
            <w:tcW w:w="521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Видача копій рішень міської ради (з 2006 року)</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Управління організаційно-виконавчої роботи</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ААБК-04-12</w:t>
            </w:r>
          </w:p>
        </w:tc>
        <w:tc>
          <w:tcPr>
            <w:tcW w:w="521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hyperlink r:id="rId5" w:tgtFrame="_blank" w:history="1">
              <w:r w:rsidRPr="00B82999">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ААБК-04-03</w:t>
            </w:r>
          </w:p>
        </w:tc>
        <w:tc>
          <w:tcPr>
            <w:tcW w:w="521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об'єкта до експлуатації (щодо об’єктів, будівництво яких здійснено на підставі будівельного паспорта, об’єктів, що за класом наслідків (відповідальності) належать до об’єктів з незначними наслідками (СС1), самочинно збудованого об’єкта, на яке визнано право власності за рішенням суду, за формою встановленого зразка.</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hyperlink r:id="rId6" w:tgtFrame="_blank" w:history="1">
              <w:r w:rsidRPr="00B82999">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ААБК-04-06</w:t>
            </w:r>
          </w:p>
        </w:tc>
        <w:tc>
          <w:tcPr>
            <w:tcW w:w="521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w:t>
            </w:r>
            <w:r w:rsidRPr="00B82999">
              <w:rPr>
                <w:rFonts w:ascii="Times New Roman" w:eastAsia="Calibri" w:hAnsi="Times New Roman"/>
                <w:sz w:val="24"/>
                <w:szCs w:val="24"/>
              </w:rPr>
              <w:lastRenderedPageBreak/>
              <w:t>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hyperlink r:id="rId7" w:tgtFrame="_blank" w:history="1">
              <w:r w:rsidRPr="00B82999">
                <w:rPr>
                  <w:rFonts w:ascii="Times New Roman" w:hAnsi="Times New Roman"/>
                  <w:color w:val="000000"/>
                  <w:sz w:val="24"/>
                  <w:szCs w:val="24"/>
                </w:rPr>
                <w:t xml:space="preserve">Управління Державної архітектурно-будівельної інспекції у Тернопільській </w:t>
              </w:r>
              <w:r w:rsidRPr="00B82999">
                <w:rPr>
                  <w:rFonts w:ascii="Times New Roman" w:hAnsi="Times New Roman"/>
                  <w:color w:val="000000"/>
                  <w:sz w:val="24"/>
                  <w:szCs w:val="24"/>
                </w:rPr>
                <w:lastRenderedPageBreak/>
                <w:t>області</w:t>
              </w:r>
            </w:hyperlink>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ААБК-04-13</w:t>
            </w:r>
          </w:p>
        </w:tc>
        <w:tc>
          <w:tcPr>
            <w:tcW w:w="521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w:t>
            </w:r>
            <w:r>
              <w:rPr>
                <w:rFonts w:ascii="Times New Roman" w:eastAsia="Calibri" w:hAnsi="Times New Roman"/>
                <w:sz w:val="24"/>
                <w:szCs w:val="24"/>
              </w:rPr>
              <w:t xml:space="preserve"> </w:t>
            </w:r>
            <w:r w:rsidRPr="00B82999">
              <w:rPr>
                <w:rFonts w:ascii="Times New Roman" w:eastAsia="Calibri" w:hAnsi="Times New Roman"/>
                <w:sz w:val="24"/>
                <w:szCs w:val="24"/>
              </w:rPr>
              <w:t>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hyperlink r:id="rId8" w:tgtFrame="_blank" w:history="1">
              <w:r w:rsidRPr="00B82999">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6C4670" w:rsidRPr="00F15D03" w:rsidTr="00EE4905">
        <w:trPr>
          <w:trHeight w:val="553"/>
        </w:trPr>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b/>
                <w:bCs/>
                <w:sz w:val="24"/>
                <w:szCs w:val="24"/>
              </w:rPr>
            </w:pPr>
            <w:r w:rsidRPr="00B82999">
              <w:rPr>
                <w:rFonts w:eastAsia="Calibri"/>
                <w:sz w:val="24"/>
                <w:szCs w:val="24"/>
              </w:rPr>
              <w:t>АДГКО-20-10</w:t>
            </w:r>
          </w:p>
        </w:tc>
        <w:tc>
          <w:tcPr>
            <w:tcW w:w="521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sz w:val="24"/>
                <w:szCs w:val="24"/>
              </w:rPr>
              <w:t>Надання відомостей з Державного земельного кадастру у формі витягу з Державного земельного про земельну ділянку</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b/>
                <w:bCs/>
                <w:sz w:val="24"/>
                <w:szCs w:val="24"/>
              </w:rPr>
            </w:pPr>
            <w:r w:rsidRPr="00B82999">
              <w:rPr>
                <w:rFonts w:eastAsia="Calibri"/>
                <w:sz w:val="24"/>
                <w:szCs w:val="24"/>
              </w:rPr>
              <w:t>АДГКО- 20-13</w:t>
            </w:r>
          </w:p>
        </w:tc>
        <w:tc>
          <w:tcPr>
            <w:tcW w:w="5219" w:type="dxa"/>
            <w:shd w:val="clear" w:color="auto" w:fill="auto"/>
          </w:tcPr>
          <w:p w:rsidR="006C4670" w:rsidRPr="00B82999" w:rsidRDefault="006C4670" w:rsidP="00EE4905">
            <w:pPr>
              <w:pStyle w:val="a4"/>
              <w:ind w:hanging="2"/>
              <w:rPr>
                <w:rFonts w:ascii="Times New Roman" w:eastAsia="Calibri" w:hAnsi="Times New Roman"/>
                <w:b/>
                <w:bCs/>
                <w:sz w:val="24"/>
                <w:szCs w:val="24"/>
              </w:rPr>
            </w:pPr>
            <w:r w:rsidRPr="00B82999">
              <w:rPr>
                <w:rFonts w:ascii="Times New Roman" w:eastAsia="Calibri"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6C4670" w:rsidRPr="00F15D03" w:rsidTr="00EE4905">
        <w:trPr>
          <w:trHeight w:val="555"/>
        </w:trPr>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b/>
                <w:bCs/>
                <w:sz w:val="24"/>
                <w:szCs w:val="24"/>
              </w:rPr>
            </w:pPr>
            <w:r w:rsidRPr="00B82999">
              <w:rPr>
                <w:rFonts w:eastAsia="Calibri"/>
                <w:sz w:val="24"/>
                <w:szCs w:val="24"/>
              </w:rPr>
              <w:t>АДГКО- 20-16</w:t>
            </w:r>
          </w:p>
        </w:tc>
        <w:tc>
          <w:tcPr>
            <w:tcW w:w="5219" w:type="dxa"/>
            <w:shd w:val="clear" w:color="auto" w:fill="auto"/>
          </w:tcPr>
          <w:p w:rsidR="006C4670" w:rsidRPr="00B82999" w:rsidRDefault="006C4670" w:rsidP="00EE4905">
            <w:pPr>
              <w:pStyle w:val="a4"/>
              <w:ind w:hanging="2"/>
              <w:rPr>
                <w:rFonts w:ascii="Times New Roman" w:eastAsia="Calibri" w:hAnsi="Times New Roman"/>
                <w:b/>
                <w:bCs/>
                <w:sz w:val="24"/>
                <w:szCs w:val="24"/>
              </w:rPr>
            </w:pPr>
            <w:r w:rsidRPr="00B82999">
              <w:rPr>
                <w:rFonts w:ascii="Times New Roman" w:eastAsia="Calibri" w:hAnsi="Times New Roman"/>
                <w:sz w:val="24"/>
                <w:szCs w:val="24"/>
              </w:rPr>
              <w:t>Видача витягу з технічної документації про нормативну грошову оцінку земельної ділянки</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hAnsi="Times New Roman"/>
                <w:color w:val="000000"/>
                <w:sz w:val="24"/>
                <w:szCs w:val="24"/>
              </w:rPr>
              <w:t xml:space="preserve">Відділ у місті Тернополі міськрайонного управління у Тернопільському </w:t>
            </w:r>
            <w:r w:rsidRPr="00B82999">
              <w:rPr>
                <w:rFonts w:ascii="Times New Roman" w:hAnsi="Times New Roman"/>
                <w:color w:val="000000"/>
                <w:sz w:val="24"/>
                <w:szCs w:val="24"/>
              </w:rPr>
              <w:lastRenderedPageBreak/>
              <w:t>районі та м. Тернополі Головного управління Держгеокадастру у Тернопільській області</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b/>
                <w:bCs/>
                <w:sz w:val="24"/>
                <w:szCs w:val="24"/>
              </w:rPr>
            </w:pPr>
            <w:r w:rsidRPr="00B82999">
              <w:rPr>
                <w:rFonts w:eastAsia="Calibri"/>
                <w:sz w:val="24"/>
                <w:szCs w:val="24"/>
              </w:rPr>
              <w:t>Н-26-02</w:t>
            </w:r>
          </w:p>
        </w:tc>
        <w:tc>
          <w:tcPr>
            <w:tcW w:w="5219" w:type="dxa"/>
            <w:shd w:val="clear" w:color="auto" w:fill="auto"/>
          </w:tcPr>
          <w:p w:rsidR="006C4670" w:rsidRPr="00B82999" w:rsidRDefault="006C4670" w:rsidP="00EE4905">
            <w:pPr>
              <w:pStyle w:val="a4"/>
              <w:ind w:hanging="2"/>
              <w:rPr>
                <w:rFonts w:ascii="Times New Roman" w:eastAsia="Calibri" w:hAnsi="Times New Roman"/>
                <w:b/>
                <w:bCs/>
                <w:sz w:val="24"/>
                <w:szCs w:val="24"/>
              </w:rPr>
            </w:pPr>
            <w:r w:rsidRPr="00B82999">
              <w:rPr>
                <w:rFonts w:ascii="Times New Roman" w:eastAsia="Calibri" w:hAnsi="Times New Roman"/>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Н-27-01</w:t>
            </w:r>
          </w:p>
        </w:tc>
        <w:tc>
          <w:tcPr>
            <w:tcW w:w="5219" w:type="dxa"/>
            <w:shd w:val="clear" w:color="auto" w:fill="auto"/>
            <w:vAlign w:val="center"/>
          </w:tcPr>
          <w:p w:rsidR="006C4670" w:rsidRPr="00B82999" w:rsidRDefault="006C4670" w:rsidP="00EE4905">
            <w:pPr>
              <w:pStyle w:val="a4"/>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початок виконання підготовчих робіт (об’єктів, розташованих в межах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Н-27-02</w:t>
            </w:r>
          </w:p>
        </w:tc>
        <w:tc>
          <w:tcPr>
            <w:tcW w:w="5219" w:type="dxa"/>
            <w:shd w:val="clear" w:color="auto" w:fill="auto"/>
            <w:vAlign w:val="center"/>
          </w:tcPr>
          <w:p w:rsidR="006C4670" w:rsidRPr="00B82999" w:rsidRDefault="006C4670" w:rsidP="00EE4905">
            <w:pPr>
              <w:pStyle w:val="a4"/>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Н-27-03</w:t>
            </w:r>
          </w:p>
        </w:tc>
        <w:tc>
          <w:tcPr>
            <w:tcW w:w="5219" w:type="dxa"/>
            <w:shd w:val="clear" w:color="auto" w:fill="auto"/>
            <w:vAlign w:val="center"/>
          </w:tcPr>
          <w:p w:rsidR="006C4670" w:rsidRPr="00B82999" w:rsidRDefault="006C4670" w:rsidP="00EE4905">
            <w:pPr>
              <w:pStyle w:val="a4"/>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lang w:val="uk-UA"/>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Н-27-04</w:t>
            </w:r>
          </w:p>
        </w:tc>
        <w:tc>
          <w:tcPr>
            <w:tcW w:w="5219" w:type="dxa"/>
            <w:shd w:val="clear" w:color="auto" w:fill="auto"/>
            <w:vAlign w:val="center"/>
          </w:tcPr>
          <w:p w:rsidR="006C4670" w:rsidRPr="00B82999" w:rsidRDefault="006C4670" w:rsidP="00EE4905">
            <w:pPr>
              <w:pStyle w:val="a4"/>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lang w:val="uk-UA"/>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Н-27-05</w:t>
            </w:r>
          </w:p>
        </w:tc>
        <w:tc>
          <w:tcPr>
            <w:tcW w:w="5219" w:type="dxa"/>
            <w:shd w:val="clear" w:color="auto" w:fill="auto"/>
            <w:vAlign w:val="center"/>
          </w:tcPr>
          <w:p w:rsidR="006C4670" w:rsidRPr="00B82999" w:rsidRDefault="006C4670" w:rsidP="00EE4905">
            <w:pPr>
              <w:pStyle w:val="a4"/>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lang w:val="uk-UA"/>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Н-27-06</w:t>
            </w:r>
          </w:p>
        </w:tc>
        <w:tc>
          <w:tcPr>
            <w:tcW w:w="5219" w:type="dxa"/>
            <w:shd w:val="clear" w:color="auto" w:fill="auto"/>
            <w:vAlign w:val="center"/>
          </w:tcPr>
          <w:p w:rsidR="006C4670" w:rsidRPr="00B82999" w:rsidRDefault="006C4670" w:rsidP="00EE4905">
            <w:pPr>
              <w:pStyle w:val="a4"/>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lang w:val="uk-UA"/>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Н-27-07</w:t>
            </w:r>
          </w:p>
        </w:tc>
        <w:tc>
          <w:tcPr>
            <w:tcW w:w="5219" w:type="dxa"/>
            <w:shd w:val="clear" w:color="auto" w:fill="auto"/>
            <w:vAlign w:val="center"/>
          </w:tcPr>
          <w:p w:rsidR="006C4670" w:rsidRPr="00B82999" w:rsidRDefault="006C4670" w:rsidP="00EE4905">
            <w:pPr>
              <w:pStyle w:val="a4"/>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tcPr>
          <w:p w:rsidR="006C4670" w:rsidRPr="00B82999" w:rsidRDefault="006C4670" w:rsidP="00EE4905">
            <w:pPr>
              <w:rPr>
                <w:rFonts w:eastAsia="Calibri"/>
                <w:sz w:val="24"/>
                <w:szCs w:val="24"/>
              </w:rPr>
            </w:pPr>
            <w:r w:rsidRPr="00B82999">
              <w:rPr>
                <w:rFonts w:eastAsia="Calibri"/>
                <w:sz w:val="24"/>
                <w:szCs w:val="24"/>
              </w:rPr>
              <w:t>Н-27-08</w:t>
            </w:r>
          </w:p>
        </w:tc>
        <w:tc>
          <w:tcPr>
            <w:tcW w:w="5219" w:type="dxa"/>
            <w:shd w:val="clear" w:color="auto" w:fill="auto"/>
            <w:vAlign w:val="center"/>
          </w:tcPr>
          <w:p w:rsidR="006C4670" w:rsidRPr="00B82999" w:rsidRDefault="006C4670" w:rsidP="00EE4905">
            <w:pPr>
              <w:pStyle w:val="a4"/>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2309" w:type="dxa"/>
            <w:shd w:val="clear" w:color="auto" w:fill="auto"/>
          </w:tcPr>
          <w:p w:rsidR="006C4670" w:rsidRPr="00B82999" w:rsidRDefault="006C4670" w:rsidP="00EE4905">
            <w:pPr>
              <w:pStyle w:val="a4"/>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B82999" w:rsidRDefault="006C4670" w:rsidP="00EE4905">
            <w:pPr>
              <w:rPr>
                <w:rFonts w:eastAsia="Calibri"/>
                <w:sz w:val="24"/>
                <w:szCs w:val="24"/>
              </w:rPr>
            </w:pPr>
            <w:r w:rsidRPr="00F04ABD">
              <w:rPr>
                <w:color w:val="000000"/>
                <w:sz w:val="24"/>
                <w:szCs w:val="24"/>
                <w:lang w:eastAsia="ru-RU"/>
              </w:rPr>
              <w:t>АМ-0</w:t>
            </w:r>
            <w:r>
              <w:rPr>
                <w:color w:val="000000"/>
                <w:sz w:val="24"/>
                <w:szCs w:val="24"/>
                <w:lang w:eastAsia="ru-RU"/>
              </w:rPr>
              <w:t>1</w:t>
            </w:r>
            <w:r w:rsidRPr="00F04ABD">
              <w:rPr>
                <w:color w:val="000000"/>
                <w:sz w:val="24"/>
                <w:szCs w:val="24"/>
                <w:lang w:eastAsia="ru-RU"/>
              </w:rPr>
              <w:t>-0</w:t>
            </w:r>
            <w:r>
              <w:rPr>
                <w:color w:val="000000"/>
                <w:sz w:val="24"/>
                <w:szCs w:val="24"/>
                <w:lang w:eastAsia="ru-RU"/>
              </w:rPr>
              <w:t>6</w:t>
            </w:r>
          </w:p>
        </w:tc>
        <w:tc>
          <w:tcPr>
            <w:tcW w:w="5219" w:type="dxa"/>
            <w:shd w:val="clear" w:color="auto" w:fill="auto"/>
            <w:vAlign w:val="center"/>
          </w:tcPr>
          <w:p w:rsidR="006C4670" w:rsidRPr="00B82999" w:rsidRDefault="006C4670" w:rsidP="00EE4905">
            <w:pPr>
              <w:pStyle w:val="a4"/>
              <w:ind w:hanging="2"/>
              <w:rPr>
                <w:rFonts w:ascii="Times New Roman" w:eastAsia="Calibri" w:hAnsi="Times New Roman"/>
                <w:sz w:val="24"/>
                <w:szCs w:val="24"/>
              </w:rPr>
            </w:pPr>
            <w:r w:rsidRPr="00F04ABD">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309" w:type="dxa"/>
            <w:shd w:val="clear" w:color="auto" w:fill="auto"/>
            <w:vAlign w:val="center"/>
          </w:tcPr>
          <w:p w:rsidR="006C4670" w:rsidRPr="00B82999" w:rsidRDefault="006C4670" w:rsidP="00EE4905">
            <w:pPr>
              <w:pStyle w:val="a4"/>
              <w:ind w:hanging="2"/>
              <w:rPr>
                <w:rFonts w:ascii="Times New Roman" w:eastAsia="Calibri" w:hAnsi="Times New Roman"/>
                <w:color w:val="000000"/>
                <w:sz w:val="24"/>
                <w:szCs w:val="24"/>
              </w:rPr>
            </w:pPr>
            <w:r w:rsidRPr="00644325">
              <w:rPr>
                <w:rFonts w:ascii="Times New Roman" w:hAnsi="Times New Roman"/>
                <w:sz w:val="24"/>
                <w:szCs w:val="24"/>
              </w:rPr>
              <w:t xml:space="preserve">Тернопільський міський відділ УДМС України в </w:t>
            </w:r>
            <w:r w:rsidRPr="00644325">
              <w:rPr>
                <w:rFonts w:ascii="Times New Roman" w:hAnsi="Times New Roman"/>
                <w:sz w:val="24"/>
                <w:szCs w:val="24"/>
              </w:rPr>
              <w:lastRenderedPageBreak/>
              <w:t>Тернопільській області</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F04ABD" w:rsidRDefault="006C4670" w:rsidP="00EE4905">
            <w:pPr>
              <w:rPr>
                <w:color w:val="000000"/>
                <w:sz w:val="24"/>
                <w:szCs w:val="24"/>
                <w:lang w:eastAsia="ru-RU"/>
              </w:rPr>
            </w:pPr>
            <w:r w:rsidRPr="00444A9E">
              <w:rPr>
                <w:sz w:val="24"/>
                <w:szCs w:val="24"/>
              </w:rPr>
              <w:t>АДРС</w:t>
            </w:r>
          </w:p>
        </w:tc>
        <w:tc>
          <w:tcPr>
            <w:tcW w:w="5219" w:type="dxa"/>
            <w:shd w:val="clear" w:color="auto" w:fill="auto"/>
            <w:vAlign w:val="center"/>
          </w:tcPr>
          <w:p w:rsidR="006C4670" w:rsidRPr="00F04ABD" w:rsidRDefault="006C4670" w:rsidP="00EE4905">
            <w:pPr>
              <w:pStyle w:val="a4"/>
              <w:ind w:hanging="2"/>
              <w:rPr>
                <w:rFonts w:ascii="Times New Roman" w:hAnsi="Times New Roman"/>
                <w:color w:val="000000"/>
                <w:sz w:val="24"/>
                <w:szCs w:val="24"/>
                <w:lang w:eastAsia="ru-RU"/>
              </w:rPr>
            </w:pPr>
            <w:r w:rsidRPr="00444A9E">
              <w:rPr>
                <w:rFonts w:ascii="Times New Roman" w:hAnsi="Times New Roman"/>
                <w:sz w:val="24"/>
                <w:szCs w:val="24"/>
              </w:rPr>
              <w:t>Державна реєстрація смерті</w:t>
            </w:r>
          </w:p>
        </w:tc>
        <w:tc>
          <w:tcPr>
            <w:tcW w:w="2309" w:type="dxa"/>
            <w:shd w:val="clear" w:color="auto" w:fill="auto"/>
            <w:vAlign w:val="center"/>
          </w:tcPr>
          <w:p w:rsidR="006C4670" w:rsidRPr="00644325" w:rsidRDefault="006C4670" w:rsidP="00EE4905">
            <w:pPr>
              <w:pStyle w:val="a4"/>
              <w:ind w:hanging="2"/>
              <w:rPr>
                <w:rFonts w:ascii="Times New Roman" w:hAnsi="Times New Roman"/>
                <w:sz w:val="24"/>
                <w:szCs w:val="24"/>
              </w:rPr>
            </w:pPr>
            <w:r w:rsidRPr="00444A9E">
              <w:rPr>
                <w:rFonts w:ascii="Times New Roman" w:hAnsi="Times New Roman"/>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rsidR="006C4670" w:rsidRPr="00F15D03" w:rsidTr="00EE4905">
        <w:tc>
          <w:tcPr>
            <w:tcW w:w="735" w:type="dxa"/>
            <w:shd w:val="clear" w:color="auto" w:fill="auto"/>
          </w:tcPr>
          <w:p w:rsidR="006C4670" w:rsidRPr="00261A8F" w:rsidRDefault="006C4670" w:rsidP="00EE4905">
            <w:pPr>
              <w:pStyle w:val="a6"/>
              <w:numPr>
                <w:ilvl w:val="0"/>
                <w:numId w:val="1"/>
              </w:numPr>
              <w:spacing w:after="0" w:line="240" w:lineRule="auto"/>
              <w:ind w:left="0" w:hanging="2"/>
              <w:jc w:val="center"/>
              <w:rPr>
                <w:rFonts w:ascii="Times New Roman" w:eastAsia="Calibri" w:hAnsi="Times New Roman"/>
                <w:sz w:val="24"/>
                <w:szCs w:val="24"/>
                <w:lang w:val="uk-UA"/>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А-28-02</w:t>
            </w:r>
            <w:r w:rsidRPr="00610231">
              <w:rPr>
                <w:sz w:val="24"/>
                <w:szCs w:val="24"/>
                <w:lang w:val="ru-RU"/>
              </w:rPr>
              <w:t>-00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Державна реєстрація іншого речового права на нерухоме майно</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А-28-03</w:t>
            </w:r>
            <w:r w:rsidRPr="00610231">
              <w:rPr>
                <w:sz w:val="24"/>
                <w:szCs w:val="24"/>
                <w:lang w:val="ru-RU"/>
              </w:rPr>
              <w:t>-00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А-28-04-00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А-28-05</w:t>
            </w:r>
            <w:r w:rsidRPr="00610231">
              <w:rPr>
                <w:sz w:val="24"/>
                <w:szCs w:val="24"/>
                <w:lang w:val="ru-RU"/>
              </w:rPr>
              <w:t>-00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Надання інформації з Державного реєстру речових прав на нерухоме майно</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А-28-06-00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Взяття на облік безхазяйного нерухомого майна</w:t>
            </w:r>
          </w:p>
        </w:tc>
        <w:tc>
          <w:tcPr>
            <w:tcW w:w="2309" w:type="dxa"/>
            <w:shd w:val="clear" w:color="auto" w:fill="auto"/>
          </w:tcPr>
          <w:p w:rsidR="006C4670"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p w:rsidR="006C4670" w:rsidRPr="00444A9E" w:rsidRDefault="006C4670" w:rsidP="00EE4905">
            <w:pPr>
              <w:pStyle w:val="a4"/>
              <w:ind w:hanging="2"/>
              <w:rPr>
                <w:rFonts w:ascii="Times New Roman" w:hAnsi="Times New Roman"/>
                <w:sz w:val="24"/>
                <w:szCs w:val="24"/>
              </w:rPr>
            </w:pP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А-28-07-00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Скасування запису Державного реєстру речових прав на нерухоме майно, скасування державної реєстрації речового права</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А-28-08-00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Державна реєстрація обтяжень речових прав</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А-28-09-00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shd w:val="clear" w:color="auto" w:fill="FFFFFF"/>
              </w:rPr>
              <w:t>Державна реєстрація юридичної особи або фізичної особи, яка має намір стати підприємцем</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А-28-10-00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 xml:space="preserve">Видача витягу з Єдиного державного реєстру юридичних осіб та  фізичних осіб – підприємців </w:t>
            </w:r>
            <w:r w:rsidRPr="00610231">
              <w:rPr>
                <w:rFonts w:ascii="Times New Roman" w:hAnsi="Times New Roman"/>
                <w:snapToGrid w:val="0"/>
                <w:sz w:val="24"/>
                <w:szCs w:val="24"/>
              </w:rPr>
              <w:t>та громадських формувань</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А-28-11-00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bCs/>
                <w:sz w:val="24"/>
                <w:szCs w:val="24"/>
              </w:rPr>
              <w:t xml:space="preserve">Державної реєстрації змін до відомостей про юридичну особу, що </w:t>
            </w:r>
            <w:r w:rsidRPr="00610231">
              <w:rPr>
                <w:rFonts w:ascii="Times New Roman" w:hAnsi="Times New Roman"/>
                <w:sz w:val="24"/>
                <w:szCs w:val="24"/>
              </w:rPr>
              <w:t xml:space="preserve">містяться в Єдиному державному реєстрі </w:t>
            </w:r>
            <w:r w:rsidRPr="00610231">
              <w:rPr>
                <w:rFonts w:ascii="Times New Roman" w:hAnsi="Times New Roman"/>
                <w:snapToGrid w:val="0"/>
                <w:sz w:val="24"/>
                <w:szCs w:val="24"/>
              </w:rPr>
              <w:t>юридичних осіб, фізичних осіб – підприємців та громадських формувань</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А-28-12-00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shd w:val="clear" w:color="auto" w:fill="FFFFFF"/>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А-28-13-00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Державна реєстрація змін до відомостей про фізичну особу – підприємця</w:t>
            </w:r>
            <w:r w:rsidRPr="00610231">
              <w:rPr>
                <w:rFonts w:ascii="Times New Roman" w:hAnsi="Times New Roman"/>
                <w:bCs/>
                <w:sz w:val="24"/>
                <w:szCs w:val="24"/>
              </w:rPr>
              <w:t>, що містяться в Єдиному державному реєстрі юридичних осіб, фізичних осіб – підприємців та громадських формувань</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А-28-14-00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Державна реєстрація припинення юридичної особи в результаті ліквідації, злиття,  приєднання, поділу або перетворення</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А-28-15-00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Державна реєстрація припинення підприємницької діяльності фізичної особи – підприємця</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А-28-16-00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Реєстрація місця проживання/перебування особи</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А-28-17-00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Зняття з реєстрації місця проживання/перебування</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А-28-18-00</w:t>
            </w:r>
          </w:p>
        </w:tc>
        <w:tc>
          <w:tcPr>
            <w:tcW w:w="521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Державна реєстрація змін складу комісії з припинення (комісії з реорганізації, ліквідаційної комісії) юридичної особи</w:t>
            </w:r>
          </w:p>
        </w:tc>
        <w:tc>
          <w:tcPr>
            <w:tcW w:w="2309" w:type="dxa"/>
            <w:shd w:val="clear" w:color="auto" w:fill="auto"/>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А-28-19-00</w:t>
            </w:r>
          </w:p>
        </w:tc>
        <w:tc>
          <w:tcPr>
            <w:tcW w:w="5219" w:type="dxa"/>
            <w:shd w:val="clear" w:color="auto" w:fill="auto"/>
            <w:vAlign w:val="center"/>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309" w:type="dxa"/>
            <w:shd w:val="clear" w:color="auto" w:fill="auto"/>
            <w:vAlign w:val="center"/>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А-28-20-00</w:t>
            </w:r>
          </w:p>
        </w:tc>
        <w:tc>
          <w:tcPr>
            <w:tcW w:w="5219" w:type="dxa"/>
            <w:shd w:val="clear" w:color="auto" w:fill="auto"/>
            <w:vAlign w:val="center"/>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Державна реєстрація включення відомостей про юридичну особу або про фізичну особу – підприємця, зареєстрованих до 1 липня 2004 року</w:t>
            </w:r>
          </w:p>
        </w:tc>
        <w:tc>
          <w:tcPr>
            <w:tcW w:w="2309" w:type="dxa"/>
            <w:shd w:val="clear" w:color="auto" w:fill="auto"/>
            <w:vAlign w:val="center"/>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6C4670" w:rsidRPr="00F15D03" w:rsidTr="00EE4905">
        <w:tc>
          <w:tcPr>
            <w:tcW w:w="735" w:type="dxa"/>
            <w:shd w:val="clear" w:color="auto" w:fill="auto"/>
          </w:tcPr>
          <w:p w:rsidR="006C4670" w:rsidRPr="00B82999" w:rsidRDefault="006C4670" w:rsidP="00EE4905">
            <w:pPr>
              <w:pStyle w:val="a6"/>
              <w:numPr>
                <w:ilvl w:val="0"/>
                <w:numId w:val="1"/>
              </w:numPr>
              <w:spacing w:after="0" w:line="240" w:lineRule="auto"/>
              <w:ind w:left="0" w:hanging="2"/>
              <w:jc w:val="center"/>
              <w:rPr>
                <w:rFonts w:ascii="Times New Roman" w:eastAsia="Calibri" w:hAnsi="Times New Roman"/>
                <w:sz w:val="24"/>
                <w:szCs w:val="24"/>
              </w:rPr>
            </w:pPr>
          </w:p>
        </w:tc>
        <w:tc>
          <w:tcPr>
            <w:tcW w:w="1365" w:type="dxa"/>
            <w:shd w:val="clear" w:color="auto" w:fill="auto"/>
            <w:vAlign w:val="center"/>
          </w:tcPr>
          <w:p w:rsidR="006C4670" w:rsidRPr="00444A9E" w:rsidRDefault="006C4670" w:rsidP="00EE4905">
            <w:pPr>
              <w:rPr>
                <w:sz w:val="24"/>
                <w:szCs w:val="24"/>
              </w:rPr>
            </w:pPr>
            <w:r w:rsidRPr="00610231">
              <w:rPr>
                <w:sz w:val="24"/>
                <w:szCs w:val="24"/>
              </w:rPr>
              <w:t>А-28-21-00</w:t>
            </w:r>
          </w:p>
        </w:tc>
        <w:tc>
          <w:tcPr>
            <w:tcW w:w="5219" w:type="dxa"/>
            <w:shd w:val="clear" w:color="auto" w:fill="auto"/>
            <w:vAlign w:val="center"/>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309" w:type="dxa"/>
            <w:shd w:val="clear" w:color="auto" w:fill="auto"/>
            <w:vAlign w:val="center"/>
          </w:tcPr>
          <w:p w:rsidR="006C4670" w:rsidRPr="00444A9E" w:rsidRDefault="006C4670" w:rsidP="00EE4905">
            <w:pPr>
              <w:pStyle w:val="a4"/>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bl>
    <w:p w:rsidR="006C4670" w:rsidRDefault="006C4670" w:rsidP="006C4670">
      <w:pPr>
        <w:pStyle w:val="a4"/>
        <w:ind w:hanging="2"/>
        <w:rPr>
          <w:rFonts w:ascii="Times New Roman" w:hAnsi="Times New Roman"/>
          <w:sz w:val="24"/>
          <w:szCs w:val="24"/>
        </w:rPr>
      </w:pPr>
    </w:p>
    <w:p w:rsidR="006C4670" w:rsidRPr="00444A9E" w:rsidRDefault="006C4670" w:rsidP="006C4670">
      <w:pPr>
        <w:pStyle w:val="a4"/>
        <w:ind w:hanging="2"/>
        <w:rPr>
          <w:rFonts w:ascii="Times New Roman" w:hAnsi="Times New Roman"/>
          <w:sz w:val="24"/>
          <w:szCs w:val="24"/>
        </w:rPr>
      </w:pPr>
    </w:p>
    <w:p w:rsidR="006C4670" w:rsidRPr="00F04ABD" w:rsidRDefault="006C4670" w:rsidP="006C4670">
      <w:pPr>
        <w:rPr>
          <w:lang w:val="ru-RU"/>
        </w:rPr>
      </w:pPr>
      <w:r>
        <w:rPr>
          <w:lang w:val="ru-RU"/>
        </w:rPr>
        <w:t>Міський голова                                                                                                        Сергій НАДАЛ</w:t>
      </w:r>
    </w:p>
    <w:p w:rsidR="006C4670" w:rsidRDefault="006C4670" w:rsidP="006C4670"/>
    <w:p w:rsidR="00E04EBE" w:rsidRDefault="00E04EBE"/>
    <w:sectPr w:rsidR="00E04EBE" w:rsidSect="00F50A62">
      <w:pgSz w:w="11906" w:h="16838"/>
      <w:pgMar w:top="1134" w:right="567" w:bottom="567" w:left="1985" w:header="567" w:footer="1134" w:gutter="0"/>
      <w:pgNumType w:start="1"/>
      <w:cols w:space="720"/>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AB4"/>
    <w:multiLevelType w:val="hybridMultilevel"/>
    <w:tmpl w:val="7F9042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C4670"/>
    <w:rsid w:val="006C4670"/>
    <w:rsid w:val="00E04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70"/>
    <w:pPr>
      <w:spacing w:after="0" w:line="240" w:lineRule="auto"/>
    </w:pPr>
    <w:rPr>
      <w:rFonts w:ascii="Times New Roman" w:eastAsia="Times New Roman" w:hAnsi="Times New Roman" w:cs="Times New Roman"/>
      <w:sz w:val="20"/>
      <w:szCs w:val="20"/>
      <w:lang w:val="uk-UA"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C4670"/>
    <w:rPr>
      <w:rFonts w:cs="Times New Roman"/>
      <w:b/>
      <w:bCs/>
    </w:rPr>
  </w:style>
  <w:style w:type="paragraph" w:styleId="a4">
    <w:name w:val="No Spacing"/>
    <w:link w:val="a5"/>
    <w:uiPriority w:val="1"/>
    <w:qFormat/>
    <w:rsid w:val="006C4670"/>
    <w:pPr>
      <w:spacing w:after="0" w:line="240" w:lineRule="auto"/>
    </w:pPr>
    <w:rPr>
      <w:rFonts w:ascii="Calibri" w:eastAsia="Times New Roman" w:hAnsi="Calibri" w:cs="Times New Roman"/>
      <w:lang w:val="uk-UA" w:eastAsia="uk-UA"/>
    </w:rPr>
  </w:style>
  <w:style w:type="character" w:customStyle="1" w:styleId="a5">
    <w:name w:val="Без интервала Знак"/>
    <w:link w:val="a4"/>
    <w:uiPriority w:val="1"/>
    <w:locked/>
    <w:rsid w:val="006C4670"/>
    <w:rPr>
      <w:rFonts w:ascii="Calibri" w:eastAsia="Times New Roman" w:hAnsi="Calibri" w:cs="Times New Roman"/>
      <w:lang w:val="uk-UA" w:eastAsia="uk-UA"/>
    </w:rPr>
  </w:style>
  <w:style w:type="paragraph" w:styleId="a6">
    <w:name w:val="List Paragraph"/>
    <w:basedOn w:val="a"/>
    <w:uiPriority w:val="34"/>
    <w:qFormat/>
    <w:rsid w:val="006C4670"/>
    <w:pPr>
      <w:spacing w:after="200" w:line="276" w:lineRule="auto"/>
      <w:ind w:left="720"/>
      <w:contextualSpacing/>
    </w:pPr>
    <w:rPr>
      <w:rFonts w:ascii="Calibri" w:hAnsi="Calibri"/>
      <w:sz w:val="22"/>
      <w:szCs w:val="2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abk.te.ua/" TargetMode="External"/><Relationship Id="rId3" Type="http://schemas.openxmlformats.org/officeDocument/2006/relationships/settings" Target="settings.xml"/><Relationship Id="rId7" Type="http://schemas.openxmlformats.org/officeDocument/2006/relationships/hyperlink" Target="http://www.idabk.te.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abk.te.ua/" TargetMode="External"/><Relationship Id="rId5" Type="http://schemas.openxmlformats.org/officeDocument/2006/relationships/hyperlink" Target="http://www.idabk.te.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1970</Words>
  <Characters>11231</Characters>
  <Application>Microsoft Office Word</Application>
  <DocSecurity>0</DocSecurity>
  <Lines>93</Lines>
  <Paragraphs>26</Paragraphs>
  <ScaleCrop>false</ScaleCrop>
  <Company>Reanimator Extreme Edition</Company>
  <LinksUpToDate>false</LinksUpToDate>
  <CharactersWithSpaces>13175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2020-11-10T14:11:00Z</dcterms:created>
  <dcterms:modified xsi:type="dcterms:W3CDTF">2020-11-10T14:11:00Z</dcterms:modified>
</cp:coreProperties>
</file>