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60" w:rsidRPr="00163614" w:rsidRDefault="00834760" w:rsidP="00834760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en-US"/>
        </w:rPr>
      </w:pPr>
    </w:p>
    <w:p w:rsidR="00834760" w:rsidRPr="00163614" w:rsidRDefault="00834760" w:rsidP="00834760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163614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:rsidR="00834760" w:rsidRPr="00163614" w:rsidRDefault="00834760" w:rsidP="00834760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163614">
        <w:rPr>
          <w:rFonts w:ascii="Times New Roman" w:hAnsi="Times New Roman" w:cs="Times New Roman"/>
          <w:sz w:val="26"/>
          <w:szCs w:val="26"/>
        </w:rPr>
        <w:t xml:space="preserve">до рішення виконавчого комітету </w:t>
      </w:r>
    </w:p>
    <w:p w:rsidR="00834760" w:rsidRPr="00163614" w:rsidRDefault="00834760" w:rsidP="00834760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163614">
        <w:rPr>
          <w:rFonts w:ascii="Times New Roman" w:hAnsi="Times New Roman" w:cs="Times New Roman"/>
          <w:sz w:val="26"/>
          <w:szCs w:val="26"/>
        </w:rPr>
        <w:t xml:space="preserve">від </w:t>
      </w:r>
      <w:r w:rsidRPr="00163614">
        <w:rPr>
          <w:rFonts w:ascii="Times New Roman" w:hAnsi="Times New Roman" w:cs="Times New Roman"/>
          <w:sz w:val="26"/>
          <w:szCs w:val="26"/>
          <w:lang w:val="ru-RU"/>
        </w:rPr>
        <w:t>___.___.20____</w:t>
      </w:r>
      <w:r w:rsidRPr="00163614">
        <w:rPr>
          <w:rFonts w:ascii="Times New Roman" w:hAnsi="Times New Roman" w:cs="Times New Roman"/>
          <w:sz w:val="26"/>
          <w:szCs w:val="26"/>
        </w:rPr>
        <w:t xml:space="preserve"> №</w:t>
      </w:r>
      <w:r w:rsidRPr="00163614">
        <w:rPr>
          <w:rFonts w:ascii="Times New Roman" w:hAnsi="Times New Roman" w:cs="Times New Roman"/>
          <w:sz w:val="26"/>
          <w:szCs w:val="26"/>
          <w:lang w:val="ru-RU"/>
        </w:rPr>
        <w:t>______</w:t>
      </w:r>
    </w:p>
    <w:p w:rsidR="00834760" w:rsidRPr="00163614" w:rsidRDefault="00834760" w:rsidP="008347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614">
        <w:rPr>
          <w:rFonts w:ascii="Times New Roman" w:hAnsi="Times New Roman" w:cs="Times New Roman"/>
          <w:b/>
          <w:sz w:val="26"/>
          <w:szCs w:val="26"/>
        </w:rPr>
        <w:t xml:space="preserve">План роботи </w:t>
      </w:r>
    </w:p>
    <w:p w:rsidR="00834760" w:rsidRPr="00163614" w:rsidRDefault="00834760" w:rsidP="008347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614">
        <w:rPr>
          <w:rFonts w:ascii="Times New Roman" w:hAnsi="Times New Roman" w:cs="Times New Roman"/>
          <w:b/>
          <w:sz w:val="26"/>
          <w:szCs w:val="26"/>
        </w:rPr>
        <w:t>виконавчого комітету міської ради на 2021 рік</w:t>
      </w:r>
    </w:p>
    <w:tbl>
      <w:tblPr>
        <w:tblpPr w:leftFromText="180" w:rightFromText="180" w:bottomFromText="200" w:vertAnchor="text" w:horzAnchor="margin" w:tblpX="-318" w:tblpY="164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959"/>
        <w:gridCol w:w="5445"/>
        <w:gridCol w:w="2777"/>
        <w:gridCol w:w="1464"/>
      </w:tblGrid>
      <w:tr w:rsidR="00834760" w:rsidRPr="005A3144" w:rsidTr="002038AA">
        <w:tc>
          <w:tcPr>
            <w:tcW w:w="959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Назва питання,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яке включене до плану роботи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виконавчого комітету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Відповідальний за підготовку питання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Термін розгляду питання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доповнень до плану діяльності з підготовки проектів регуляторних актів на 2021 рік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встановлення режиму роботи закладам торгівлі, побуту, ресторанного господарства та закладам дозвілля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прийняття майна у комунальну власність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списання основних засобів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приватизацію об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єкта комунальної власності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надання громадянам грошової та адресної безготівкової допомоги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соціальної політики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опікуну/піклувальнику на укладання договору купівлі-продажу від імені недієздатної/обмежено дієздатної особи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соціальної політики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внесення змін в рішення виконавчого комітету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соціальної політики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надання фінансової підтримки громадським об’єднанням осіб з інвалідністю та ветеранів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соціальної політики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передачу у власність громадян жилих приміщень в гуртожитках.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квартирного обліку та нерухомості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протоколу засідання громадської комісії з житлових питань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квартирного обліку та нерухомості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протоколу засідання міської комісії із забезпечення житлових прав мешканців гуртожитків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квартирного обліку та нерухомості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3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</w:rPr>
              <w:t>Про переоформлення ордерів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квартирного обліку та нерухомості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3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</w:rPr>
              <w:t>Про надання кімнат в гуртожитку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квартирного обліку та нерухомості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3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</w:rPr>
              <w:t>Про видачу ордерів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квартирного обліку та нерухомості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3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  <w:lang w:val="uk-UA"/>
              </w:rPr>
              <w:t>Про затвердження містобудівної документації – детальні плани території Тернопільської міської територіальної громади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містобудування, архітектури та кадастру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3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  <w:lang w:val="uk-UA"/>
              </w:rPr>
              <w:t>Про встановлення меморіальних дощок і таблиць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містобудування, архітектури та кадастру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розміщення зовнішньої реклами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стратегічного розвитку міста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скасування дозволів на розміщення зовнішньої реклами та демонтаж рекламних засобів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стратегічного розвитку міста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доповнення переліку інвестиційно привабливих об’єктів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стратегічного розвитку міста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протоколу засідання комісії з вибору інвестора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стратегічного розвитку міста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tabs>
                <w:tab w:val="left" w:pos="4140"/>
              </w:tabs>
              <w:spacing w:after="0" w:line="240" w:lineRule="auto"/>
              <w:ind w:right="306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внесення змін та доповнень до рішення виконавчого комітету від 15.10.2020  №793 «Про затвердження переліків послуг, що надаються через  Центр надання адміністративних послуг у місті Тернополі»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«Центр надання адміністративних послуг»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rPr>
          <w:trHeight w:val="940"/>
        </w:trPr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намір передати в оренду об’єкти комунальної власності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охорони здоров’я та медичного забезпечення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надання в оренду майна комунальної власності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охорони здоров’я та медичного забезпечення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погодження наказу ВОЗ та МЗ про погодження внесення змін в рішення виконавчого комітету «Про встановлення тарифів на платні медичні послуги»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охорони здоров’я та медичного забезпечення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перерозподіл кошторисних призначень між ВОЗ та МЗ і КНП ЗОЗ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охорони здоров’я та медичного забезпечення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передачу матеріальних цінностей між КНП ЗОЗ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охорони здоров’я та медичного забезпечення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Провнесення змін до фінансових планів КНП закладів охорони здоров’я на 2021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охорони здоров’я та медичного забезпечення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Що-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кварта-льно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усунення порушень у сфері земельного 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законодавства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Відділ земельних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ресурсів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мірі 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рішень виконавчого комітету міської ради щодо передачі будинків в управління (з балансу на баланс)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виведення житлових приміщень і житлових будинків /їх частин/ з житлового фонду міста.                     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рішень виконавчого комітету міської ради щодо передачі будинків в управління / з балансу на баланс/.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5A31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Про надання дозволу на відчуження (заставу, міну, придбання житла, прийняття в дар, продаж акцій) майна, право власності (користування) на яке має малолітня (неповнолітня ) дитина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1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5A31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 надання дозволу щодо визначення або зміни імені, прізвища, по батькові дитини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31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Про надання висновків щодо доцільності позбавлення батьківських прав, визначення місця проживання, участі у вихованні дитини одного з батьків, що проживає окремо від дитини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1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5A31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 встановлення опіки над майном дитини-сироти та дитини, позбавленої батьківського піклування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1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5A31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Про надання дозволу на реєстрацію народження  підкинутої, знайденої дитини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18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5A31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Про встановлення опіки, піклування над дитиною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18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5A31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Про надання статусу дитини-сироти або дитини, позбавленої батьківського піклування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Про виділення коштів</w:t>
            </w:r>
          </w:p>
          <w:p w:rsidR="00834760" w:rsidRPr="005A3144" w:rsidRDefault="00834760" w:rsidP="002038AA">
            <w:pPr>
              <w:spacing w:after="0" w:line="240" w:lineRule="auto"/>
              <w:ind w:left="18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Про надання в оренду приміщення комунальної власності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Про внесення змін та доповнень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до рішення виконавчого комітету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від 12 червня  2019 року №567</w:t>
            </w:r>
          </w:p>
          <w:p w:rsidR="00834760" w:rsidRPr="005A3144" w:rsidRDefault="00834760" w:rsidP="002038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«Про затвердження реєстрів»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та доповнень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до рішення виконавчого комітету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від 15 жовтня  2020 року №793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«Про затвердження реєстрів послуг,що надаються через Центр надання  послуг в місті Тернополі»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утворення місцевої комісії для формування пропозицій щодо розподілу  у 2021 році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 дітей-сиріт, дітей, позбавлених батьківського піклування, осіб з їх числа»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сім’ї, молодіжної політики та захисту дітей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  <w:lang w:val="uk-UA"/>
              </w:rPr>
              <w:t>Про затвердження протоколу електронного аукціону та надання в оренду майна комунальної власності.</w:t>
            </w:r>
          </w:p>
          <w:p w:rsidR="00834760" w:rsidRPr="005A3144" w:rsidRDefault="00834760" w:rsidP="002038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  <w:lang w:val="uk-UA"/>
              </w:rPr>
              <w:t>Про  намір передати в оренду майно комунальної власності міста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</w:rPr>
              <w:t xml:space="preserve">Про призначення премій міського голови за значні спортивні досягнення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розвитку спорту та фізичної культури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</w:rPr>
              <w:t>Про перерахування коштів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розвитку спорту та фізичної культури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5A3144">
              <w:rPr>
                <w:sz w:val="26"/>
                <w:szCs w:val="26"/>
              </w:rPr>
              <w:t>Про внесення змін та доповнень до рішення виконавчого комітету ТМТГ від 12.06.2019 р. №567 «Про затвердження реєстрів»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розвитку спорту та фізичної культури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виділення коштів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Виконавчі органи міської ради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По мірі готовності</w:t>
            </w:r>
          </w:p>
        </w:tc>
      </w:tr>
      <w:tr w:rsidR="00834760" w:rsidRPr="005A3144" w:rsidTr="002038AA">
        <w:tc>
          <w:tcPr>
            <w:tcW w:w="10645" w:type="dxa"/>
            <w:gridSpan w:val="4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rPr>
          <w:trHeight w:val="2003"/>
        </w:trPr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внесення змін до рішення виконавчого комітету міської ради від 21.05.2014р. №517 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територіальної»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виконавчого комітету від 05.11.2014р. №1086 «Про Порядок встановлення нічного режиму роботи закладам торгівлі, побуту, ресторанного господарства та закладам дозвілля»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стан оренди та хід приватизації майна комунальної власності Тернопільської міської територіальної громади за 2020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внесення змін в рішення міської ради від 20.06.2011 р. №6/9/14 «Про удосконалення порядку оренди майна, що належить до комунальної власності Тернопільської міської територіальної громади 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дотримання виконавської дисципліни щодо реалізації завдань, визначених нормативно-правовими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стан розгляду скарг, депутатських звернень та інформаційних запитів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організаційно-виконавчої роботи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цілей у сфері якості Тернопільської міської ради на 20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Головний спеціаліст з питань управління якістю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здійснення оплати за комунальні послуги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організацію харчування учнів у закладах загальної середньої та професійно-технічної освіти у 2021 році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  <w:lang w:val="uk-UA"/>
              </w:rPr>
              <w:t xml:space="preserve">Про організацію і проведення навчально-польових зборів (занять у лікувально-оздоровчому закладі) із предмета «Захист України» у 2021 році.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закріплення території обслуговування за закладами дошкільної та загальної середньої освіти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3144">
              <w:rPr>
                <w:sz w:val="26"/>
                <w:szCs w:val="26"/>
                <w:lang w:val="uk-UA"/>
              </w:rPr>
              <w:t>Про встановлення плати за харчування та порядок нарахування батьківської плати у закладах дошкільної освіти у 2021 році.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лютий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виконання  бюджету  Тернопільської міської територіальної громади за  2020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лютий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березень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бюджету  Тернопільської міської територіальної громади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на 2021 рік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лютий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березень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нагородження </w:t>
            </w:r>
            <w:bookmarkStart w:id="0" w:name="_GoBack"/>
            <w:bookmarkEnd w:id="0"/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відзнаками міської ради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Відділ кадрового забезпечення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Про перенесення робочих днів у 2021 році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Відділ кадрового забезпечення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призначення стипендій кращим спортсменам Тернопільської міської територіальної громади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розвитку спорту та фізичної культури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двомісячника благоустрою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кошторису витрат з місцевого фонду охорони навколишнього природного середовища міста Тернополя на 2021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титульних списків з капітального ремонту  об’єктів благоустрою в м. Тернополі на 2021рік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титульного списку</w:t>
            </w:r>
          </w:p>
          <w:p w:rsidR="00834760" w:rsidRPr="005A3144" w:rsidRDefault="00834760" w:rsidP="002038AA">
            <w:pPr>
              <w:tabs>
                <w:tab w:val="left" w:pos="4111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капітального ремонту та реконструкції </w:t>
            </w:r>
          </w:p>
          <w:p w:rsidR="00834760" w:rsidRPr="005A3144" w:rsidRDefault="00834760" w:rsidP="002038AA">
            <w:pPr>
              <w:tabs>
                <w:tab w:val="left" w:pos="4111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об’єктів шляхово-мостового 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господарства Тернопільської міської 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територіальної громади на 2021 рік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титульного списку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капітального ремонту тротуарів 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міської територіальної 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громади на 2021 рік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.Про затвердження титульного списку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капітального ремонту та встановлення 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світлофорних об’єктів  Тернопільської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міської територіальної громади на 2021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титульного списку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капітального ремонту вуличного освітлення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міської територіальної </w:t>
            </w:r>
          </w:p>
          <w:p w:rsidR="00834760" w:rsidRPr="005A3144" w:rsidRDefault="00834760" w:rsidP="002038AA">
            <w:pPr>
              <w:shd w:val="clear" w:color="auto" w:fill="FFFFFF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громади на 2021 рік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Управління житлово-комунального господарства, благоустрою та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титульних списків з капітального ремонту  житлового фонду міста  на 2021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титульних списків з капітального ремонту між квартальних проїздів на 2021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виконання Програми економічного та соціального розвитку Тернопільської міської територіальної громади на 2020-2021 роки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економіки, промисловості та праці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 Про внесення змін до рішення  виконавчого комітету №347 від 25.04.2018 року «Про порядок виплати грошової компенсації та порядок формування та ведення реєстру осіб, на яких поширюється чинність Закону України «Про статус ветеранів війни, гарантії їх соціального захисту»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економіки, промисловості та праці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 квартал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протоколу засідання конкурсного комітету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транспортних мереж та зв’язку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</w:tc>
      </w:tr>
      <w:tr w:rsidR="00834760" w:rsidRPr="005A3144" w:rsidTr="002038AA">
        <w:tc>
          <w:tcPr>
            <w:tcW w:w="10645" w:type="dxa"/>
            <w:gridSpan w:val="4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ІІ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дотримання виконавської дисципліни щодо реалізації завдань, визначених нормативно-правовими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стан розгляду скарг, депутатських звернень та інформаційних запитів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організаційно-виконавчої роботи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квітень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обсяг регіонального  замовлення на підготовку кваліфікованих   робітників  та молодших спеціалістів на  2021-2022 навчальний рік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навчальний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березень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обсяг прийому учнів у Галицький коледж ім. В. Чорновола на 2021-2022 навчальний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 організацію літнього відпочинку учнів закладів освіти у 2021 році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виконання  бюджету  Тернопільської міської територіальної громади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за І квартал  2021року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тень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бюджету  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Тернопільської міської територіальної громади на 2021 рік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тень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травень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нагородження переможців конкурсу на кращий вишиваний український костюм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червень</w:t>
            </w:r>
          </w:p>
        </w:tc>
      </w:tr>
      <w:tr w:rsidR="00834760" w:rsidRPr="005A3144" w:rsidTr="002038AA">
        <w:tc>
          <w:tcPr>
            <w:tcW w:w="10645" w:type="dxa"/>
            <w:gridSpan w:val="4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ІІІ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заходи щодо забезпечення безперебійного руху транспорту у зимовий період на 2021-2022 роки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ІІІ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дотримання виконавської дисципліни щодо реалізації завдань, визначених нормативно-правовими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стан розгляду скарг, депутатських звернень та інформаційних запитів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організаційно-виконавчої роботи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вшанування імен відомих людей міста Тернополя «Нові імена Алеї Зірок»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культури і мистецтв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липень- 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Про погодження батьківської плати в початкових спеціалізованих мистецьких навчальних закладах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культури і мистецтв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виконання  бюджету  Тернопільської міської територіальної громади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півріччя 2021року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липень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бюджету  Тернопільської міської територіальної громади на 2021 рік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липень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серпень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мережі закладів дошкільної , загальної середньої та позашкільної освіти у 2021-2022 навчальному році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вересень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нагородження відзнаками міської ради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Відділ кадрового забезпечення 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ІІІ  квартал</w:t>
            </w:r>
          </w:p>
        </w:tc>
      </w:tr>
      <w:tr w:rsidR="00834760" w:rsidRPr="005A3144" w:rsidTr="002038AA">
        <w:tc>
          <w:tcPr>
            <w:tcW w:w="10645" w:type="dxa"/>
            <w:gridSpan w:val="4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ІV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дотримання виконавської дисципліни щодо реалізації завдань, визначених нормативно-правовими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стан розгляду скарг, депутатських звернень та інформаційних запитів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організаційно-виконавчої роботи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внесення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змін до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рішення виконавчого комітету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«Про обсяг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регіонального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замовлення на підготовку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кваліфікованих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робітників  та молодших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спеціалістів на  2021-2022 навчальний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рік»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рішення  виконавчого   комітету «Про обсяг прийому учнів у Галицький коледж ім.. В.Чорновола на  2021-2022 навчальний рік»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мережі груп закладів професійної ( професійно-технічної) освіти та Галицького коледжу ім. В’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ячеслава Чорновола Тернопільської  міської ради на 2020-2021 навчальний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 і науки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фінансових планів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Виконавчі органи міської ради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листопад-грудень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виконання бюджету  Тернопільської міської територіальної громади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за 9 місяців 2021року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овтень</w:t>
            </w: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реалізацію проєктів Громадського бюджету за 2021 рік у м. Тернополі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економіки, промисловості та праці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плану діяльності з підготовки проектів регуляторних актів на 2022 рік </w:t>
            </w:r>
          </w:p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затвердження плану культурно-масових заходів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культури і мистецтв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грудень 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розміщення соціальної реклами та інформації з тематикою міста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стратегічного розвитку </w:t>
            </w:r>
            <w:r w:rsidRPr="005A3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міста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четвертий квартал</w:t>
            </w:r>
          </w:p>
        </w:tc>
      </w:tr>
      <w:tr w:rsidR="00834760" w:rsidRPr="005A3144" w:rsidTr="002038AA">
        <w:trPr>
          <w:trHeight w:val="930"/>
        </w:trPr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план роботи виконавчого  комітету на 2022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організаційно-виконавчої роботи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</w:tr>
      <w:tr w:rsidR="00834760" w:rsidRPr="005A3144" w:rsidTr="002038AA">
        <w:trPr>
          <w:trHeight w:val="930"/>
        </w:trPr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розгляд та затвердження проекту рішення міської ради „Про бюджет  Тернопільської міської територіальної громади на 2022 рік”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eastAsia="Times New Roman" w:hAnsi="Times New Roman" w:cs="Times New Roman"/>
                <w:sz w:val="26"/>
                <w:szCs w:val="26"/>
              </w:rPr>
              <w:t>грудень</w:t>
            </w:r>
          </w:p>
        </w:tc>
      </w:tr>
      <w:tr w:rsidR="00834760" w:rsidRPr="005A3144" w:rsidTr="002038AA">
        <w:trPr>
          <w:trHeight w:val="930"/>
        </w:trPr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схвалення прогнозу бюджету  Тернопільської міської територіальної громади на 2023-2024 роки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</w:tr>
      <w:tr w:rsidR="00834760" w:rsidRPr="005A3144" w:rsidTr="002038AA">
        <w:trPr>
          <w:trHeight w:val="930"/>
        </w:trPr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бюджету  Тернопільської міської територіальної громади на 2021 рік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</w:t>
            </w:r>
          </w:p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четвертий квартал</w:t>
            </w:r>
          </w:p>
        </w:tc>
      </w:tr>
      <w:tr w:rsidR="00834760" w:rsidRPr="005A3144" w:rsidTr="002038AA">
        <w:trPr>
          <w:trHeight w:val="930"/>
        </w:trPr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Про затвердження фінансових планів КП на 202</w:t>
            </w:r>
            <w:r w:rsidRPr="005A31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 xml:space="preserve"> рік.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Виконавчі органи міської ради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четвертий квартал</w:t>
            </w:r>
          </w:p>
        </w:tc>
      </w:tr>
      <w:tr w:rsidR="00834760" w:rsidRPr="005A3144" w:rsidTr="002038AA">
        <w:tc>
          <w:tcPr>
            <w:tcW w:w="959" w:type="dxa"/>
            <w:shd w:val="clear" w:color="auto" w:fill="FFFFFF" w:themeFill="background1"/>
          </w:tcPr>
          <w:p w:rsidR="00834760" w:rsidRPr="005A3144" w:rsidRDefault="00834760" w:rsidP="002038AA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Звіти про роботу виконавчих органів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Виконавчі органи міської ради</w:t>
            </w:r>
          </w:p>
        </w:tc>
        <w:tc>
          <w:tcPr>
            <w:tcW w:w="1464" w:type="dxa"/>
            <w:shd w:val="clear" w:color="auto" w:fill="FFFFFF" w:themeFill="background1"/>
            <w:hideMark/>
          </w:tcPr>
          <w:p w:rsidR="00834760" w:rsidRPr="005A3144" w:rsidRDefault="00834760" w:rsidP="0020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144">
              <w:rPr>
                <w:rFonts w:ascii="Times New Roman" w:hAnsi="Times New Roman" w:cs="Times New Roman"/>
                <w:sz w:val="26"/>
                <w:szCs w:val="26"/>
              </w:rPr>
              <w:t>четвертий квартал</w:t>
            </w:r>
          </w:p>
        </w:tc>
      </w:tr>
    </w:tbl>
    <w:p w:rsidR="00834760" w:rsidRPr="00163614" w:rsidRDefault="00834760" w:rsidP="00834760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834760" w:rsidRPr="00163614" w:rsidRDefault="00834760" w:rsidP="0083476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34760" w:rsidRPr="00163614" w:rsidRDefault="00834760" w:rsidP="0083476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34760" w:rsidRPr="00163614" w:rsidRDefault="00834760" w:rsidP="00834760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163614">
        <w:rPr>
          <w:rFonts w:ascii="Times New Roman" w:hAnsi="Times New Roman" w:cs="Times New Roman"/>
          <w:sz w:val="26"/>
          <w:szCs w:val="26"/>
        </w:rPr>
        <w:t>Міський голова</w:t>
      </w:r>
      <w:r w:rsidRPr="00163614">
        <w:rPr>
          <w:rFonts w:ascii="Times New Roman" w:hAnsi="Times New Roman" w:cs="Times New Roman"/>
          <w:sz w:val="26"/>
          <w:szCs w:val="26"/>
        </w:rPr>
        <w:tab/>
      </w:r>
      <w:r w:rsidRPr="00163614">
        <w:rPr>
          <w:rFonts w:ascii="Times New Roman" w:hAnsi="Times New Roman" w:cs="Times New Roman"/>
          <w:sz w:val="26"/>
          <w:szCs w:val="26"/>
        </w:rPr>
        <w:tab/>
      </w:r>
      <w:r w:rsidRPr="00163614">
        <w:rPr>
          <w:rFonts w:ascii="Times New Roman" w:hAnsi="Times New Roman" w:cs="Times New Roman"/>
          <w:sz w:val="26"/>
          <w:szCs w:val="26"/>
        </w:rPr>
        <w:tab/>
      </w:r>
      <w:r w:rsidRPr="00163614">
        <w:rPr>
          <w:rFonts w:ascii="Times New Roman" w:hAnsi="Times New Roman" w:cs="Times New Roman"/>
          <w:sz w:val="26"/>
          <w:szCs w:val="26"/>
        </w:rPr>
        <w:tab/>
      </w:r>
      <w:r w:rsidRPr="00163614">
        <w:rPr>
          <w:rFonts w:ascii="Times New Roman" w:hAnsi="Times New Roman" w:cs="Times New Roman"/>
          <w:sz w:val="26"/>
          <w:szCs w:val="26"/>
        </w:rPr>
        <w:tab/>
      </w:r>
      <w:r w:rsidRPr="00163614">
        <w:rPr>
          <w:rFonts w:ascii="Times New Roman" w:hAnsi="Times New Roman" w:cs="Times New Roman"/>
          <w:sz w:val="26"/>
          <w:szCs w:val="26"/>
        </w:rPr>
        <w:tab/>
      </w:r>
      <w:r w:rsidRPr="00163614">
        <w:rPr>
          <w:rFonts w:ascii="Times New Roman" w:hAnsi="Times New Roman" w:cs="Times New Roman"/>
          <w:sz w:val="26"/>
          <w:szCs w:val="26"/>
        </w:rPr>
        <w:tab/>
        <w:t>С.В.Надал</w:t>
      </w:r>
    </w:p>
    <w:p w:rsidR="00834760" w:rsidRPr="00163614" w:rsidRDefault="00834760" w:rsidP="00834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60" w:rsidRPr="00163614" w:rsidRDefault="00834760" w:rsidP="00834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1076" w:rsidRDefault="00F01076"/>
    <w:sectPr w:rsidR="00F01076" w:rsidSect="00490DB6">
      <w:pgSz w:w="12240" w:h="15840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21A11"/>
    <w:multiLevelType w:val="hybridMultilevel"/>
    <w:tmpl w:val="7642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760"/>
    <w:rsid w:val="00834760"/>
    <w:rsid w:val="00F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6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34760"/>
    <w:rPr>
      <w:b/>
      <w:bCs/>
    </w:rPr>
  </w:style>
  <w:style w:type="paragraph" w:styleId="a7">
    <w:name w:val="Normal (Web)"/>
    <w:basedOn w:val="a"/>
    <w:rsid w:val="0083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2801</Words>
  <Characters>15971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2020-11-30T15:08:00Z</dcterms:created>
  <dcterms:modified xsi:type="dcterms:W3CDTF">2020-11-30T15:08:00Z</dcterms:modified>
</cp:coreProperties>
</file>