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ind w:left="705" w:firstLine="5107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4"/>
        <w:spacing w:after="0"/>
        <w:ind w:left="705" w:leftChars="0" w:hanging="705" w:firstLineChars="0"/>
        <w:jc w:val="both"/>
        <w:rPr>
          <w:rFonts w:hint="default" w:ascii="Times New Roman" w:hAnsi="Times New Roman"/>
          <w:color w:val="C00000"/>
          <w:sz w:val="24"/>
          <w:szCs w:val="24"/>
          <w:lang w:val="uk-UA"/>
        </w:rPr>
      </w:pPr>
      <w:r>
        <w:rPr>
          <w:rFonts w:hint="default" w:ascii="Times New Roman" w:hAnsi="Times New Roman"/>
          <w:color w:val="C00000"/>
          <w:sz w:val="24"/>
          <w:szCs w:val="24"/>
          <w:lang w:val="uk-UA"/>
        </w:rPr>
        <w:t>Додаток 1 викладено в новій редакції відповідно до рішення ВК від 04.08.2021 №627</w:t>
      </w:r>
    </w:p>
    <w:p>
      <w:pPr>
        <w:pStyle w:val="4"/>
        <w:spacing w:after="0"/>
        <w:ind w:left="705" w:leftChars="0" w:hanging="705" w:firstLineChars="0"/>
        <w:jc w:val="both"/>
        <w:rPr>
          <w:rFonts w:hint="default" w:ascii="Times New Roman" w:hAnsi="Times New Roman"/>
          <w:color w:val="C00000"/>
          <w:sz w:val="24"/>
          <w:szCs w:val="24"/>
          <w:lang w:val="uk-UA"/>
        </w:rPr>
      </w:pPr>
    </w:p>
    <w:p>
      <w:pPr>
        <w:pStyle w:val="4"/>
        <w:tabs>
          <w:tab w:val="left" w:pos="5245"/>
        </w:tabs>
        <w:spacing w:after="0"/>
        <w:ind w:left="705" w:firstLine="5107"/>
        <w:jc w:val="both"/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hint="default" w:ascii="Times New Roman" w:hAnsi="Times New Roman"/>
          <w:sz w:val="24"/>
          <w:szCs w:val="24"/>
          <w:lang w:val="uk-UA"/>
        </w:rPr>
        <w:t>1</w:t>
      </w:r>
    </w:p>
    <w:p>
      <w:pPr>
        <w:pStyle w:val="4"/>
        <w:spacing w:after="0"/>
        <w:ind w:left="4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>
      <w:pPr>
        <w:pStyle w:val="4"/>
        <w:spacing w:after="0"/>
        <w:ind w:left="42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СКЛАД</w:t>
      </w:r>
    </w:p>
    <w:p>
      <w:pPr>
        <w:pStyle w:val="4"/>
        <w:spacing w:after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постійно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</w:t>
      </w:r>
    </w:p>
    <w:p>
      <w:pPr>
        <w:pStyle w:val="4"/>
        <w:spacing w:after="0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4"/>
        <w:spacing w:after="0"/>
        <w:ind w:left="4395" w:right="-284" w:hanging="439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Владислав Стемковський –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 питань діяльності</w:t>
      </w:r>
    </w:p>
    <w:p>
      <w:pPr>
        <w:pStyle w:val="4"/>
        <w:spacing w:after="0"/>
        <w:ind w:left="4395" w:right="-284" w:hanging="439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виконавчих органів ради, голова комісії;  </w:t>
      </w:r>
    </w:p>
    <w:p>
      <w:pPr>
        <w:pStyle w:val="4"/>
        <w:spacing w:after="0"/>
        <w:ind w:left="4395" w:right="-284" w:hanging="439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Андрій Дроздовський –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заступник начальника УЖКГБ та Е,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начальник відділу експлуатації інженерно-транспортних споруд, заступник голови комісії;</w:t>
      </w:r>
    </w:p>
    <w:p>
      <w:pPr>
        <w:pStyle w:val="4"/>
        <w:spacing w:after="0"/>
        <w:ind w:left="4395" w:right="-284" w:hanging="439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Андрій Урбан –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головний спеціаліст відділу експлуатації інженерно-транспортних споруд УЖКГБ та Е, секретар комісії.</w:t>
      </w:r>
    </w:p>
    <w:p>
      <w:pPr>
        <w:pStyle w:val="4"/>
        <w:spacing w:after="0"/>
        <w:ind w:left="4395" w:right="-284" w:hanging="439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>
      <w:pPr>
        <w:pStyle w:val="4"/>
        <w:spacing w:after="0"/>
        <w:ind w:left="0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4"/>
        <w:spacing w:after="0"/>
        <w:ind w:left="0"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Віталій Грубенюк –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головний інженер комунального </w:t>
      </w:r>
    </w:p>
    <w:p>
      <w:pPr>
        <w:pStyle w:val="4"/>
        <w:spacing w:after="0"/>
        <w:ind w:left="4308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підприємства теплових мереж         «Тернопільміськтеплокомуненерго» </w:t>
      </w:r>
    </w:p>
    <w:p>
      <w:pPr>
        <w:pStyle w:val="4"/>
        <w:spacing w:after="0"/>
        <w:ind w:left="4248"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Тернопільської міської ради;</w:t>
      </w:r>
    </w:p>
    <w:p>
      <w:pPr>
        <w:pStyle w:val="4"/>
        <w:spacing w:after="0"/>
        <w:ind w:left="4395" w:right="-284" w:hanging="439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Володимир Даткун –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головний інженер ПАТ «Тернопільміськгаз»                   (за згодою);</w:t>
      </w:r>
    </w:p>
    <w:p>
      <w:pPr>
        <w:pStyle w:val="4"/>
        <w:spacing w:after="0"/>
        <w:ind w:left="4395" w:right="-284" w:hanging="439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Володимир Кучмій –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головний інженер Тернопільського міського РЕМ (за згодою);</w:t>
      </w:r>
    </w:p>
    <w:p>
      <w:pPr>
        <w:pStyle w:val="4"/>
        <w:tabs>
          <w:tab w:val="left" w:pos="4395"/>
        </w:tabs>
        <w:spacing w:after="0"/>
        <w:ind w:left="0" w:right="-56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Сергій Лупак –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радник міського голови по співпраці</w:t>
      </w:r>
    </w:p>
    <w:p>
      <w:pPr>
        <w:pStyle w:val="4"/>
        <w:tabs>
          <w:tab w:val="left" w:pos="4395"/>
        </w:tabs>
        <w:spacing w:after="0"/>
        <w:ind w:left="0" w:right="-56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з ОСББ (за згодою); </w:t>
      </w:r>
    </w:p>
    <w:p>
      <w:pPr>
        <w:pStyle w:val="4"/>
        <w:spacing w:after="0"/>
        <w:ind w:left="4395" w:right="-284" w:hanging="439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Міщій Михайло –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державний інспектор з охорони навколишнього природного середовища в Тернопільській області;</w:t>
      </w:r>
    </w:p>
    <w:p>
      <w:pPr>
        <w:pStyle w:val="4"/>
        <w:spacing w:after="0"/>
        <w:ind w:left="4395" w:right="-284" w:hanging="439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Марія Михалків –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начальник відділу документообігу, діловодства та контролю УЖКГБ та Е;</w:t>
      </w:r>
    </w:p>
    <w:p>
      <w:pPr>
        <w:pStyle w:val="4"/>
        <w:spacing w:after="0"/>
        <w:ind w:left="4365" w:right="-284" w:hanging="436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В’ячеслав Мокляк  –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заступник начальника відділу з експлуатації та ремонту житлового фонду УЖКГБ та Е;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>
      <w:pPr>
        <w:pStyle w:val="4"/>
        <w:spacing w:after="0"/>
        <w:ind w:left="4395" w:right="-284" w:hanging="439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Олеся Обарінчук –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заступник начальника юридично-договірного відділу УЖКГБ та Е;</w:t>
      </w:r>
    </w:p>
    <w:p>
      <w:pPr>
        <w:pStyle w:val="4"/>
        <w:spacing w:after="0"/>
        <w:ind w:left="4395" w:right="-284" w:hanging="439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Роман Романів –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головний інженер КП «Тернопільводоканал»;</w:t>
      </w:r>
    </w:p>
    <w:p>
      <w:pPr>
        <w:pStyle w:val="4"/>
        <w:spacing w:after="0"/>
        <w:ind w:left="4395" w:right="-284" w:hanging="439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Олександр Рудик –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спеціаліст-інспектор відділу державного архітектурно-будівельного контролю; </w:t>
      </w:r>
    </w:p>
    <w:p>
      <w:pPr>
        <w:pStyle w:val="4"/>
        <w:spacing w:after="0"/>
        <w:ind w:left="4395" w:right="-284" w:hanging="439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Володимир Солотвінський –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заступник начальника Тернопільського міського відділу УДСНС України в Тернопільській області (за згодою); </w:t>
      </w:r>
    </w:p>
    <w:p>
      <w:pPr>
        <w:pStyle w:val="4"/>
        <w:spacing w:after="0"/>
        <w:ind w:left="4395" w:right="-284" w:hanging="439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Микола Стецик –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старший інженер відділу технічного нагляду Тернопільської міської ради;</w:t>
      </w:r>
    </w:p>
    <w:p>
      <w:pPr>
        <w:pStyle w:val="4"/>
        <w:spacing w:after="0"/>
        <w:ind w:left="4395" w:right="-284" w:hanging="4395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4"/>
        <w:spacing w:after="0"/>
        <w:ind w:left="4395" w:right="-284" w:hanging="4395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4"/>
        <w:spacing w:after="0"/>
        <w:ind w:left="4395" w:right="-284" w:hanging="4395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4"/>
        <w:spacing w:after="0"/>
        <w:ind w:left="4395" w:right="-284" w:hanging="4395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4"/>
        <w:spacing w:after="0"/>
        <w:ind w:left="4395" w:right="-284" w:hanging="439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Галина Чайкіна –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начальник відділу за дотриманням санітарного законодавства Тернопільського міського управління ГУ Держпродспоживслужби в Тернопільській області;</w:t>
      </w:r>
    </w:p>
    <w:p>
      <w:pPr>
        <w:pStyle w:val="4"/>
        <w:spacing w:after="0"/>
        <w:ind w:left="0" w:right="-56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Олег Шморгай –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депутат Тернопільської міської ради (за згодою).</w:t>
      </w:r>
    </w:p>
    <w:p>
      <w:pPr>
        <w:pStyle w:val="4"/>
        <w:spacing w:after="0"/>
        <w:ind w:left="4395" w:right="-284" w:hanging="4395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Сергій НАДАЛ</w:t>
      </w: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4"/>
        <w:spacing w:after="0"/>
        <w:ind w:left="705" w:firstLine="510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en-US"/>
        </w:rPr>
        <w:t>2</w:t>
      </w:r>
    </w:p>
    <w:p>
      <w:pPr>
        <w:pStyle w:val="4"/>
        <w:spacing w:after="0"/>
        <w:ind w:left="705" w:firstLine="510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>
      <w:pPr>
        <w:pStyle w:val="4"/>
        <w:spacing w:after="0"/>
        <w:ind w:left="705" w:firstLine="510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25.09.2019р. № 905</w:t>
      </w: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4"/>
        <w:spacing w:after="0"/>
        <w:ind w:left="0" w:leftChars="0" w:firstLine="0" w:firstLineChars="0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4"/>
        <w:spacing w:after="0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ПЕРЕЛІК </w:t>
      </w:r>
    </w:p>
    <w:p>
      <w:pPr>
        <w:pStyle w:val="4"/>
        <w:spacing w:after="0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документів, що подаються заявниками у Центр надання адміністративних послуг для отримання рекомендацій щодо можливих варіантів влаштування системи індивідуального теплопостачання (опалення та/або гарячого водопостачання) та збору вихідних даних і технічних умов для виготовлення відповідної проектної документації</w:t>
      </w:r>
    </w:p>
    <w:p>
      <w:pPr>
        <w:pStyle w:val="4"/>
        <w:spacing w:after="0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4"/>
        <w:spacing w:after="0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4"/>
        <w:numPr>
          <w:ilvl w:val="0"/>
          <w:numId w:val="1"/>
        </w:numPr>
        <w:spacing w:after="0" w:line="360" w:lineRule="auto"/>
        <w:ind w:left="0" w:right="-43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Копія документа що засвідчує право власності на об’єкт нерухомого майна.</w:t>
      </w:r>
    </w:p>
    <w:p>
      <w:pPr>
        <w:pStyle w:val="4"/>
        <w:numPr>
          <w:ilvl w:val="0"/>
          <w:numId w:val="1"/>
        </w:numPr>
        <w:spacing w:after="0" w:line="360" w:lineRule="auto"/>
        <w:ind w:left="0" w:right="-43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Копія паспорта власника/власників квартири/нежитлового приміщення.</w:t>
      </w:r>
    </w:p>
    <w:p>
      <w:pPr>
        <w:pStyle w:val="4"/>
        <w:numPr>
          <w:ilvl w:val="0"/>
          <w:numId w:val="1"/>
        </w:numPr>
        <w:spacing w:after="0" w:line="360" w:lineRule="auto"/>
        <w:ind w:left="0" w:right="-43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Копія документа, що підтверджує зміну прізвища (імені).</w:t>
      </w:r>
    </w:p>
    <w:p>
      <w:pPr>
        <w:pStyle w:val="4"/>
        <w:spacing w:after="0"/>
        <w:ind w:left="0" w:right="-43" w:firstLine="426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4"/>
        <w:spacing w:after="0"/>
        <w:ind w:left="4395" w:right="98" w:hanging="3687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4"/>
        <w:spacing w:after="0"/>
        <w:ind w:left="4395" w:right="98" w:hanging="3687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4"/>
        <w:spacing w:after="0"/>
        <w:ind w:left="0" w:right="-4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С.В. Надал</w:t>
      </w: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</w:rPr>
      </w:pPr>
    </w:p>
    <w:p>
      <w:pPr>
        <w:pStyle w:val="4"/>
        <w:spacing w:after="0"/>
        <w:ind w:left="4395" w:right="-284" w:hanging="3687"/>
        <w:rPr>
          <w:rFonts w:ascii="Times New Roman" w:hAnsi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0428E"/>
    <w:multiLevelType w:val="multilevel"/>
    <w:tmpl w:val="2D30428E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2021-08-10T11:51:48Z</dcterms:created>
  <dc:creator>d03-shulga</dc:creator>
  <cp:lastModifiedBy>d03-shulga</cp:lastModifiedBy>
  <dcterms:modified xsi:type="dcterms:W3CDTF">2021-08-10T11:52:04Z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67B6E88F79B94AFCB8714FCDA214C68F</vt:lpwstr>
  </property>
</Properties>
</file>