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CB" w:rsidRPr="00E12CEA" w:rsidRDefault="00BC72CB" w:rsidP="00BC72CB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</w:rPr>
        <w:t>2</w:t>
      </w:r>
    </w:p>
    <w:p w:rsidR="00BC72CB" w:rsidRPr="00E12CEA" w:rsidRDefault="00BC72CB" w:rsidP="00BC72CB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засідання </w:t>
      </w:r>
      <w:r w:rsidRPr="00B8487F">
        <w:rPr>
          <w:szCs w:val="24"/>
        </w:rPr>
        <w:t>житлов</w:t>
      </w:r>
      <w:r>
        <w:rPr>
          <w:szCs w:val="24"/>
        </w:rPr>
        <w:t>ої</w:t>
      </w:r>
      <w:r w:rsidRPr="00B8487F">
        <w:rPr>
          <w:szCs w:val="24"/>
        </w:rPr>
        <w:t xml:space="preserve"> комісі</w:t>
      </w:r>
      <w:r>
        <w:rPr>
          <w:szCs w:val="24"/>
        </w:rPr>
        <w:t>ї</w:t>
      </w:r>
      <w:r w:rsidRPr="00B8487F">
        <w:rPr>
          <w:szCs w:val="24"/>
        </w:rPr>
        <w:t xml:space="preserve"> з обліку внутрішньо переміщених осіб та надання житлових приміщень для тимчасового проживання внутрішньо переміщеним особам</w:t>
      </w:r>
      <w:r w:rsidRPr="00E12CEA">
        <w:rPr>
          <w:rFonts w:cs="Times New Roman"/>
          <w:szCs w:val="24"/>
        </w:rPr>
        <w:t xml:space="preserve"> від </w:t>
      </w:r>
      <w:r>
        <w:rPr>
          <w:rFonts w:cs="Times New Roman"/>
          <w:szCs w:val="24"/>
        </w:rPr>
        <w:t>19.05</w:t>
      </w:r>
      <w:r w:rsidRPr="00E12CEA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1</w:t>
      </w:r>
      <w:r w:rsidRPr="00E12CEA">
        <w:rPr>
          <w:rFonts w:cs="Times New Roman"/>
          <w:szCs w:val="24"/>
        </w:rPr>
        <w:t xml:space="preserve"> року</w:t>
      </w:r>
    </w:p>
    <w:p w:rsidR="00BC72CB" w:rsidRPr="00E12CEA" w:rsidRDefault="00BC72CB" w:rsidP="00BC72CB">
      <w:pPr>
        <w:pStyle w:val="a5"/>
        <w:ind w:firstLine="0"/>
        <w:rPr>
          <w:rFonts w:cs="Times New Roman"/>
          <w:szCs w:val="24"/>
        </w:rPr>
      </w:pPr>
    </w:p>
    <w:p w:rsidR="00BC72CB" w:rsidRPr="00E12CEA" w:rsidRDefault="00BC72CB" w:rsidP="00BC72CB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BC72CB" w:rsidRPr="00E12CEA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</w:p>
    <w:p w:rsidR="00BC72CB" w:rsidRPr="00D849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Вікторія </w:t>
      </w:r>
      <w:r w:rsidRPr="00D849CB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стапчук</w:t>
      </w:r>
      <w:r w:rsidRPr="00D849CB">
        <w:rPr>
          <w:rFonts w:cs="Times New Roman"/>
          <w:szCs w:val="24"/>
        </w:rPr>
        <w:t xml:space="preserve"> – голова комісії</w:t>
      </w:r>
    </w:p>
    <w:p w:rsidR="00BC72CB" w:rsidRPr="00D849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Тетяна </w:t>
      </w:r>
      <w:proofErr w:type="spellStart"/>
      <w:r w:rsidRPr="00D849CB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асюрська</w:t>
      </w:r>
      <w:proofErr w:type="spellEnd"/>
      <w:r w:rsidRPr="00D849CB">
        <w:rPr>
          <w:rFonts w:cs="Times New Roman"/>
          <w:szCs w:val="24"/>
        </w:rPr>
        <w:t xml:space="preserve"> – заступник голови комісії </w:t>
      </w:r>
    </w:p>
    <w:p w:rsidR="00BC72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Віталій </w:t>
      </w:r>
      <w:proofErr w:type="spellStart"/>
      <w:r>
        <w:rPr>
          <w:rFonts w:cs="Times New Roman"/>
          <w:szCs w:val="24"/>
        </w:rPr>
        <w:t>Дацко</w:t>
      </w:r>
      <w:proofErr w:type="spellEnd"/>
      <w:r w:rsidRPr="00D849CB">
        <w:rPr>
          <w:rFonts w:cs="Times New Roman"/>
          <w:szCs w:val="24"/>
        </w:rPr>
        <w:t xml:space="preserve"> – секретар комісії</w:t>
      </w:r>
    </w:p>
    <w:p w:rsidR="00BC72CB" w:rsidRPr="002B6627" w:rsidRDefault="00BC72CB" w:rsidP="00BC72CB">
      <w:pPr>
        <w:rPr>
          <w:lang w:eastAsia="ar-SA"/>
        </w:rPr>
      </w:pPr>
    </w:p>
    <w:p w:rsidR="00BC72CB" w:rsidRPr="00D849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 w:rsidRPr="00D849CB">
        <w:rPr>
          <w:rFonts w:cs="Times New Roman"/>
          <w:szCs w:val="24"/>
        </w:rPr>
        <w:t>Члени комісії:</w:t>
      </w:r>
    </w:p>
    <w:p w:rsidR="00BC72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 w:rsidRPr="00B8487F">
        <w:rPr>
          <w:szCs w:val="24"/>
        </w:rPr>
        <w:t xml:space="preserve">Галина </w:t>
      </w:r>
      <w:proofErr w:type="spellStart"/>
      <w:r w:rsidRPr="00B8487F">
        <w:rPr>
          <w:szCs w:val="24"/>
        </w:rPr>
        <w:t>Г</w:t>
      </w:r>
      <w:r>
        <w:rPr>
          <w:szCs w:val="24"/>
        </w:rPr>
        <w:t>евко</w:t>
      </w:r>
      <w:proofErr w:type="spellEnd"/>
      <w:r>
        <w:rPr>
          <w:rFonts w:cs="Times New Roman"/>
          <w:szCs w:val="24"/>
        </w:rPr>
        <w:t xml:space="preserve"> </w:t>
      </w:r>
    </w:p>
    <w:p w:rsidR="00BC72CB" w:rsidRPr="00D849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 w:rsidRPr="00B8487F">
        <w:rPr>
          <w:szCs w:val="24"/>
        </w:rPr>
        <w:t>Ірина Г</w:t>
      </w:r>
      <w:r>
        <w:rPr>
          <w:szCs w:val="24"/>
        </w:rPr>
        <w:t>ірняк</w:t>
      </w:r>
      <w:r w:rsidRPr="00D849CB">
        <w:rPr>
          <w:rFonts w:cs="Times New Roman"/>
          <w:szCs w:val="24"/>
        </w:rPr>
        <w:tab/>
      </w:r>
    </w:p>
    <w:p w:rsidR="00BC72CB" w:rsidRPr="00D849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 w:rsidRPr="00B8487F">
        <w:rPr>
          <w:szCs w:val="24"/>
        </w:rPr>
        <w:t xml:space="preserve">Тетяна </w:t>
      </w:r>
      <w:proofErr w:type="spellStart"/>
      <w:r>
        <w:rPr>
          <w:szCs w:val="24"/>
        </w:rPr>
        <w:t>Горбоніс</w:t>
      </w:r>
      <w:proofErr w:type="spellEnd"/>
      <w:r w:rsidRPr="00D849CB">
        <w:rPr>
          <w:rFonts w:cs="Times New Roman"/>
          <w:szCs w:val="24"/>
        </w:rPr>
        <w:tab/>
      </w:r>
    </w:p>
    <w:p w:rsidR="00BC72CB" w:rsidRPr="00D849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 w:rsidRPr="00B8487F">
        <w:rPr>
          <w:szCs w:val="24"/>
        </w:rPr>
        <w:t xml:space="preserve">Уляна </w:t>
      </w:r>
      <w:proofErr w:type="spellStart"/>
      <w:r w:rsidRPr="00B8487F">
        <w:rPr>
          <w:szCs w:val="24"/>
        </w:rPr>
        <w:t>М</w:t>
      </w:r>
      <w:r>
        <w:rPr>
          <w:szCs w:val="24"/>
        </w:rPr>
        <w:t>икитюк</w:t>
      </w:r>
      <w:proofErr w:type="spellEnd"/>
      <w:r w:rsidRPr="00D849CB">
        <w:rPr>
          <w:rFonts w:cs="Times New Roman"/>
          <w:szCs w:val="24"/>
        </w:rPr>
        <w:tab/>
      </w:r>
    </w:p>
    <w:p w:rsidR="00BC72CB" w:rsidRPr="00D849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>
        <w:rPr>
          <w:szCs w:val="24"/>
        </w:rPr>
        <w:t>Олег</w:t>
      </w:r>
      <w:r w:rsidRPr="00B8487F">
        <w:rPr>
          <w:szCs w:val="24"/>
        </w:rPr>
        <w:t xml:space="preserve"> </w:t>
      </w:r>
      <w:r>
        <w:rPr>
          <w:szCs w:val="24"/>
        </w:rPr>
        <w:t>Ярош</w:t>
      </w:r>
      <w:r w:rsidRPr="00D849CB">
        <w:rPr>
          <w:rFonts w:cs="Times New Roman"/>
          <w:szCs w:val="24"/>
        </w:rPr>
        <w:tab/>
      </w:r>
    </w:p>
    <w:p w:rsidR="00BC72CB" w:rsidRPr="00D849CB" w:rsidRDefault="00BC72CB" w:rsidP="00BC72CB">
      <w:pPr>
        <w:pStyle w:val="a5"/>
        <w:ind w:firstLine="0"/>
        <w:jc w:val="left"/>
        <w:rPr>
          <w:rFonts w:cs="Times New Roman"/>
          <w:szCs w:val="24"/>
        </w:rPr>
      </w:pPr>
      <w:r w:rsidRPr="00B8487F">
        <w:rPr>
          <w:szCs w:val="24"/>
        </w:rPr>
        <w:t xml:space="preserve">Яна </w:t>
      </w:r>
      <w:proofErr w:type="spellStart"/>
      <w:r w:rsidRPr="00B8487F">
        <w:rPr>
          <w:szCs w:val="24"/>
        </w:rPr>
        <w:t>Ш</w:t>
      </w:r>
      <w:r>
        <w:rPr>
          <w:szCs w:val="24"/>
        </w:rPr>
        <w:t>куратова</w:t>
      </w:r>
      <w:proofErr w:type="spellEnd"/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BC72CB" w:rsidRDefault="00BC72CB" w:rsidP="00BC72CB">
      <w:pPr>
        <w:pStyle w:val="a5"/>
        <w:ind w:firstLine="0"/>
        <w:jc w:val="both"/>
        <w:rPr>
          <w:rFonts w:cs="Times New Roman"/>
          <w:i/>
          <w:szCs w:val="24"/>
        </w:rPr>
      </w:pPr>
    </w:p>
    <w:p w:rsidR="00BC72CB" w:rsidRPr="002B6627" w:rsidRDefault="00BC72CB" w:rsidP="00BC72CB">
      <w:pPr>
        <w:pStyle w:val="a5"/>
        <w:ind w:firstLine="0"/>
        <w:jc w:val="left"/>
        <w:rPr>
          <w:rFonts w:cs="Times New Roman"/>
          <w:i/>
          <w:szCs w:val="24"/>
        </w:rPr>
      </w:pPr>
      <w:r w:rsidRPr="002B6627">
        <w:rPr>
          <w:rFonts w:cs="Times New Roman"/>
          <w:i/>
          <w:szCs w:val="24"/>
        </w:rPr>
        <w:t xml:space="preserve">Присутні: Вікторія Остапчук, Тетяна </w:t>
      </w:r>
      <w:proofErr w:type="spellStart"/>
      <w:r w:rsidRPr="002B6627">
        <w:rPr>
          <w:rFonts w:cs="Times New Roman"/>
          <w:i/>
          <w:szCs w:val="24"/>
        </w:rPr>
        <w:t>Басюрська</w:t>
      </w:r>
      <w:proofErr w:type="spellEnd"/>
      <w:r w:rsidRPr="002B6627">
        <w:rPr>
          <w:rFonts w:cs="Times New Roman"/>
          <w:i/>
          <w:szCs w:val="24"/>
        </w:rPr>
        <w:t>,</w:t>
      </w:r>
      <w:r w:rsidRPr="00657813">
        <w:rPr>
          <w:rFonts w:cs="Times New Roman"/>
          <w:szCs w:val="24"/>
        </w:rPr>
        <w:t xml:space="preserve"> </w:t>
      </w:r>
      <w:r w:rsidRPr="00657813">
        <w:rPr>
          <w:rFonts w:cs="Times New Roman"/>
          <w:i/>
          <w:szCs w:val="24"/>
        </w:rPr>
        <w:t xml:space="preserve">Віталій </w:t>
      </w:r>
      <w:proofErr w:type="spellStart"/>
      <w:r w:rsidRPr="00657813">
        <w:rPr>
          <w:rFonts w:cs="Times New Roman"/>
          <w:i/>
          <w:szCs w:val="24"/>
        </w:rPr>
        <w:t>Дацко</w:t>
      </w:r>
      <w:proofErr w:type="spellEnd"/>
      <w:r>
        <w:rPr>
          <w:rFonts w:cs="Times New Roman"/>
          <w:szCs w:val="24"/>
        </w:rPr>
        <w:t>,</w:t>
      </w:r>
      <w:r w:rsidRPr="002B6627">
        <w:rPr>
          <w:rFonts w:cs="Times New Roman"/>
          <w:i/>
          <w:szCs w:val="24"/>
        </w:rPr>
        <w:t xml:space="preserve"> </w:t>
      </w:r>
      <w:r w:rsidRPr="002B6627">
        <w:rPr>
          <w:i/>
          <w:szCs w:val="24"/>
        </w:rPr>
        <w:t xml:space="preserve">Галина </w:t>
      </w:r>
      <w:proofErr w:type="spellStart"/>
      <w:r w:rsidRPr="002B6627">
        <w:rPr>
          <w:i/>
          <w:szCs w:val="24"/>
        </w:rPr>
        <w:t>Гевко</w:t>
      </w:r>
      <w:proofErr w:type="spellEnd"/>
      <w:r>
        <w:rPr>
          <w:rFonts w:cs="Times New Roman"/>
          <w:i/>
          <w:szCs w:val="24"/>
        </w:rPr>
        <w:t>,</w:t>
      </w:r>
      <w:r w:rsidRPr="002B6627">
        <w:rPr>
          <w:rFonts w:cs="Times New Roman"/>
          <w:i/>
          <w:szCs w:val="24"/>
        </w:rPr>
        <w:t xml:space="preserve"> </w:t>
      </w:r>
      <w:r w:rsidRPr="002B6627">
        <w:rPr>
          <w:i/>
          <w:szCs w:val="24"/>
        </w:rPr>
        <w:t>Ірина Гірняк</w:t>
      </w:r>
      <w:r w:rsidRPr="002B6627">
        <w:rPr>
          <w:rFonts w:cs="Times New Roman"/>
          <w:i/>
          <w:szCs w:val="24"/>
        </w:rPr>
        <w:t xml:space="preserve">,  </w:t>
      </w:r>
      <w:r w:rsidRPr="002B6627">
        <w:rPr>
          <w:i/>
          <w:szCs w:val="24"/>
        </w:rPr>
        <w:t xml:space="preserve">Тетяна </w:t>
      </w:r>
      <w:proofErr w:type="spellStart"/>
      <w:r w:rsidRPr="002B6627">
        <w:rPr>
          <w:i/>
          <w:szCs w:val="24"/>
        </w:rPr>
        <w:t>Горбоніс</w:t>
      </w:r>
      <w:proofErr w:type="spellEnd"/>
      <w:r w:rsidRPr="002B6627">
        <w:rPr>
          <w:rFonts w:cs="Times New Roman"/>
          <w:i/>
          <w:szCs w:val="24"/>
        </w:rPr>
        <w:t xml:space="preserve">, </w:t>
      </w:r>
      <w:r w:rsidRPr="002B6627">
        <w:rPr>
          <w:i/>
          <w:szCs w:val="24"/>
        </w:rPr>
        <w:t xml:space="preserve">Уляна </w:t>
      </w:r>
      <w:proofErr w:type="spellStart"/>
      <w:r w:rsidRPr="002B6627">
        <w:rPr>
          <w:i/>
          <w:szCs w:val="24"/>
        </w:rPr>
        <w:t>Микитюк</w:t>
      </w:r>
      <w:proofErr w:type="spellEnd"/>
      <w:r w:rsidRPr="002B6627">
        <w:rPr>
          <w:rFonts w:cs="Times New Roman"/>
          <w:i/>
          <w:szCs w:val="24"/>
        </w:rPr>
        <w:t xml:space="preserve">, </w:t>
      </w:r>
      <w:r w:rsidRPr="002B6627">
        <w:rPr>
          <w:i/>
          <w:szCs w:val="24"/>
        </w:rPr>
        <w:t>Олег Ярош</w:t>
      </w:r>
      <w:r w:rsidRPr="002B6627">
        <w:rPr>
          <w:rFonts w:cs="Times New Roman"/>
          <w:i/>
          <w:szCs w:val="24"/>
        </w:rPr>
        <w:t xml:space="preserve">, </w:t>
      </w:r>
      <w:r w:rsidRPr="002B6627">
        <w:rPr>
          <w:i/>
          <w:szCs w:val="24"/>
        </w:rPr>
        <w:t xml:space="preserve">Яна </w:t>
      </w:r>
      <w:proofErr w:type="spellStart"/>
      <w:r w:rsidRPr="002B6627">
        <w:rPr>
          <w:i/>
          <w:szCs w:val="24"/>
        </w:rPr>
        <w:t>Шкуратова</w:t>
      </w:r>
      <w:proofErr w:type="spellEnd"/>
      <w:r>
        <w:rPr>
          <w:i/>
          <w:szCs w:val="24"/>
        </w:rPr>
        <w:t>.</w:t>
      </w:r>
    </w:p>
    <w:p w:rsidR="00BC72CB" w:rsidRDefault="00BC72CB" w:rsidP="00BC72CB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CB" w:rsidRPr="00844642" w:rsidRDefault="00BC72CB" w:rsidP="00BC72CB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Порядок денний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C72CB" w:rsidRDefault="00BC72CB" w:rsidP="00BC72CB">
      <w:pPr>
        <w:tabs>
          <w:tab w:val="left" w:pos="9639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2CB" w:rsidRDefault="00BC72CB" w:rsidP="00BC72CB">
      <w:pPr>
        <w:tabs>
          <w:tab w:val="left" w:pos="9639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Питання щодо зарахування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проживання. Доповідач Віталій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72CB" w:rsidRDefault="00BC72CB" w:rsidP="00BC72CB">
      <w:pPr>
        <w:pStyle w:val="a3"/>
        <w:spacing w:after="0"/>
        <w:ind w:firstLine="0"/>
        <w:rPr>
          <w:rFonts w:cs="Times New Roman"/>
          <w:b/>
        </w:rPr>
      </w:pPr>
    </w:p>
    <w:p w:rsidR="00BC72CB" w:rsidRPr="00895B99" w:rsidRDefault="00BC72CB" w:rsidP="00BC72CB">
      <w:pPr>
        <w:pStyle w:val="a3"/>
        <w:spacing w:after="0"/>
        <w:ind w:firstLine="0"/>
        <w:rPr>
          <w:rFonts w:cs="Times New Roman"/>
          <w:b/>
        </w:rPr>
      </w:pPr>
      <w:r w:rsidRPr="00D849CB">
        <w:rPr>
          <w:rFonts w:cs="Times New Roman"/>
          <w:b/>
        </w:rPr>
        <w:t xml:space="preserve">ВИРІШИЛИ: </w:t>
      </w:r>
    </w:p>
    <w:p w:rsidR="00BC72CB" w:rsidRPr="00D2122E" w:rsidRDefault="00BC72CB" w:rsidP="00BC7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питання</w:t>
      </w:r>
    </w:p>
    <w:p w:rsidR="00BC72CB" w:rsidRPr="00FF7E70" w:rsidRDefault="00BC72CB" w:rsidP="00BC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аслухавши інформацію </w:t>
      </w:r>
      <w:r>
        <w:rPr>
          <w:rFonts w:ascii="Times New Roman" w:hAnsi="Times New Roman" w:cs="Times New Roman"/>
          <w:sz w:val="24"/>
          <w:szCs w:val="24"/>
        </w:rPr>
        <w:t xml:space="preserve">секретаря житлової комісії 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445">
        <w:rPr>
          <w:rFonts w:ascii="Times New Roman" w:hAnsi="Times New Roman" w:cs="Times New Roman"/>
          <w:sz w:val="24"/>
          <w:szCs w:val="24"/>
        </w:rPr>
        <w:t>щодо зарахування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</w:t>
      </w: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житлова комісія</w:t>
      </w: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 вирішила: </w:t>
      </w:r>
    </w:p>
    <w:p w:rsidR="00BC72C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BC72C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</w:t>
      </w:r>
      <w:r w:rsidRPr="00967FE9">
        <w:rPr>
          <w:rFonts w:cs="Times New Roman"/>
        </w:rPr>
        <w:t>.</w:t>
      </w:r>
      <w:r>
        <w:rPr>
          <w:rFonts w:cs="Times New Roman"/>
        </w:rPr>
        <w:t>1</w:t>
      </w:r>
      <w:r w:rsidRPr="00967FE9">
        <w:rPr>
          <w:rFonts w:cs="Times New Roman"/>
        </w:rPr>
        <w:t>.</w:t>
      </w:r>
      <w:r>
        <w:rPr>
          <w:rFonts w:cs="Times New Roman"/>
        </w:rPr>
        <w:t xml:space="preserve"> Зарахувати на облік </w:t>
      </w:r>
      <w:r w:rsidRPr="008C4DA1">
        <w:rPr>
          <w:rFonts w:cs="Times New Roman"/>
        </w:rPr>
        <w:t>внутрішньо переміщених осіб, які потребують надання житлового приміщення для тимчасового проживання з фонду житла для тимчасового проживанн</w:t>
      </w:r>
      <w:r>
        <w:rPr>
          <w:rFonts w:cs="Times New Roman"/>
        </w:rPr>
        <w:t>я Кравцову Тетяну Василівну складом сім’</w:t>
      </w:r>
      <w:r w:rsidRPr="005607C1">
        <w:rPr>
          <w:rFonts w:cs="Times New Roman"/>
        </w:rPr>
        <w:t xml:space="preserve">ї 1 особа, зареєстрована </w:t>
      </w:r>
      <w:r>
        <w:rPr>
          <w:rFonts w:cs="Times New Roman"/>
        </w:rPr>
        <w:t xml:space="preserve">…фактичне місце </w:t>
      </w:r>
      <w:proofErr w:type="spellStart"/>
      <w:r>
        <w:rPr>
          <w:rFonts w:cs="Times New Roman"/>
        </w:rPr>
        <w:t>проживання\перебування</w:t>
      </w:r>
      <w:proofErr w:type="spellEnd"/>
      <w:r>
        <w:rPr>
          <w:rFonts w:cs="Times New Roman"/>
        </w:rPr>
        <w:t xml:space="preserve"> …</w:t>
      </w:r>
    </w:p>
    <w:p w:rsidR="00BC72CB" w:rsidRDefault="00BC72CB" w:rsidP="00BC72C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Заявниця є пенсіонером згідно пенсійного посвідчення №2060103441 серія ААЄ №656142 від 17.10.2011р.</w:t>
      </w:r>
    </w:p>
    <w:p w:rsidR="00BC72CB" w:rsidRDefault="00BC72CB" w:rsidP="00BC72C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Пріоритетність надання внутрішньо переміщеним особам житлових приміщень з фондів житла для тимчасового проживання за кількістю балів:</w:t>
      </w:r>
    </w:p>
    <w:p w:rsidR="00BC72CB" w:rsidRDefault="00BC72CB" w:rsidP="00BC72C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сім’</w:t>
      </w:r>
      <w:r w:rsidRPr="00C44323">
        <w:rPr>
          <w:rFonts w:ascii="Times New Roman" w:hAnsi="Times New Roman" w:cs="Times New Roman"/>
          <w:sz w:val="24"/>
          <w:szCs w:val="24"/>
        </w:rPr>
        <w:t>ї</w:t>
      </w:r>
      <w:r w:rsidRPr="00E726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складі яких є особи пенсійного віку – 22 бали;</w:t>
      </w:r>
    </w:p>
    <w:p w:rsidR="00BC72CB" w:rsidRPr="006540F8" w:rsidRDefault="00BC72CB" w:rsidP="00BC72C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23">
        <w:rPr>
          <w:rFonts w:ascii="Times New Roman" w:hAnsi="Times New Roman" w:cs="Times New Roman"/>
          <w:sz w:val="24"/>
          <w:szCs w:val="24"/>
        </w:rPr>
        <w:t>Загальний бал на сім’ю – 22.</w:t>
      </w:r>
    </w:p>
    <w:p w:rsidR="00BC72C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BC72CB" w:rsidRPr="00244E21" w:rsidRDefault="00BC72CB" w:rsidP="00BC72CB">
      <w:pPr>
        <w:pStyle w:val="a3"/>
        <w:spacing w:after="0"/>
        <w:ind w:firstLine="0"/>
        <w:rPr>
          <w:rFonts w:cs="Times New Roman"/>
        </w:rPr>
      </w:pPr>
      <w:r w:rsidRPr="00244E21">
        <w:rPr>
          <w:rFonts w:cs="Times New Roman"/>
        </w:rPr>
        <w:t xml:space="preserve">Голосували: </w:t>
      </w:r>
      <w:r w:rsidRPr="00244E21">
        <w:rPr>
          <w:rFonts w:cs="Times New Roman"/>
        </w:rPr>
        <w:tab/>
        <w:t xml:space="preserve"> «За» - </w:t>
      </w:r>
      <w:r>
        <w:rPr>
          <w:rFonts w:cs="Times New Roman"/>
        </w:rPr>
        <w:t>9</w:t>
      </w:r>
    </w:p>
    <w:p w:rsidR="00BC72CB" w:rsidRPr="00244E21" w:rsidRDefault="00BC72CB" w:rsidP="00BC72CB">
      <w:pPr>
        <w:pStyle w:val="a3"/>
        <w:spacing w:after="0"/>
        <w:ind w:left="708"/>
        <w:rPr>
          <w:rFonts w:cs="Times New Roman"/>
        </w:rPr>
      </w:pPr>
      <w:r w:rsidRPr="00244E21">
        <w:rPr>
          <w:rFonts w:cs="Times New Roman"/>
        </w:rPr>
        <w:t xml:space="preserve"> «Проти» - 0</w:t>
      </w:r>
    </w:p>
    <w:p w:rsidR="00BC72CB" w:rsidRPr="00244E21" w:rsidRDefault="00BC72CB" w:rsidP="00BC72CB">
      <w:pPr>
        <w:pStyle w:val="a3"/>
        <w:spacing w:after="0"/>
        <w:rPr>
          <w:rFonts w:cs="Times New Roman"/>
        </w:rPr>
      </w:pPr>
      <w:r w:rsidRPr="00244E21">
        <w:rPr>
          <w:rFonts w:cs="Times New Roman"/>
        </w:rPr>
        <w:tab/>
        <w:t xml:space="preserve"> «Утримались» - 0</w:t>
      </w:r>
    </w:p>
    <w:p w:rsidR="00BC72CB" w:rsidRPr="005607C1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BC72C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</w:t>
      </w:r>
      <w:r w:rsidRPr="00895B99">
        <w:rPr>
          <w:rFonts w:cs="Times New Roman"/>
        </w:rPr>
        <w:t>.</w:t>
      </w:r>
      <w:r>
        <w:rPr>
          <w:rFonts w:cs="Times New Roman"/>
        </w:rPr>
        <w:t>2</w:t>
      </w:r>
      <w:r w:rsidRPr="00895B99">
        <w:rPr>
          <w:rFonts w:cs="Times New Roman"/>
        </w:rPr>
        <w:t xml:space="preserve">. </w:t>
      </w:r>
      <w:r>
        <w:rPr>
          <w:rFonts w:cs="Times New Roman"/>
        </w:rPr>
        <w:t xml:space="preserve">Зарахувати на облік </w:t>
      </w:r>
      <w:r w:rsidRPr="008C4DA1">
        <w:rPr>
          <w:rFonts w:cs="Times New Roman"/>
        </w:rPr>
        <w:t>внутрішньо переміщених осіб, які потребують надання житлового приміщення для тимчасового проживання з фонду житла для тимчасового проживанн</w:t>
      </w:r>
      <w:r>
        <w:rPr>
          <w:rFonts w:cs="Times New Roman"/>
        </w:rPr>
        <w:t xml:space="preserve">я </w:t>
      </w:r>
      <w:proofErr w:type="spellStart"/>
      <w:r>
        <w:rPr>
          <w:rFonts w:cs="Times New Roman"/>
        </w:rPr>
        <w:t>Павлинського</w:t>
      </w:r>
      <w:proofErr w:type="spellEnd"/>
      <w:r>
        <w:rPr>
          <w:rFonts w:cs="Times New Roman"/>
        </w:rPr>
        <w:t xml:space="preserve"> Леоніда Петровича складом сім’</w:t>
      </w:r>
      <w:r w:rsidRPr="005607C1">
        <w:rPr>
          <w:rFonts w:cs="Times New Roman"/>
        </w:rPr>
        <w:t xml:space="preserve">ї </w:t>
      </w:r>
      <w:r>
        <w:rPr>
          <w:rFonts w:cs="Times New Roman"/>
        </w:rPr>
        <w:t>3</w:t>
      </w:r>
      <w:r w:rsidRPr="005607C1">
        <w:rPr>
          <w:rFonts w:cs="Times New Roman"/>
        </w:rPr>
        <w:t xml:space="preserve"> особ</w:t>
      </w:r>
      <w:r>
        <w:rPr>
          <w:rFonts w:cs="Times New Roman"/>
        </w:rPr>
        <w:t>и (заявник, дружина та мати дружини).</w:t>
      </w:r>
      <w:r w:rsidRPr="005607C1">
        <w:rPr>
          <w:rFonts w:cs="Times New Roman"/>
        </w:rPr>
        <w:t xml:space="preserve"> </w:t>
      </w:r>
      <w:r>
        <w:rPr>
          <w:rFonts w:cs="Times New Roman"/>
        </w:rPr>
        <w:t>З</w:t>
      </w:r>
      <w:r w:rsidRPr="005607C1">
        <w:rPr>
          <w:rFonts w:cs="Times New Roman"/>
        </w:rPr>
        <w:t>ареєстрова</w:t>
      </w:r>
      <w:r>
        <w:rPr>
          <w:rFonts w:cs="Times New Roman"/>
        </w:rPr>
        <w:t>ний</w:t>
      </w:r>
      <w:r w:rsidRPr="005607C1">
        <w:rPr>
          <w:rFonts w:cs="Times New Roman"/>
        </w:rPr>
        <w:t xml:space="preserve"> </w:t>
      </w:r>
      <w:r>
        <w:rPr>
          <w:rFonts w:cs="Times New Roman"/>
        </w:rPr>
        <w:t xml:space="preserve">… фактичне місце </w:t>
      </w:r>
      <w:proofErr w:type="spellStart"/>
      <w:r>
        <w:rPr>
          <w:rFonts w:cs="Times New Roman"/>
        </w:rPr>
        <w:t>проживання\перебування</w:t>
      </w:r>
      <w:proofErr w:type="spellEnd"/>
      <w:r>
        <w:rPr>
          <w:rFonts w:cs="Times New Roman"/>
        </w:rPr>
        <w:t xml:space="preserve"> …</w:t>
      </w:r>
    </w:p>
    <w:p w:rsidR="00BC72CB" w:rsidRDefault="00BC72CB" w:rsidP="00BC72C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Заявник є пенсіонером згідно пенсійного посвідчення №1820912690 серія ААЕ №000040 від 11.03.2010р.</w:t>
      </w:r>
    </w:p>
    <w:p w:rsidR="00BC72CB" w:rsidRDefault="00BC72CB" w:rsidP="00BC72C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Дружина заявника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Павлинська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є пенсіонером згідно пенсійного посвідчення №1973718447 серія ААІ №117698 від 29.07.2015р.</w:t>
      </w:r>
    </w:p>
    <w:p w:rsidR="00BC72CB" w:rsidRPr="009D3BC5" w:rsidRDefault="00BC72CB" w:rsidP="00BC72C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Мати дружини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Логінова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Я.О. є пенсіонером згідно пенсійного посвідчення №152394 від 01.08.1996р.</w:t>
      </w:r>
    </w:p>
    <w:p w:rsidR="00BC72CB" w:rsidRDefault="00BC72CB" w:rsidP="00BC72C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Пріоритетність надання внутрішньо переміщеним особам житлових приміщень з фондів житла для тимчасового проживання за кількістю балів:</w:t>
      </w:r>
    </w:p>
    <w:p w:rsidR="00BC72CB" w:rsidRDefault="00BC72CB" w:rsidP="00BC72C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сім’</w:t>
      </w:r>
      <w:r w:rsidRPr="00902153">
        <w:rPr>
          <w:rFonts w:ascii="Times New Roman" w:hAnsi="Times New Roman" w:cs="Times New Roman"/>
          <w:sz w:val="24"/>
          <w:szCs w:val="24"/>
        </w:rPr>
        <w:t>ї</w:t>
      </w:r>
      <w:r w:rsidRPr="00E726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складі яких є особи пенсійного віку – 22 бали;</w:t>
      </w:r>
    </w:p>
    <w:p w:rsidR="00BC72CB" w:rsidRDefault="00BC72CB" w:rsidP="00BC72CB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Загальний бал на </w:t>
      </w:r>
      <w:proofErr w:type="spellStart"/>
      <w:r>
        <w:rPr>
          <w:rFonts w:cs="Times New Roman"/>
        </w:rPr>
        <w:t>сім’</w:t>
      </w:r>
      <w:r w:rsidRPr="007D1549">
        <w:rPr>
          <w:rFonts w:cs="Times New Roman"/>
          <w:lang w:val="ru-RU"/>
        </w:rPr>
        <w:t>ю</w:t>
      </w:r>
      <w:proofErr w:type="spellEnd"/>
      <w:r w:rsidRPr="007D1549">
        <w:rPr>
          <w:rFonts w:cs="Times New Roman"/>
          <w:lang w:val="ru-RU"/>
        </w:rPr>
        <w:t xml:space="preserve"> – </w:t>
      </w:r>
      <w:r>
        <w:rPr>
          <w:rFonts w:cs="Times New Roman"/>
        </w:rPr>
        <w:t>22</w:t>
      </w:r>
      <w:r w:rsidRPr="007D1549">
        <w:rPr>
          <w:rFonts w:cs="Times New Roman"/>
          <w:lang w:val="ru-RU"/>
        </w:rPr>
        <w:t>.</w:t>
      </w:r>
    </w:p>
    <w:p w:rsidR="00BC72CB" w:rsidRPr="009D3BC5" w:rsidRDefault="00BC72CB" w:rsidP="00BC72CB">
      <w:pPr>
        <w:pStyle w:val="a3"/>
        <w:spacing w:after="0"/>
        <w:ind w:firstLine="0"/>
        <w:rPr>
          <w:rFonts w:cs="Times New Roman"/>
        </w:rPr>
      </w:pPr>
    </w:p>
    <w:p w:rsidR="00BC72CB" w:rsidRPr="00244E21" w:rsidRDefault="00BC72CB" w:rsidP="00BC72CB">
      <w:pPr>
        <w:pStyle w:val="a3"/>
        <w:spacing w:after="0"/>
        <w:ind w:firstLine="0"/>
        <w:rPr>
          <w:rFonts w:cs="Times New Roman"/>
        </w:rPr>
      </w:pPr>
      <w:r w:rsidRPr="00244E21">
        <w:rPr>
          <w:rFonts w:cs="Times New Roman"/>
        </w:rPr>
        <w:t xml:space="preserve">Голосували: </w:t>
      </w:r>
      <w:r w:rsidRPr="00244E21">
        <w:rPr>
          <w:rFonts w:cs="Times New Roman"/>
        </w:rPr>
        <w:tab/>
        <w:t xml:space="preserve"> «За» - </w:t>
      </w:r>
      <w:r>
        <w:rPr>
          <w:rFonts w:cs="Times New Roman"/>
        </w:rPr>
        <w:t>9</w:t>
      </w:r>
    </w:p>
    <w:p w:rsidR="00BC72CB" w:rsidRPr="00244E21" w:rsidRDefault="00BC72CB" w:rsidP="00BC72CB">
      <w:pPr>
        <w:pStyle w:val="a3"/>
        <w:spacing w:after="0"/>
        <w:ind w:left="708"/>
        <w:rPr>
          <w:rFonts w:cs="Times New Roman"/>
        </w:rPr>
      </w:pPr>
      <w:r w:rsidRPr="00244E21">
        <w:rPr>
          <w:rFonts w:cs="Times New Roman"/>
        </w:rPr>
        <w:t xml:space="preserve"> «Проти» - 0</w:t>
      </w:r>
    </w:p>
    <w:p w:rsidR="00BC72CB" w:rsidRPr="00244E21" w:rsidRDefault="00BC72CB" w:rsidP="00BC72CB">
      <w:pPr>
        <w:pStyle w:val="a3"/>
        <w:spacing w:after="0"/>
        <w:rPr>
          <w:rFonts w:cs="Times New Roman"/>
        </w:rPr>
      </w:pPr>
      <w:r w:rsidRPr="00244E21">
        <w:rPr>
          <w:rFonts w:cs="Times New Roman"/>
        </w:rPr>
        <w:tab/>
        <w:t xml:space="preserve"> «Утримались» - 0</w:t>
      </w:r>
    </w:p>
    <w:p w:rsidR="00BC72CB" w:rsidRPr="00895B99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BC72C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BC72C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BC72C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BC72C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BC72CB" w:rsidRPr="0025069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8605AD">
        <w:rPr>
          <w:rFonts w:cs="Times New Roman"/>
          <w:b/>
        </w:rPr>
        <w:t xml:space="preserve">Голова комісії </w:t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25069B">
        <w:rPr>
          <w:rFonts w:cs="Times New Roman"/>
          <w:b/>
        </w:rPr>
        <w:t xml:space="preserve">            Вікторія </w:t>
      </w:r>
      <w:r>
        <w:rPr>
          <w:rFonts w:cs="Times New Roman"/>
          <w:b/>
        </w:rPr>
        <w:t>ОСТАПЧУК</w:t>
      </w:r>
    </w:p>
    <w:p w:rsidR="00BC72CB" w:rsidRPr="0025069B" w:rsidRDefault="00BC72CB" w:rsidP="00BC72CB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BC72CB" w:rsidRPr="0025069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BC72CB" w:rsidRDefault="00BC72CB" w:rsidP="00BC72CB">
      <w:pPr>
        <w:pStyle w:val="a3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BC72CB" w:rsidRPr="0025069B" w:rsidRDefault="00BC72CB" w:rsidP="00BC72C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Секретар комісії                                                                                        </w:t>
      </w:r>
      <w:r w:rsidRPr="0025069B">
        <w:rPr>
          <w:rFonts w:cs="Times New Roman"/>
          <w:b/>
        </w:rPr>
        <w:t xml:space="preserve">Віталій </w:t>
      </w:r>
      <w:r>
        <w:rPr>
          <w:rFonts w:cs="Times New Roman"/>
          <w:b/>
        </w:rPr>
        <w:t>ДАЦКО</w:t>
      </w:r>
    </w:p>
    <w:p w:rsidR="00BC72CB" w:rsidRPr="0025069B" w:rsidRDefault="00BC72CB" w:rsidP="00BC72CB">
      <w:pPr>
        <w:rPr>
          <w:lang w:eastAsia="ar-SA"/>
        </w:rPr>
      </w:pPr>
    </w:p>
    <w:p w:rsidR="00BC72CB" w:rsidRPr="00032B5E" w:rsidRDefault="00BC72CB" w:rsidP="00BC72CB">
      <w:pPr>
        <w:pStyle w:val="a3"/>
        <w:tabs>
          <w:tab w:val="left" w:pos="0"/>
        </w:tabs>
        <w:spacing w:after="0"/>
        <w:ind w:firstLine="7088"/>
        <w:rPr>
          <w:rFonts w:cs="Times New Roman"/>
        </w:rPr>
      </w:pPr>
      <w:r w:rsidRPr="0025069B">
        <w:rPr>
          <w:rFonts w:cs="Times New Roman"/>
          <w:b/>
        </w:rPr>
        <w:tab/>
      </w:r>
      <w:r w:rsidRPr="0025069B">
        <w:rPr>
          <w:rFonts w:cs="Times New Roman"/>
          <w:b/>
        </w:rPr>
        <w:tab/>
      </w:r>
      <w:r w:rsidRPr="0025069B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  <w:r w:rsidRPr="00C03384">
        <w:rPr>
          <w:rFonts w:cs="Times New Roman"/>
          <w:b/>
        </w:rPr>
        <w:tab/>
      </w:r>
    </w:p>
    <w:p w:rsidR="00BC72CB" w:rsidRPr="00032B5E" w:rsidRDefault="00BC72CB" w:rsidP="00BC72CB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0000" w:rsidRDefault="00BC72CB"/>
    <w:sectPr w:rsidR="00000000" w:rsidSect="0045718C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72CB"/>
    <w:rsid w:val="00BC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72C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C72C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BC72C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BC72C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1038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2021-05-19T13:23:00Z</dcterms:created>
  <dcterms:modified xsi:type="dcterms:W3CDTF">2021-05-19T13:23:00Z</dcterms:modified>
</cp:coreProperties>
</file>