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06" w:rsidRPr="005B4B06" w:rsidRDefault="005B4B06" w:rsidP="005B4B06">
      <w:pPr>
        <w:tabs>
          <w:tab w:val="left" w:pos="3975"/>
        </w:tabs>
        <w:spacing w:after="0" w:line="240" w:lineRule="auto"/>
        <w:ind w:left="5812"/>
        <w:rPr>
          <w:rFonts w:ascii="Times New Roman" w:hAnsi="Times New Roman" w:cs="Times New Roman"/>
          <w:sz w:val="24"/>
          <w:szCs w:val="24"/>
        </w:rPr>
      </w:pPr>
      <w:r w:rsidRPr="005B4B06">
        <w:rPr>
          <w:rFonts w:ascii="Times New Roman" w:hAnsi="Times New Roman" w:cs="Times New Roman"/>
          <w:sz w:val="24"/>
          <w:szCs w:val="24"/>
        </w:rPr>
        <w:t xml:space="preserve">Додаток  1      </w:t>
      </w:r>
    </w:p>
    <w:p w:rsidR="005B4B06" w:rsidRPr="005B4B06" w:rsidRDefault="005B4B06" w:rsidP="005B4B06">
      <w:pPr>
        <w:spacing w:after="0" w:line="240" w:lineRule="auto"/>
        <w:ind w:left="5812"/>
        <w:rPr>
          <w:rFonts w:ascii="Times New Roman" w:hAnsi="Times New Roman" w:cs="Times New Roman"/>
          <w:sz w:val="24"/>
          <w:szCs w:val="24"/>
        </w:rPr>
      </w:pPr>
      <w:r w:rsidRPr="005B4B06">
        <w:rPr>
          <w:rFonts w:ascii="Times New Roman" w:hAnsi="Times New Roman" w:cs="Times New Roman"/>
          <w:sz w:val="24"/>
          <w:szCs w:val="24"/>
        </w:rPr>
        <w:t xml:space="preserve">до рішення виконавчого комітету  </w:t>
      </w:r>
    </w:p>
    <w:p w:rsidR="005B4B06" w:rsidRPr="005B4B06" w:rsidRDefault="005B4B06" w:rsidP="005B4B06">
      <w:pPr>
        <w:spacing w:after="0" w:line="240" w:lineRule="auto"/>
        <w:ind w:left="5812"/>
        <w:rPr>
          <w:rFonts w:ascii="Times New Roman" w:hAnsi="Times New Roman" w:cs="Times New Roman"/>
          <w:sz w:val="24"/>
          <w:szCs w:val="24"/>
        </w:rPr>
      </w:pPr>
      <w:r w:rsidRPr="005B4B06">
        <w:rPr>
          <w:rFonts w:ascii="Times New Roman" w:hAnsi="Times New Roman" w:cs="Times New Roman"/>
          <w:sz w:val="24"/>
          <w:szCs w:val="24"/>
        </w:rPr>
        <w:t>міської ради від 15.10.2020р.  №793</w:t>
      </w:r>
    </w:p>
    <w:p w:rsidR="005B4B06" w:rsidRPr="005B4B06" w:rsidRDefault="005B4B06" w:rsidP="005B4B06">
      <w:pPr>
        <w:tabs>
          <w:tab w:val="left" w:pos="7602"/>
        </w:tabs>
        <w:spacing w:after="0" w:line="240" w:lineRule="auto"/>
        <w:ind w:firstLine="708"/>
        <w:jc w:val="center"/>
        <w:rPr>
          <w:rFonts w:ascii="Times New Roman" w:hAnsi="Times New Roman" w:cs="Times New Roman"/>
          <w:sz w:val="20"/>
          <w:szCs w:val="20"/>
        </w:rPr>
      </w:pPr>
    </w:p>
    <w:p w:rsidR="005B4B06" w:rsidRPr="005B4B06" w:rsidRDefault="005B4B06" w:rsidP="005B4B06">
      <w:pPr>
        <w:tabs>
          <w:tab w:val="left" w:pos="7602"/>
        </w:tabs>
        <w:spacing w:after="0" w:line="240" w:lineRule="auto"/>
        <w:ind w:firstLine="708"/>
        <w:jc w:val="center"/>
        <w:rPr>
          <w:rStyle w:val="a5"/>
          <w:color w:val="000000"/>
          <w:sz w:val="24"/>
          <w:szCs w:val="24"/>
        </w:rPr>
      </w:pPr>
      <w:r w:rsidRPr="005B4B06">
        <w:rPr>
          <w:rStyle w:val="a5"/>
          <w:color w:val="000000"/>
          <w:sz w:val="24"/>
          <w:szCs w:val="24"/>
        </w:rPr>
        <w:t>ПЕРЕЛІК</w:t>
      </w:r>
    </w:p>
    <w:p w:rsidR="005B4B06" w:rsidRPr="005B4B06" w:rsidRDefault="005B4B06" w:rsidP="005B4B06">
      <w:pPr>
        <w:tabs>
          <w:tab w:val="left" w:pos="7602"/>
        </w:tabs>
        <w:spacing w:after="0" w:line="240" w:lineRule="auto"/>
        <w:jc w:val="center"/>
        <w:rPr>
          <w:rStyle w:val="a5"/>
          <w:color w:val="000000"/>
          <w:sz w:val="24"/>
          <w:szCs w:val="24"/>
        </w:rPr>
      </w:pPr>
      <w:r w:rsidRPr="005B4B06">
        <w:rPr>
          <w:rStyle w:val="a5"/>
          <w:color w:val="000000"/>
          <w:sz w:val="24"/>
          <w:szCs w:val="24"/>
        </w:rPr>
        <w:t>адміністративних послуг виконавчих органів Тернопільської міської ради,</w:t>
      </w:r>
    </w:p>
    <w:p w:rsidR="005B4B06" w:rsidRPr="005B4B06" w:rsidRDefault="005B4B06" w:rsidP="005B4B06">
      <w:pPr>
        <w:tabs>
          <w:tab w:val="left" w:pos="7602"/>
        </w:tabs>
        <w:spacing w:after="0" w:line="240" w:lineRule="auto"/>
        <w:ind w:firstLine="708"/>
        <w:jc w:val="center"/>
        <w:rPr>
          <w:rStyle w:val="a5"/>
          <w:color w:val="000000"/>
          <w:sz w:val="24"/>
          <w:szCs w:val="24"/>
        </w:rPr>
      </w:pPr>
      <w:r w:rsidRPr="005B4B06">
        <w:rPr>
          <w:rStyle w:val="a5"/>
          <w:color w:val="000000"/>
          <w:sz w:val="24"/>
          <w:szCs w:val="24"/>
        </w:rPr>
        <w:t>що надаються через Центр надання адміністративних послуг</w:t>
      </w:r>
    </w:p>
    <w:p w:rsidR="005B4B06" w:rsidRPr="005B4B06" w:rsidRDefault="005B4B06" w:rsidP="005B4B06">
      <w:pPr>
        <w:tabs>
          <w:tab w:val="left" w:pos="7602"/>
        </w:tabs>
        <w:spacing w:after="0" w:line="240" w:lineRule="auto"/>
        <w:ind w:firstLine="708"/>
        <w:jc w:val="center"/>
        <w:rPr>
          <w:rStyle w:val="a5"/>
          <w:color w:val="000000"/>
          <w:sz w:val="24"/>
          <w:szCs w:val="24"/>
        </w:rPr>
      </w:pPr>
      <w:r w:rsidRPr="005B4B06">
        <w:rPr>
          <w:rStyle w:val="a5"/>
          <w:color w:val="000000"/>
          <w:sz w:val="24"/>
          <w:szCs w:val="24"/>
        </w:rPr>
        <w:t>у місті Тернополі</w:t>
      </w:r>
    </w:p>
    <w:p w:rsidR="005B4B06" w:rsidRPr="005B4B06" w:rsidRDefault="005B4B06" w:rsidP="005B4B06">
      <w:pPr>
        <w:tabs>
          <w:tab w:val="left" w:pos="7602"/>
        </w:tabs>
        <w:spacing w:after="0"/>
        <w:ind w:firstLine="708"/>
        <w:jc w:val="center"/>
        <w:rPr>
          <w:rFonts w:ascii="Times New Roman" w:hAnsi="Times New Roman" w:cs="Times New Roman"/>
          <w:lang w:val="en-US"/>
        </w:rPr>
      </w:pPr>
    </w:p>
    <w:tbl>
      <w:tblPr>
        <w:tblW w:w="0" w:type="auto"/>
        <w:jc w:val="center"/>
        <w:tblLayout w:type="fixed"/>
        <w:tblLook w:val="04A0" w:firstRow="1" w:lastRow="0" w:firstColumn="1" w:lastColumn="0" w:noHBand="0" w:noVBand="1"/>
      </w:tblPr>
      <w:tblGrid>
        <w:gridCol w:w="958"/>
        <w:gridCol w:w="1560"/>
        <w:gridCol w:w="4951"/>
        <w:gridCol w:w="2081"/>
      </w:tblGrid>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з/п</w:t>
            </w: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Шифр послуги</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адміністративної послуги</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виконавчого органу</w:t>
            </w:r>
          </w:p>
        </w:tc>
      </w:tr>
      <w:tr w:rsidR="005B4B06" w:rsidRPr="005B4B06" w:rsidTr="005B4B06">
        <w:trPr>
          <w:trHeight w:val="815"/>
          <w:jc w:val="center"/>
        </w:trPr>
        <w:tc>
          <w:tcPr>
            <w:tcW w:w="958" w:type="dxa"/>
            <w:tcBorders>
              <w:top w:val="single" w:sz="4" w:space="0" w:color="000000"/>
              <w:left w:val="single" w:sz="4" w:space="0" w:color="000000"/>
              <w:bottom w:val="nil"/>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nil"/>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5" w:history="1">
              <w:r w:rsidR="005B4B06" w:rsidRPr="005B4B06">
                <w:rPr>
                  <w:rStyle w:val="a3"/>
                  <w:rFonts w:ascii="Times New Roman" w:hAnsi="Times New Roman" w:cs="Times New Roman"/>
                  <w:sz w:val="24"/>
                  <w:szCs w:val="24"/>
                  <w:lang w:val="ru-RU" w:eastAsia="ru-RU"/>
                </w:rPr>
                <w:t>А-14.1-02</w:t>
              </w:r>
            </w:hyperlink>
            <w:r w:rsidR="005B4B06" w:rsidRPr="005B4B06">
              <w:rPr>
                <w:rFonts w:ascii="Times New Roman" w:hAnsi="Times New Roman" w:cs="Times New Roman"/>
                <w:sz w:val="24"/>
                <w:szCs w:val="24"/>
                <w:lang w:val="ru-RU" w:eastAsia="ru-RU"/>
              </w:rPr>
              <w:t>-01</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містобудівних  умов та обмежень для проектування об’єкта будівництва</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6" w:anchor="_blank" w:history="1">
              <w:r w:rsidR="005B4B06" w:rsidRPr="005B4B06">
                <w:rPr>
                  <w:rStyle w:val="a3"/>
                  <w:rFonts w:ascii="Times New Roman" w:hAnsi="Times New Roman" w:cs="Times New Roman"/>
                  <w:sz w:val="24"/>
                  <w:szCs w:val="24"/>
                  <w:lang w:val="ru-RU" w:eastAsia="ru-RU"/>
                </w:rPr>
                <w:t>Управління містобудування, архітектури та кадастру</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7" w:history="1">
              <w:r w:rsidR="005B4B06" w:rsidRPr="005B4B06">
                <w:rPr>
                  <w:rStyle w:val="a3"/>
                  <w:rFonts w:ascii="Times New Roman" w:hAnsi="Times New Roman" w:cs="Times New Roman"/>
                  <w:sz w:val="24"/>
                  <w:szCs w:val="24"/>
                  <w:lang w:val="ru-RU" w:eastAsia="ru-RU"/>
                </w:rPr>
                <w:t>А-14.1-02</w:t>
              </w:r>
            </w:hyperlink>
            <w:r w:rsidR="005B4B06" w:rsidRPr="005B4B06">
              <w:rPr>
                <w:rFonts w:ascii="Times New Roman" w:hAnsi="Times New Roman" w:cs="Times New Roman"/>
                <w:sz w:val="24"/>
                <w:szCs w:val="24"/>
                <w:lang w:val="ru-RU" w:eastAsia="ru-RU"/>
              </w:rPr>
              <w:t>-02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містобудівних умов та обмежень для проектування об’єкта будівництва</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176A2C">
            <w:pPr>
              <w:pStyle w:val="af"/>
              <w:rPr>
                <w:rFonts w:ascii="Times New Roman" w:hAnsi="Times New Roman" w:cs="Times New Roman"/>
                <w:sz w:val="24"/>
                <w:szCs w:val="24"/>
                <w:lang w:val="ru-RU" w:eastAsia="ru-RU"/>
              </w:rPr>
            </w:pPr>
            <w:hyperlink r:id="rId8" w:anchor="_blank" w:history="1">
              <w:r w:rsidR="005B4B06" w:rsidRPr="005B4B06">
                <w:rPr>
                  <w:rStyle w:val="a3"/>
                  <w:rFonts w:ascii="Times New Roman" w:hAnsi="Times New Roman" w:cs="Times New Roman"/>
                  <w:sz w:val="24"/>
                  <w:szCs w:val="24"/>
                  <w:lang w:val="ru-RU" w:eastAsia="ru-RU"/>
                </w:rPr>
                <w:t>Управління містобудування, архітектури та кадастру</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9" w:history="1">
              <w:r w:rsidR="005B4B06" w:rsidRPr="005B4B06">
                <w:rPr>
                  <w:rStyle w:val="a3"/>
                  <w:rFonts w:ascii="Times New Roman" w:hAnsi="Times New Roman" w:cs="Times New Roman"/>
                  <w:sz w:val="24"/>
                  <w:szCs w:val="24"/>
                  <w:lang w:val="ru-RU" w:eastAsia="ru-RU"/>
                </w:rPr>
                <w:t>А-14.1-02</w:t>
              </w:r>
            </w:hyperlink>
            <w:r w:rsidR="005B4B06" w:rsidRPr="005B4B06">
              <w:rPr>
                <w:rFonts w:ascii="Times New Roman" w:hAnsi="Times New Roman" w:cs="Times New Roman"/>
                <w:sz w:val="24"/>
                <w:szCs w:val="24"/>
                <w:lang w:val="ru-RU" w:eastAsia="ru-RU"/>
              </w:rPr>
              <w:t>-03</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Скасування містобудівних умов та обмежень для проектування об’єкта будівництва</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176A2C">
            <w:pPr>
              <w:pStyle w:val="af"/>
              <w:rPr>
                <w:rFonts w:ascii="Times New Roman" w:hAnsi="Times New Roman" w:cs="Times New Roman"/>
                <w:sz w:val="24"/>
                <w:szCs w:val="24"/>
                <w:lang w:val="ru-RU" w:eastAsia="ru-RU"/>
              </w:rPr>
            </w:pPr>
            <w:hyperlink r:id="rId10" w:anchor="_blank" w:history="1">
              <w:r w:rsidR="005B4B06" w:rsidRPr="005B4B06">
                <w:rPr>
                  <w:rStyle w:val="a3"/>
                  <w:rFonts w:ascii="Times New Roman" w:hAnsi="Times New Roman" w:cs="Times New Roman"/>
                  <w:sz w:val="24"/>
                  <w:szCs w:val="24"/>
                  <w:lang w:val="ru-RU" w:eastAsia="ru-RU"/>
                </w:rPr>
                <w:t>Управління містобудування, архітектури та кадастру</w:t>
              </w:r>
            </w:hyperlink>
          </w:p>
        </w:tc>
      </w:tr>
      <w:tr w:rsidR="005B4B06" w:rsidRPr="005B4B06" w:rsidTr="005B4B06">
        <w:trPr>
          <w:trHeight w:val="1643"/>
          <w:jc w:val="center"/>
        </w:trPr>
        <w:tc>
          <w:tcPr>
            <w:tcW w:w="958" w:type="dxa"/>
            <w:tcBorders>
              <w:top w:val="single" w:sz="4" w:space="0" w:color="000000"/>
              <w:left w:val="single" w:sz="4" w:space="0" w:color="000000"/>
              <w:bottom w:val="nil"/>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nil"/>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11" w:history="1">
              <w:r w:rsidR="005B4B06" w:rsidRPr="005B4B06">
                <w:rPr>
                  <w:rStyle w:val="a3"/>
                  <w:rFonts w:ascii="Times New Roman" w:hAnsi="Times New Roman" w:cs="Times New Roman"/>
                  <w:sz w:val="24"/>
                  <w:szCs w:val="24"/>
                  <w:lang w:val="ru-RU" w:eastAsia="ru-RU"/>
                </w:rPr>
                <w:t>А-15-04</w:t>
              </w:r>
            </w:hyperlink>
            <w:r w:rsidR="005B4B06" w:rsidRPr="005B4B06">
              <w:rPr>
                <w:rFonts w:ascii="Times New Roman" w:hAnsi="Times New Roman" w:cs="Times New Roman"/>
                <w:sz w:val="24"/>
                <w:szCs w:val="24"/>
                <w:lang w:val="ru-RU" w:eastAsia="ru-RU"/>
              </w:rPr>
              <w:t>-01</w:t>
            </w:r>
          </w:p>
        </w:tc>
        <w:tc>
          <w:tcPr>
            <w:tcW w:w="4951" w:type="dxa"/>
            <w:tcBorders>
              <w:top w:val="single" w:sz="4" w:space="0" w:color="000000"/>
              <w:left w:val="single" w:sz="4" w:space="0" w:color="000000"/>
              <w:bottom w:val="nil"/>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sidRPr="005B4B06">
                <w:rPr>
                  <w:rFonts w:ascii="Times New Roman" w:hAnsi="Times New Roman" w:cs="Times New Roman"/>
                  <w:sz w:val="24"/>
                  <w:szCs w:val="24"/>
                  <w:lang w:val="ru-RU" w:eastAsia="ru-RU"/>
                </w:rPr>
                <w:t>5 см</w:t>
              </w:r>
            </w:smartTag>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Style w:val="a3"/>
                <w:rFonts w:ascii="Times New Roman" w:hAnsi="Times New Roman" w:cs="Times New Roman"/>
                <w:sz w:val="24"/>
                <w:szCs w:val="24"/>
              </w:rPr>
            </w:pPr>
            <w:hyperlink r:id="rId12" w:history="1">
              <w:r w:rsidR="005B4B06" w:rsidRPr="005B4B06">
                <w:rPr>
                  <w:rStyle w:val="a3"/>
                  <w:rFonts w:ascii="Times New Roman" w:hAnsi="Times New Roman" w:cs="Times New Roman"/>
                  <w:sz w:val="24"/>
                  <w:szCs w:val="24"/>
                  <w:lang w:val="ru-RU" w:eastAsia="ru-RU"/>
                </w:rPr>
                <w:t>А-15-04</w:t>
              </w:r>
            </w:hyperlink>
            <w:r w:rsidR="005B4B06" w:rsidRPr="005B4B06">
              <w:rPr>
                <w:rStyle w:val="a3"/>
                <w:rFonts w:ascii="Times New Roman" w:hAnsi="Times New Roman" w:cs="Times New Roman"/>
                <w:sz w:val="24"/>
                <w:szCs w:val="24"/>
                <w:lang w:val="ru-RU" w:eastAsia="ru-RU"/>
              </w:rPr>
              <w:t>-02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eastAsia="ru-RU"/>
              </w:rPr>
            </w:pPr>
            <w:hyperlink r:id="rId13" w:history="1">
              <w:r w:rsidR="005B4B06" w:rsidRPr="005B4B06">
                <w:rPr>
                  <w:rStyle w:val="a3"/>
                  <w:rFonts w:ascii="Times New Roman" w:hAnsi="Times New Roman" w:cs="Times New Roman"/>
                  <w:sz w:val="24"/>
                  <w:szCs w:val="24"/>
                  <w:lang w:eastAsia="ru-RU"/>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Style w:val="a3"/>
                <w:rFonts w:ascii="Times New Roman" w:hAnsi="Times New Roman" w:cs="Times New Roman"/>
                <w:sz w:val="24"/>
                <w:szCs w:val="24"/>
              </w:rPr>
            </w:pPr>
            <w:hyperlink r:id="rId14" w:history="1">
              <w:r w:rsidR="005B4B06" w:rsidRPr="005B4B06">
                <w:rPr>
                  <w:rStyle w:val="a3"/>
                  <w:rFonts w:ascii="Times New Roman" w:hAnsi="Times New Roman" w:cs="Times New Roman"/>
                  <w:sz w:val="24"/>
                  <w:szCs w:val="24"/>
                  <w:lang w:val="ru-RU" w:eastAsia="ru-RU"/>
                </w:rPr>
                <w:t>А-15-04</w:t>
              </w:r>
            </w:hyperlink>
            <w:r w:rsidR="005B4B06" w:rsidRPr="005B4B06">
              <w:rPr>
                <w:rStyle w:val="a3"/>
                <w:rFonts w:ascii="Times New Roman" w:hAnsi="Times New Roman" w:cs="Times New Roman"/>
                <w:sz w:val="24"/>
                <w:szCs w:val="24"/>
                <w:lang w:val="ru-RU" w:eastAsia="ru-RU"/>
              </w:rPr>
              <w:t>-03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15" w:history="1">
              <w:r w:rsidR="005B4B06" w:rsidRPr="005B4B06">
                <w:rPr>
                  <w:rStyle w:val="a3"/>
                  <w:rFonts w:ascii="Times New Roman" w:hAnsi="Times New Roman" w:cs="Times New Roman"/>
                  <w:sz w:val="24"/>
                  <w:szCs w:val="24"/>
                  <w:lang w:val="ru-RU" w:eastAsia="ru-RU"/>
                </w:rPr>
                <w:t>Надання дозволу на видалення зелених насаджень у випадку відновлення світлового режиму в житловому приміщенні, що затіняється деревами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16" w:history="1">
              <w:r w:rsidR="005B4B06" w:rsidRPr="005B4B06">
                <w:rPr>
                  <w:rStyle w:val="a3"/>
                  <w:rFonts w:ascii="Times New Roman" w:hAnsi="Times New Roman" w:cs="Times New Roman"/>
                  <w:sz w:val="24"/>
                  <w:szCs w:val="24"/>
                  <w:lang w:val="ru-RU" w:eastAsia="ru-RU"/>
                </w:rPr>
                <w:t>А-15-05</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17" w:history="1">
              <w:r w:rsidR="005B4B06" w:rsidRPr="005B4B06">
                <w:rPr>
                  <w:rStyle w:val="a3"/>
                  <w:rFonts w:ascii="Times New Roman" w:hAnsi="Times New Roman" w:cs="Times New Roman"/>
                  <w:sz w:val="24"/>
                  <w:szCs w:val="24"/>
                  <w:lang w:val="ru-RU" w:eastAsia="ru-RU"/>
                </w:rPr>
                <w:t>Надання дозволу на перепоховання</w:t>
              </w:r>
            </w:hyperlink>
          </w:p>
        </w:tc>
        <w:tc>
          <w:tcPr>
            <w:tcW w:w="2081" w:type="dxa"/>
            <w:tcBorders>
              <w:top w:val="single" w:sz="4" w:space="0" w:color="auto"/>
              <w:left w:val="single" w:sz="4" w:space="0" w:color="000000"/>
              <w:bottom w:val="single" w:sz="4" w:space="0" w:color="000000"/>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житлово-комунального господарства, благоустрою та екології</w:t>
            </w:r>
          </w:p>
          <w:p w:rsidR="005B4B06" w:rsidRPr="005B4B06" w:rsidRDefault="005B4B06">
            <w:pPr>
              <w:pStyle w:val="af"/>
              <w:rPr>
                <w:rFonts w:ascii="Times New Roman" w:hAnsi="Times New Roman" w:cs="Times New Roman"/>
                <w:sz w:val="24"/>
                <w:szCs w:val="24"/>
                <w:lang w:val="ru-RU" w:eastAsia="ru-RU"/>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18" w:history="1">
              <w:r w:rsidR="005B4B06" w:rsidRPr="005B4B06">
                <w:rPr>
                  <w:rStyle w:val="a3"/>
                  <w:rFonts w:ascii="Times New Roman" w:hAnsi="Times New Roman" w:cs="Times New Roman"/>
                  <w:sz w:val="24"/>
                  <w:szCs w:val="24"/>
                  <w:lang w:val="ru-RU" w:eastAsia="ru-RU"/>
                </w:rPr>
                <w:t>А-25-01</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19" w:history="1">
              <w:r w:rsidR="005B4B06" w:rsidRPr="005B4B06">
                <w:rPr>
                  <w:rStyle w:val="a3"/>
                  <w:rFonts w:ascii="Times New Roman" w:hAnsi="Times New Roman" w:cs="Times New Roman"/>
                  <w:sz w:val="24"/>
                  <w:szCs w:val="24"/>
                  <w:lang w:val="ru-RU" w:eastAsia="ru-RU"/>
                </w:rPr>
                <w:t>Надання дозволу на складання проекту землеустрою щодо відведення земельної ділянки</w:t>
              </w:r>
            </w:hyperlink>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20"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21" w:history="1">
              <w:r w:rsidR="005B4B06" w:rsidRPr="005B4B06">
                <w:rPr>
                  <w:rStyle w:val="a3"/>
                  <w:rFonts w:ascii="Times New Roman" w:hAnsi="Times New Roman" w:cs="Times New Roman"/>
                  <w:sz w:val="24"/>
                  <w:szCs w:val="24"/>
                  <w:lang w:val="ru-RU" w:eastAsia="ru-RU"/>
                </w:rPr>
                <w:t>А-25-02</w:t>
              </w:r>
            </w:hyperlink>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22" w:history="1">
              <w:r w:rsidR="005B4B06" w:rsidRPr="005B4B06">
                <w:rPr>
                  <w:rStyle w:val="a3"/>
                  <w:rFonts w:ascii="Times New Roman" w:hAnsi="Times New Roman" w:cs="Times New Roman"/>
                  <w:sz w:val="24"/>
                  <w:szCs w:val="24"/>
                  <w:lang w:val="ru-RU" w:eastAsia="ru-RU"/>
                </w:rPr>
                <w:t>Затвердження проекту землеустрою щодо відведення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23"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24" w:history="1">
              <w:r w:rsidR="005B4B06" w:rsidRPr="005B4B06">
                <w:rPr>
                  <w:rStyle w:val="a3"/>
                  <w:rFonts w:ascii="Times New Roman" w:hAnsi="Times New Roman" w:cs="Times New Roman"/>
                  <w:sz w:val="24"/>
                  <w:szCs w:val="24"/>
                  <w:lang w:val="ru-RU" w:eastAsia="ru-RU"/>
                </w:rPr>
                <w:t>А-25-03</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25" w:history="1">
              <w:r w:rsidR="005B4B06" w:rsidRPr="005B4B06">
                <w:rPr>
                  <w:rStyle w:val="a3"/>
                  <w:rFonts w:ascii="Times New Roman" w:hAnsi="Times New Roman" w:cs="Times New Roman"/>
                  <w:sz w:val="24"/>
                  <w:szCs w:val="24"/>
                  <w:lang w:val="ru-RU" w:eastAsia="ru-RU"/>
                </w:rPr>
                <w:t>Надання дозволу на проведення експертної грошової оцінки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26"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27" w:history="1">
              <w:r w:rsidR="005B4B06" w:rsidRPr="005B4B06">
                <w:rPr>
                  <w:rStyle w:val="a3"/>
                  <w:rFonts w:ascii="Times New Roman" w:hAnsi="Times New Roman" w:cs="Times New Roman"/>
                  <w:sz w:val="24"/>
                  <w:szCs w:val="24"/>
                  <w:lang w:val="ru-RU" w:eastAsia="ru-RU"/>
                </w:rPr>
                <w:t>А-25-05</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28" w:history="1">
              <w:r w:rsidR="005B4B06" w:rsidRPr="005B4B06">
                <w:rPr>
                  <w:rStyle w:val="a3"/>
                  <w:rFonts w:ascii="Times New Roman" w:hAnsi="Times New Roman" w:cs="Times New Roman"/>
                  <w:sz w:val="24"/>
                  <w:szCs w:val="24"/>
                  <w:lang w:val="ru-RU" w:eastAsia="ru-RU"/>
                </w:rPr>
                <w:t>Затвердження технічної документацій із землеустрою щодо встановлення меж земельної ділянки в натурі (на місцевості)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29"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0" w:history="1">
              <w:r w:rsidR="005B4B06" w:rsidRPr="005B4B06">
                <w:rPr>
                  <w:rStyle w:val="a3"/>
                  <w:rFonts w:ascii="Times New Roman" w:hAnsi="Times New Roman" w:cs="Times New Roman"/>
                  <w:sz w:val="24"/>
                  <w:szCs w:val="24"/>
                  <w:lang w:val="ru-RU" w:eastAsia="ru-RU"/>
                </w:rPr>
                <w:t>А-25-06</w:t>
              </w:r>
            </w:hyperlink>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1" w:history="1">
              <w:r w:rsidR="005B4B06" w:rsidRPr="005B4B06">
                <w:rPr>
                  <w:rStyle w:val="a3"/>
                  <w:rFonts w:ascii="Times New Roman" w:hAnsi="Times New Roman" w:cs="Times New Roman"/>
                  <w:sz w:val="24"/>
                  <w:szCs w:val="24"/>
                  <w:lang w:val="ru-RU" w:eastAsia="ru-RU"/>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32"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3" w:history="1">
              <w:r w:rsidR="005B4B06" w:rsidRPr="005B4B06">
                <w:rPr>
                  <w:rStyle w:val="a3"/>
                  <w:rFonts w:ascii="Times New Roman" w:hAnsi="Times New Roman" w:cs="Times New Roman"/>
                  <w:sz w:val="24"/>
                  <w:szCs w:val="24"/>
                  <w:lang w:val="ru-RU" w:eastAsia="ru-RU"/>
                </w:rPr>
                <w:t>А-25-07</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4" w:history="1">
              <w:r w:rsidR="005B4B06" w:rsidRPr="005B4B06">
                <w:rPr>
                  <w:rStyle w:val="a3"/>
                  <w:rFonts w:ascii="Times New Roman" w:hAnsi="Times New Roman" w:cs="Times New Roman"/>
                  <w:sz w:val="24"/>
                  <w:szCs w:val="24"/>
                  <w:lang w:val="ru-RU" w:eastAsia="ru-RU"/>
                </w:rPr>
                <w:t>Затвердження технічної документації із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35"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6" w:history="1">
              <w:r w:rsidR="005B4B06" w:rsidRPr="005B4B06">
                <w:rPr>
                  <w:rStyle w:val="a3"/>
                  <w:rFonts w:ascii="Times New Roman" w:hAnsi="Times New Roman" w:cs="Times New Roman"/>
                  <w:sz w:val="24"/>
                  <w:szCs w:val="24"/>
                  <w:lang w:val="ru-RU" w:eastAsia="ru-RU"/>
                </w:rPr>
                <w:t>А-25-08</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7" w:history="1">
              <w:r w:rsidR="005B4B06" w:rsidRPr="005B4B06">
                <w:rPr>
                  <w:rStyle w:val="a3"/>
                  <w:rFonts w:ascii="Times New Roman" w:hAnsi="Times New Roman" w:cs="Times New Roman"/>
                  <w:sz w:val="24"/>
                  <w:szCs w:val="24"/>
                  <w:lang w:val="ru-RU" w:eastAsia="ru-RU"/>
                </w:rPr>
                <w:t>Поновлення договору оренди землі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38"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39" w:history="1">
              <w:r w:rsidR="005B4B06" w:rsidRPr="005B4B06">
                <w:rPr>
                  <w:rStyle w:val="a3"/>
                  <w:rFonts w:ascii="Times New Roman" w:hAnsi="Times New Roman" w:cs="Times New Roman"/>
                  <w:sz w:val="24"/>
                  <w:szCs w:val="24"/>
                  <w:lang w:val="ru-RU" w:eastAsia="ru-RU"/>
                </w:rPr>
                <w:t>А-25-09</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0" w:history="1">
              <w:r w:rsidR="005B4B06" w:rsidRPr="005B4B06">
                <w:rPr>
                  <w:rStyle w:val="a3"/>
                  <w:rFonts w:ascii="Times New Roman" w:hAnsi="Times New Roman" w:cs="Times New Roman"/>
                  <w:sz w:val="24"/>
                  <w:szCs w:val="24"/>
                  <w:lang w:val="ru-RU" w:eastAsia="ru-RU"/>
                </w:rPr>
                <w:t>Надання дозволу на зміну цільового призначення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41"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auto"/>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auto"/>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2" w:history="1">
              <w:r w:rsidR="005B4B06" w:rsidRPr="005B4B06">
                <w:rPr>
                  <w:rStyle w:val="a3"/>
                  <w:rFonts w:ascii="Times New Roman" w:hAnsi="Times New Roman" w:cs="Times New Roman"/>
                  <w:sz w:val="24"/>
                  <w:szCs w:val="24"/>
                  <w:lang w:val="ru-RU" w:eastAsia="ru-RU"/>
                </w:rPr>
                <w:t>А-25-11</w:t>
              </w:r>
            </w:hyperlink>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3" w:history="1">
              <w:r w:rsidR="005B4B06" w:rsidRPr="005B4B06">
                <w:rPr>
                  <w:rStyle w:val="a3"/>
                  <w:rFonts w:ascii="Times New Roman" w:hAnsi="Times New Roman" w:cs="Times New Roman"/>
                  <w:sz w:val="24"/>
                  <w:szCs w:val="24"/>
                  <w:lang w:val="ru-RU" w:eastAsia="ru-RU"/>
                </w:rPr>
                <w:t>Передача земельної ділянки в суборенду</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44"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5" w:history="1">
              <w:r w:rsidR="005B4B06" w:rsidRPr="005B4B06">
                <w:rPr>
                  <w:rStyle w:val="a3"/>
                  <w:rFonts w:ascii="Times New Roman" w:hAnsi="Times New Roman" w:cs="Times New Roman"/>
                  <w:sz w:val="24"/>
                  <w:szCs w:val="24"/>
                  <w:lang w:val="ru-RU" w:eastAsia="ru-RU"/>
                </w:rPr>
                <w:t>А-25-12</w:t>
              </w:r>
            </w:hyperlink>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6" w:history="1">
              <w:r w:rsidR="005B4B06" w:rsidRPr="005B4B06">
                <w:rPr>
                  <w:rStyle w:val="a3"/>
                  <w:rFonts w:ascii="Times New Roman" w:hAnsi="Times New Roman" w:cs="Times New Roman"/>
                  <w:sz w:val="24"/>
                  <w:szCs w:val="24"/>
                  <w:lang w:val="ru-RU" w:eastAsia="ru-RU"/>
                </w:rPr>
                <w:t>Укладання договору оренди землі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47"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8" w:history="1">
              <w:r w:rsidR="005B4B06" w:rsidRPr="005B4B06">
                <w:rPr>
                  <w:rStyle w:val="a3"/>
                  <w:rFonts w:ascii="Times New Roman" w:hAnsi="Times New Roman" w:cs="Times New Roman"/>
                  <w:sz w:val="24"/>
                  <w:szCs w:val="24"/>
                  <w:lang w:val="ru-RU" w:eastAsia="ru-RU"/>
                </w:rPr>
                <w:t>A-25-13</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49" w:history="1">
              <w:r w:rsidR="005B4B06" w:rsidRPr="005B4B06">
                <w:rPr>
                  <w:rStyle w:val="a3"/>
                  <w:rFonts w:ascii="Times New Roman" w:hAnsi="Times New Roman" w:cs="Times New Roman"/>
                  <w:sz w:val="24"/>
                  <w:szCs w:val="24"/>
                  <w:lang w:val="ru-RU" w:eastAsia="ru-RU"/>
                </w:rPr>
                <w:t>Надання дозволу на укладання договору земельного сервітуту</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50"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51" w:history="1">
              <w:r w:rsidR="005B4B06" w:rsidRPr="005B4B06">
                <w:rPr>
                  <w:rStyle w:val="a3"/>
                  <w:rFonts w:ascii="Times New Roman" w:hAnsi="Times New Roman" w:cs="Times New Roman"/>
                  <w:sz w:val="24"/>
                  <w:szCs w:val="24"/>
                  <w:lang w:val="ru-RU" w:eastAsia="ru-RU"/>
                </w:rPr>
                <w:t>А-25-14</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52" w:history="1">
              <w:r w:rsidR="005B4B06" w:rsidRPr="005B4B06">
                <w:rPr>
                  <w:rStyle w:val="a3"/>
                  <w:rFonts w:ascii="Times New Roman" w:hAnsi="Times New Roman" w:cs="Times New Roman"/>
                  <w:sz w:val="24"/>
                  <w:szCs w:val="24"/>
                  <w:lang w:val="ru-RU" w:eastAsia="ru-RU"/>
                </w:rPr>
                <w:t>Вилучення та надання земельної 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53"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54" w:history="1">
              <w:r w:rsidR="005B4B06" w:rsidRPr="005B4B06">
                <w:rPr>
                  <w:rStyle w:val="a3"/>
                  <w:rFonts w:ascii="Times New Roman" w:hAnsi="Times New Roman" w:cs="Times New Roman"/>
                  <w:sz w:val="24"/>
                  <w:szCs w:val="24"/>
                  <w:lang w:val="ru-RU" w:eastAsia="ru-RU"/>
                </w:rPr>
                <w:t>А-25-15</w:t>
              </w:r>
            </w:hyperlink>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176A2C">
            <w:pPr>
              <w:pStyle w:val="af"/>
              <w:rPr>
                <w:rFonts w:ascii="Times New Roman" w:hAnsi="Times New Roman" w:cs="Times New Roman"/>
                <w:sz w:val="24"/>
                <w:szCs w:val="24"/>
                <w:lang w:val="ru-RU" w:eastAsia="ru-RU"/>
              </w:rPr>
            </w:pPr>
            <w:hyperlink r:id="rId55" w:history="1">
              <w:r w:rsidR="005B4B06" w:rsidRPr="005B4B06">
                <w:rPr>
                  <w:rStyle w:val="a3"/>
                  <w:rFonts w:ascii="Times New Roman" w:hAnsi="Times New Roman" w:cs="Times New Roman"/>
                  <w:sz w:val="24"/>
                  <w:szCs w:val="24"/>
                  <w:lang w:val="ru-RU" w:eastAsia="ru-RU"/>
                </w:rPr>
                <w:t>Передача безоплатно у власність земельної ділянки.</w:t>
              </w:r>
            </w:hyperlink>
          </w:p>
        </w:tc>
        <w:tc>
          <w:tcPr>
            <w:tcW w:w="2081" w:type="dxa"/>
            <w:tcBorders>
              <w:top w:val="single" w:sz="4" w:space="0" w:color="auto"/>
              <w:left w:val="single" w:sz="4" w:space="0" w:color="000000"/>
              <w:bottom w:val="single" w:sz="4" w:space="0" w:color="000000"/>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56"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ru-RU"/>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А-25-16</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Поділ (об’єднання) земельної ділянки</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176A2C">
            <w:pPr>
              <w:pStyle w:val="af"/>
              <w:rPr>
                <w:rFonts w:ascii="Times New Roman" w:hAnsi="Times New Roman" w:cs="Times New Roman"/>
                <w:sz w:val="24"/>
                <w:szCs w:val="24"/>
                <w:lang w:val="ru-RU" w:eastAsia="en-US"/>
              </w:rPr>
            </w:pPr>
            <w:hyperlink r:id="rId57" w:anchor="_blank" w:history="1">
              <w:r w:rsidR="005B4B06" w:rsidRPr="005B4B06">
                <w:rPr>
                  <w:rStyle w:val="a3"/>
                  <w:rFonts w:ascii="Times New Roman" w:hAnsi="Times New Roman" w:cs="Times New Roman"/>
                  <w:sz w:val="24"/>
                  <w:szCs w:val="24"/>
                  <w:lang w:val="ru-RU" w:eastAsia="ru-RU"/>
                </w:rPr>
                <w:t>Відділ земельних ресурсів</w:t>
              </w:r>
            </w:hyperlink>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А-27-01</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дозволу на виконання будівельних робіт (щодо об’єктів, що за класом наслідків (відповідальності) належать до об’єктів з середніми (СС2) наслідками або підлягають оцінці впливу на довкілля, розташованих в межах міста Тернополя)</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А-27-02</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p w:rsidR="005B4B06" w:rsidRPr="005B4B06" w:rsidRDefault="005B4B06">
            <w:pPr>
              <w:pStyle w:val="af"/>
              <w:rPr>
                <w:rFonts w:ascii="Times New Roman" w:hAnsi="Times New Roman" w:cs="Times New Roman"/>
                <w:sz w:val="24"/>
                <w:szCs w:val="24"/>
                <w:lang w:val="ru-RU" w:eastAsia="ru-RU"/>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А-27-04</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А-27-05</w:t>
            </w:r>
          </w:p>
        </w:tc>
        <w:tc>
          <w:tcPr>
            <w:tcW w:w="4951" w:type="dxa"/>
            <w:tcBorders>
              <w:top w:val="single" w:sz="4" w:space="0" w:color="auto"/>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сертифіката ( про прийняття в експлуатацію об’єкта, що за класом наслідків ( відповідальності) належить до об’єктів з середніми наслідками (СС2),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А-27-06</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А-27-07</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Анулювання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А-27-08</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xml:space="preserve">Відділ державного архітектурно-будівельного контролю </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 xml:space="preserve">А-27-09 </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Відділ державного архітектурно-будівельного контролю</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А-24-02</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щодо визначення або зміни імені, прізвища, по батькові дитини</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А-24-04</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А-24-05</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перереєстрацію автомобіля, який належить малолітній (неповнолітній) дитині</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А-24-06</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виділення частки майна у спільній сумісній власності малолітньої (неповнолітньої) дитини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А-24-08</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зняття грошових заощаджень від імені малолітньої (неповнолітньої) дитини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А-24-10</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видачу державного акту про право власності на земельну ділянку на ім’я малолітніх  (неповнолітніх) дітей</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А-24-14</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Утворення прийомної сім’ї, створення дитячого будинку сімейного типу</w:t>
            </w:r>
          </w:p>
        </w:tc>
        <w:tc>
          <w:tcPr>
            <w:tcW w:w="2081" w:type="dxa"/>
            <w:tcBorders>
              <w:top w:val="single" w:sz="4" w:space="0" w:color="auto"/>
              <w:left w:val="single" w:sz="4" w:space="0" w:color="000000"/>
              <w:bottom w:val="single" w:sz="4" w:space="0" w:color="auto"/>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 дітей</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А-24-15</w:t>
            </w:r>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статусу дитини-сироти або дитини, позбавленої батьківського піклування</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А-24-17</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Звільнення опікуна, піклувальника від здійснення повноважень</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А-24-21</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посвідчень батьків багатодітної сім’ї та дитини з багатодітної сім’ї</w:t>
            </w:r>
          </w:p>
        </w:tc>
        <w:tc>
          <w:tcPr>
            <w:tcW w:w="2081" w:type="dxa"/>
            <w:tcBorders>
              <w:top w:val="nil"/>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дублікату посвідчення батьків багатодітної сім’ї та дитини з багатодітної сім’ї у разі його втрати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А-24-23</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А-24-24</w:t>
            </w:r>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А-24-25</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посвідчення батьків багатодітної сім’ї та дитини з багатодітної сім’ї у разі народження дитини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А-24-26</w:t>
            </w:r>
          </w:p>
        </w:tc>
        <w:tc>
          <w:tcPr>
            <w:tcW w:w="4951" w:type="dxa"/>
            <w:tcBorders>
              <w:top w:val="single" w:sz="4" w:space="0" w:color="auto"/>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Вклеювання фотографії у посвідчення дитини з багатодітної сім’ї у разі досягнення дитиною 14-річного віку</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А-24-27</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Видача посвідчення  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 </w:t>
            </w:r>
          </w:p>
        </w:tc>
        <w:tc>
          <w:tcPr>
            <w:tcW w:w="2081" w:type="dxa"/>
            <w:tcBorders>
              <w:top w:val="single" w:sz="4" w:space="0" w:color="auto"/>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сім'ї, молодіжної політики та захисту дітей</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А-03-02</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засідань постійних комісій міської ради (з травня 2014 року)</w:t>
            </w:r>
          </w:p>
        </w:tc>
        <w:tc>
          <w:tcPr>
            <w:tcW w:w="2081" w:type="dxa"/>
            <w:tcBorders>
              <w:top w:val="single" w:sz="4" w:space="0" w:color="auto"/>
              <w:left w:val="single" w:sz="4" w:space="0" w:color="000000"/>
              <w:bottom w:val="single" w:sz="4" w:space="0" w:color="auto"/>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пленарних засідань міської ради (з квітня 2014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А-03-01-01</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рішень міської ради (з 2006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А-03-01-02</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рішень виконавчого комітету міської ради (з 2006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А-03-01-03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копій розпоряджень міського голови (з 2006 року)</w:t>
            </w:r>
          </w:p>
        </w:tc>
        <w:tc>
          <w:tcPr>
            <w:tcW w:w="2081" w:type="dxa"/>
            <w:tcBorders>
              <w:top w:val="single" w:sz="4" w:space="0" w:color="auto"/>
              <w:left w:val="single" w:sz="4" w:space="0" w:color="000000"/>
              <w:bottom w:val="single" w:sz="4" w:space="0" w:color="auto"/>
              <w:right w:val="single" w:sz="4" w:space="0" w:color="000000"/>
            </w:tcBorders>
            <w:vAlign w:val="center"/>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А-03-06</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витягів з протоколів засідань виконавчого комітету Тернопільської міської ради (з березня 2016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Встановлення статусу та видача посвідчення особи з інвалідністю внаслідок війни</w:t>
            </w:r>
          </w:p>
        </w:tc>
        <w:tc>
          <w:tcPr>
            <w:tcW w:w="2081" w:type="dxa"/>
            <w:tcBorders>
              <w:top w:val="single" w:sz="4" w:space="0" w:color="000000"/>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А-13-24-01</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Видача нового посвідчення особи з інвалідністю внаслідок війни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А-13-24-02</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Продовження терміну дії посвідчення особи з інвалідністю внаслідок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А-13-25-00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Встановлення статусу та видача посвідчення учасника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А-13-25-01</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Видача нового посвідчення учасника війни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Style w:val="a5"/>
                <w:b w:val="0"/>
                <w:sz w:val="24"/>
                <w:szCs w:val="24"/>
                <w:shd w:val="clear" w:color="auto" w:fill="FFFFFF"/>
              </w:rPr>
            </w:pPr>
            <w:r w:rsidRPr="005B4B06">
              <w:rPr>
                <w:rFonts w:ascii="Times New Roman" w:hAnsi="Times New Roman" w:cs="Times New Roman"/>
                <w:sz w:val="24"/>
                <w:szCs w:val="24"/>
                <w:lang w:val="ru-RU" w:eastAsia="ru-RU"/>
              </w:rPr>
              <w:t>Встановлення статусу та видача посвідчення члена сім'ї загиблого (померлого) ветерана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А-13-26-01</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 xml:space="preserve">Видача нового посвідчення </w:t>
            </w:r>
            <w:r w:rsidRPr="005B4B06">
              <w:rPr>
                <w:rFonts w:ascii="Times New Roman" w:hAnsi="Times New Roman" w:cs="Times New Roman"/>
                <w:sz w:val="24"/>
                <w:szCs w:val="24"/>
                <w:lang w:val="ru-RU" w:eastAsia="ru-RU"/>
              </w:rPr>
              <w:t>члена сім'ї загиблого (померлого) ветерана війни</w:t>
            </w:r>
            <w:r w:rsidRPr="005B4B06">
              <w:rPr>
                <w:rStyle w:val="a5"/>
                <w:sz w:val="24"/>
                <w:szCs w:val="24"/>
                <w:shd w:val="clear" w:color="auto" w:fill="FFFFFF"/>
                <w:lang w:val="ru-RU" w:eastAsia="ru-RU"/>
              </w:rPr>
              <w:t xml:space="preserve">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А-13-26-02</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 xml:space="preserve">Продовження терміну дії посвідчення </w:t>
            </w:r>
            <w:r w:rsidRPr="005B4B06">
              <w:rPr>
                <w:rFonts w:ascii="Times New Roman" w:hAnsi="Times New Roman" w:cs="Times New Roman"/>
                <w:sz w:val="24"/>
                <w:szCs w:val="24"/>
                <w:lang w:val="ru-RU" w:eastAsia="ru-RU"/>
              </w:rPr>
              <w:t>члена сім'ї загиблого (померлого) ветерана війни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А-13.5-27</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Встановлення статусу та видача посвідчення «Ветеран праці»</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Style w:val="a5"/>
                <w:sz w:val="24"/>
                <w:szCs w:val="24"/>
                <w:shd w:val="clear" w:color="auto" w:fill="FFFFFF"/>
              </w:rPr>
            </w:pPr>
            <w:r w:rsidRPr="005B4B06">
              <w:rPr>
                <w:rFonts w:ascii="Times New Roman" w:hAnsi="Times New Roman" w:cs="Times New Roman"/>
                <w:sz w:val="24"/>
                <w:szCs w:val="24"/>
                <w:lang w:val="ru-RU" w:eastAsia="ru-RU"/>
              </w:rPr>
              <w:t>Видача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А-13-28-01</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Видача посвідчення</w:t>
            </w:r>
            <w:r w:rsidRPr="005B4B06">
              <w:rPr>
                <w:rFonts w:ascii="Times New Roman" w:hAnsi="Times New Roman" w:cs="Times New Roman"/>
                <w:b/>
                <w:bCs/>
                <w:sz w:val="24"/>
                <w:szCs w:val="24"/>
                <w:lang w:val="ru-RU" w:eastAsia="ru-RU"/>
              </w:rPr>
              <w:t xml:space="preserve"> </w:t>
            </w:r>
            <w:r w:rsidRPr="005B4B06">
              <w:rPr>
                <w:rFonts w:ascii="Times New Roman" w:hAnsi="Times New Roman" w:cs="Times New Roman"/>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r w:rsidRPr="005B4B06">
              <w:rPr>
                <w:rStyle w:val="a5"/>
                <w:sz w:val="24"/>
                <w:szCs w:val="24"/>
                <w:shd w:val="clear" w:color="auto" w:fill="FFFFFF"/>
                <w:lang w:val="ru-RU" w:eastAsia="ru-RU"/>
              </w:rPr>
              <w:t xml:space="preserve"> (у разі втрати або 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А-13-28-02</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Style w:val="a5"/>
                <w:b w:val="0"/>
                <w:bCs w:val="0"/>
                <w:sz w:val="24"/>
                <w:szCs w:val="24"/>
                <w:shd w:val="clear" w:color="auto" w:fill="FFFFFF"/>
              </w:rPr>
            </w:pPr>
            <w:r w:rsidRPr="005B4B06">
              <w:rPr>
                <w:rStyle w:val="a5"/>
                <w:sz w:val="24"/>
                <w:szCs w:val="24"/>
                <w:shd w:val="clear" w:color="auto" w:fill="FFFFFF"/>
                <w:lang w:val="ru-RU" w:eastAsia="ru-RU"/>
              </w:rPr>
              <w:t xml:space="preserve">Продовження терміну дії посвідчення </w:t>
            </w:r>
            <w:r w:rsidRPr="005B4B06">
              <w:rPr>
                <w:rFonts w:ascii="Times New Roman" w:hAnsi="Times New Roman" w:cs="Times New Roman"/>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А-13.5-33</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А-13.5-34</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Засвідчення належності особи до категорії дітей війни відповідно до Закону України «Про соціальний захист дітей війни»</w:t>
            </w:r>
          </w:p>
        </w:tc>
        <w:tc>
          <w:tcPr>
            <w:tcW w:w="2081" w:type="dxa"/>
            <w:tcBorders>
              <w:top w:val="single" w:sz="4" w:space="0" w:color="auto"/>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А-13.6-36</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b/>
                <w:bCs/>
                <w:sz w:val="24"/>
                <w:szCs w:val="24"/>
                <w:lang w:val="ru-RU" w:eastAsia="ru-RU"/>
              </w:rPr>
            </w:pPr>
            <w:r w:rsidRPr="005B4B06">
              <w:rPr>
                <w:rStyle w:val="a5"/>
                <w:sz w:val="24"/>
                <w:szCs w:val="24"/>
                <w:shd w:val="clear" w:color="auto" w:fill="FFFFFF"/>
                <w:lang w:val="ru-RU" w:eastAsia="ru-RU"/>
              </w:rPr>
              <w:t>Призначення державної допомоги при народженні дитини</w:t>
            </w:r>
          </w:p>
        </w:tc>
        <w:tc>
          <w:tcPr>
            <w:tcW w:w="2081" w:type="dxa"/>
            <w:tcBorders>
              <w:top w:val="nil"/>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А-13.6-61</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b/>
                <w:bCs/>
                <w:sz w:val="24"/>
                <w:szCs w:val="24"/>
                <w:lang w:val="ru-RU" w:eastAsia="ru-RU"/>
              </w:rPr>
            </w:pPr>
            <w:r w:rsidRPr="005B4B06">
              <w:rPr>
                <w:rStyle w:val="a5"/>
                <w:sz w:val="24"/>
                <w:szCs w:val="24"/>
                <w:shd w:val="clear" w:color="auto" w:fill="FFFFFF"/>
                <w:lang w:val="ru-RU" w:eastAsia="ru-RU"/>
              </w:rPr>
              <w:t xml:space="preserve">Призначення допомоги на дітей, які виховуються у багатодітних сім’ях </w:t>
            </w:r>
          </w:p>
        </w:tc>
        <w:tc>
          <w:tcPr>
            <w:tcW w:w="2081" w:type="dxa"/>
            <w:tcBorders>
              <w:top w:val="nil"/>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соціальної політики</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А-28-01-00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Державна реєстрація права власності на нерухоме майно</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А-28-02-00</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Державна реєстрація іншого речового права на нерухоме майно</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А-28-03-00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А-28-04-00</w:t>
            </w:r>
          </w:p>
        </w:tc>
        <w:tc>
          <w:tcPr>
            <w:tcW w:w="4951" w:type="dxa"/>
            <w:tcBorders>
              <w:top w:val="single" w:sz="4" w:space="0" w:color="auto"/>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А-28-05-00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Надання інформації з Державного реєстру речових прав на нерухоме майно</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А-28-06-00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Взяття на облік безхазяйного нерухомого майна</w:t>
            </w:r>
          </w:p>
        </w:tc>
        <w:tc>
          <w:tcPr>
            <w:tcW w:w="2081" w:type="dxa"/>
            <w:tcBorders>
              <w:top w:val="single" w:sz="4" w:space="0" w:color="auto"/>
              <w:left w:val="single" w:sz="4" w:space="0" w:color="000000"/>
              <w:bottom w:val="single" w:sz="4" w:space="0" w:color="auto"/>
              <w:right w:val="single" w:sz="4" w:space="0" w:color="000000"/>
            </w:tcBorders>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державної реєстрації</w:t>
            </w:r>
          </w:p>
          <w:p w:rsidR="005B4B06" w:rsidRPr="005B4B06" w:rsidRDefault="005B4B06">
            <w:pPr>
              <w:pStyle w:val="af"/>
              <w:rPr>
                <w:rFonts w:ascii="Times New Roman" w:hAnsi="Times New Roman" w:cs="Times New Roman"/>
                <w:sz w:val="24"/>
                <w:szCs w:val="24"/>
                <w:lang w:val="ru-RU" w:eastAsia="en-US"/>
              </w:rPr>
            </w:pP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А-28-07-00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Скасування запису Державного реєстру речових прав на нерухоме майно, скасування державної реєстрації речового права</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А-28-08-00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обтяжень речових прав</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А-28-09-00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Державна реєстрація юридичної особи або фізичної особи, яка має намір стати підприємцем</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А-28-10-00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Видача витягу з Єдиного державного реєстру юридичних осіб та  фізичних осіб – підприємців </w:t>
            </w:r>
            <w:r w:rsidRPr="005B4B06">
              <w:rPr>
                <w:rFonts w:ascii="Times New Roman" w:hAnsi="Times New Roman" w:cs="Times New Roman"/>
                <w:snapToGrid w:val="0"/>
                <w:sz w:val="24"/>
                <w:szCs w:val="24"/>
                <w:lang w:val="ru-RU" w:eastAsia="ru-RU"/>
              </w:rPr>
              <w:t>та громадських 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А-28-11-00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bCs/>
                <w:sz w:val="24"/>
                <w:szCs w:val="24"/>
                <w:lang w:val="ru-RU" w:eastAsia="ru-RU"/>
              </w:rPr>
              <w:t xml:space="preserve">Державної реєстрації змін до відомостей про юридичну особу, що </w:t>
            </w:r>
            <w:r w:rsidRPr="005B4B06">
              <w:rPr>
                <w:rFonts w:ascii="Times New Roman" w:hAnsi="Times New Roman" w:cs="Times New Roman"/>
                <w:sz w:val="24"/>
                <w:szCs w:val="24"/>
                <w:lang w:val="ru-RU" w:eastAsia="ru-RU"/>
              </w:rPr>
              <w:t xml:space="preserve">містяться в Єдиному державному реєстрі </w:t>
            </w:r>
            <w:r w:rsidRPr="005B4B06">
              <w:rPr>
                <w:rFonts w:ascii="Times New Roman" w:hAnsi="Times New Roman" w:cs="Times New Roman"/>
                <w:snapToGrid w:val="0"/>
                <w:sz w:val="24"/>
                <w:szCs w:val="24"/>
                <w:lang w:val="ru-RU" w:eastAsia="ru-RU"/>
              </w:rPr>
              <w:t>юридичних осіб, фізичних осіб – підприємців та громадських 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А-28-12-00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shd w:val="clear" w:color="auto" w:fill="FFFFFF"/>
                <w:lang w:val="ru-RU" w:eastAsia="ru-RU"/>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А-28-13-00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змін до відомостей про фізичну особу – підприємця</w:t>
            </w:r>
            <w:r w:rsidRPr="005B4B06">
              <w:rPr>
                <w:rFonts w:ascii="Times New Roman" w:hAnsi="Times New Roman" w:cs="Times New Roman"/>
                <w:bCs/>
                <w:sz w:val="24"/>
                <w:szCs w:val="24"/>
                <w:lang w:val="ru-RU" w:eastAsia="ru-RU"/>
              </w:rPr>
              <w:t>, що містяться в Єдиному державному реєстрі юридичних осіб, фізичних осіб – підприємців та громадських 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А-28-14-00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припинення юридичної особи в результаті ліквідації, злиття,  приєднання, поділу або перетворення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А-28-15-00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припинення підприємницької діяльності фізичної особи – підприємця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А-28-16-00</w:t>
            </w:r>
          </w:p>
        </w:tc>
        <w:tc>
          <w:tcPr>
            <w:tcW w:w="4951" w:type="dxa"/>
            <w:tcBorders>
              <w:top w:val="single" w:sz="4" w:space="0" w:color="000000"/>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місця проживання/перебування особи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А-28-17-00</w:t>
            </w:r>
          </w:p>
        </w:tc>
        <w:tc>
          <w:tcPr>
            <w:tcW w:w="4951" w:type="dxa"/>
            <w:tcBorders>
              <w:top w:val="single" w:sz="4" w:space="0" w:color="000000"/>
              <w:left w:val="single" w:sz="4" w:space="0" w:color="000000"/>
              <w:bottom w:val="single" w:sz="4" w:space="0" w:color="auto"/>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Зняття з реєстрації місця проживання/перебування</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А-28-18-00</w:t>
            </w:r>
          </w:p>
        </w:tc>
        <w:tc>
          <w:tcPr>
            <w:tcW w:w="4951" w:type="dxa"/>
            <w:tcBorders>
              <w:top w:val="single" w:sz="4" w:space="0" w:color="auto"/>
              <w:left w:val="single" w:sz="4" w:space="0" w:color="000000"/>
              <w:bottom w:val="single" w:sz="4" w:space="0" w:color="000000"/>
              <w:right w:val="nil"/>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змін складу комісії з припинення (комісії з реорганізації, ліквідаційної комісії) юридичної особи</w:t>
            </w:r>
          </w:p>
        </w:tc>
        <w:tc>
          <w:tcPr>
            <w:tcW w:w="2081" w:type="dxa"/>
            <w:tcBorders>
              <w:top w:val="single" w:sz="4" w:space="0" w:color="auto"/>
              <w:left w:val="single" w:sz="4" w:space="0" w:color="000000"/>
              <w:bottom w:val="single" w:sz="4" w:space="0" w:color="auto"/>
              <w:right w:val="single" w:sz="4" w:space="0" w:color="000000"/>
            </w:tcBorders>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А-28-19-00</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А-28-20-00</w:t>
            </w:r>
          </w:p>
        </w:tc>
        <w:tc>
          <w:tcPr>
            <w:tcW w:w="4951" w:type="dxa"/>
            <w:tcBorders>
              <w:top w:val="single" w:sz="4" w:space="0" w:color="000000"/>
              <w:left w:val="single" w:sz="4" w:space="0" w:color="000000"/>
              <w:bottom w:val="single" w:sz="4" w:space="0" w:color="auto"/>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включення відомостей про юридичну особу або про фізичну особу – підприємця, зареєстрованих до 1 липня 2004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r w:rsidR="005B4B06" w:rsidRPr="005B4B06" w:rsidTr="005B4B06">
        <w:trPr>
          <w:jc w:val="center"/>
        </w:trPr>
        <w:tc>
          <w:tcPr>
            <w:tcW w:w="958" w:type="dxa"/>
            <w:tcBorders>
              <w:top w:val="single" w:sz="4" w:space="0" w:color="000000"/>
              <w:left w:val="single" w:sz="4" w:space="0" w:color="000000"/>
              <w:bottom w:val="single" w:sz="4" w:space="0" w:color="000000"/>
              <w:right w:val="nil"/>
            </w:tcBorders>
            <w:vAlign w:val="center"/>
          </w:tcPr>
          <w:p w:rsidR="005B4B06" w:rsidRPr="005B4B06" w:rsidRDefault="005B4B06">
            <w:pPr>
              <w:pStyle w:val="af"/>
              <w:numPr>
                <w:ilvl w:val="0"/>
                <w:numId w:val="2"/>
              </w:numPr>
              <w:rPr>
                <w:rFonts w:ascii="Times New Roman" w:hAnsi="Times New Roman" w:cs="Times New Roman"/>
                <w:sz w:val="24"/>
                <w:szCs w:val="24"/>
                <w:lang w:val="ru-RU" w:eastAsia="en-US"/>
              </w:rPr>
            </w:pPr>
          </w:p>
        </w:tc>
        <w:tc>
          <w:tcPr>
            <w:tcW w:w="1560"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А-28-21-00</w:t>
            </w:r>
          </w:p>
        </w:tc>
        <w:tc>
          <w:tcPr>
            <w:tcW w:w="4951" w:type="dxa"/>
            <w:tcBorders>
              <w:top w:val="single" w:sz="4" w:space="0" w:color="000000"/>
              <w:left w:val="single" w:sz="4" w:space="0" w:color="000000"/>
              <w:bottom w:val="single" w:sz="4" w:space="0" w:color="000000"/>
              <w:right w:val="nil"/>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081" w:type="dxa"/>
            <w:tcBorders>
              <w:top w:val="nil"/>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en-US"/>
              </w:rPr>
            </w:pPr>
            <w:r w:rsidRPr="005B4B06">
              <w:rPr>
                <w:rFonts w:ascii="Times New Roman" w:hAnsi="Times New Roman" w:cs="Times New Roman"/>
                <w:sz w:val="24"/>
                <w:szCs w:val="24"/>
                <w:lang w:val="ru-RU" w:eastAsia="ru-RU"/>
              </w:rPr>
              <w:t>Управління державної реєстрації</w:t>
            </w:r>
          </w:p>
        </w:tc>
      </w:tr>
    </w:tbl>
    <w:p w:rsidR="005B4B06" w:rsidRPr="005B4B06" w:rsidRDefault="005B4B06" w:rsidP="005B4B06">
      <w:pPr>
        <w:rPr>
          <w:rFonts w:ascii="Times New Roman" w:hAnsi="Times New Roman" w:cs="Times New Roman"/>
          <w:sz w:val="24"/>
          <w:szCs w:val="24"/>
          <w:lang w:eastAsia="en-GB"/>
        </w:rPr>
      </w:pPr>
    </w:p>
    <w:p w:rsidR="005B4B06" w:rsidRPr="005B4B06" w:rsidRDefault="005B4B06" w:rsidP="005B4B06">
      <w:pPr>
        <w:rPr>
          <w:rFonts w:ascii="Times New Roman" w:hAnsi="Times New Roman" w:cs="Times New Roman"/>
          <w:sz w:val="24"/>
          <w:szCs w:val="24"/>
        </w:rPr>
      </w:pPr>
      <w:r w:rsidRPr="005B4B06">
        <w:rPr>
          <w:rFonts w:ascii="Times New Roman" w:hAnsi="Times New Roman" w:cs="Times New Roman"/>
          <w:sz w:val="24"/>
          <w:szCs w:val="24"/>
        </w:rPr>
        <w:t>Міський голова                                                                                  С.В. Надал</w:t>
      </w:r>
    </w:p>
    <w:p w:rsidR="005B4B06" w:rsidRPr="005B4B06" w:rsidRDefault="005B4B06" w:rsidP="005B4B06">
      <w:pPr>
        <w:rPr>
          <w:rFonts w:ascii="Times New Roman" w:hAnsi="Times New Roman" w:cs="Times New Roman"/>
          <w:sz w:val="20"/>
          <w:szCs w:val="20"/>
        </w:rPr>
      </w:pPr>
    </w:p>
    <w:p w:rsidR="005B4B06" w:rsidRPr="005B4B06" w:rsidRDefault="005B4B06" w:rsidP="005B4B06">
      <w:pPr>
        <w:pStyle w:val="af"/>
        <w:ind w:left="6096"/>
        <w:rPr>
          <w:rFonts w:ascii="Times New Roman" w:hAnsi="Times New Roman" w:cs="Times New Roman"/>
          <w:sz w:val="24"/>
          <w:szCs w:val="24"/>
        </w:rPr>
      </w:pPr>
      <w:r w:rsidRPr="005B4B06">
        <w:rPr>
          <w:rFonts w:ascii="Times New Roman" w:hAnsi="Times New Roman" w:cs="Times New Roman"/>
        </w:rPr>
        <w:br w:type="page"/>
      </w:r>
      <w:r w:rsidRPr="005B4B06">
        <w:rPr>
          <w:rFonts w:ascii="Times New Roman" w:hAnsi="Times New Roman" w:cs="Times New Roman"/>
          <w:sz w:val="24"/>
          <w:szCs w:val="24"/>
        </w:rPr>
        <w:t xml:space="preserve">Додаток  2      </w:t>
      </w:r>
    </w:p>
    <w:p w:rsidR="005B4B06" w:rsidRPr="005B4B06" w:rsidRDefault="005B4B06" w:rsidP="005B4B06">
      <w:pPr>
        <w:pStyle w:val="af"/>
        <w:ind w:left="6096"/>
        <w:rPr>
          <w:rFonts w:ascii="Times New Roman" w:hAnsi="Times New Roman" w:cs="Times New Roman"/>
          <w:sz w:val="24"/>
          <w:szCs w:val="24"/>
        </w:rPr>
      </w:pPr>
      <w:r w:rsidRPr="005B4B06">
        <w:rPr>
          <w:rFonts w:ascii="Times New Roman" w:hAnsi="Times New Roman" w:cs="Times New Roman"/>
          <w:sz w:val="24"/>
          <w:szCs w:val="24"/>
        </w:rPr>
        <w:t xml:space="preserve">до рішення виконавчого комітету  </w:t>
      </w:r>
    </w:p>
    <w:p w:rsidR="005B4B06" w:rsidRDefault="005B4B06" w:rsidP="005B4B06">
      <w:pPr>
        <w:pStyle w:val="af"/>
        <w:ind w:left="6096"/>
        <w:rPr>
          <w:rFonts w:ascii="Times New Roman" w:hAnsi="Times New Roman" w:cs="Times New Roman"/>
          <w:sz w:val="24"/>
          <w:szCs w:val="24"/>
        </w:rPr>
      </w:pPr>
      <w:r w:rsidRPr="005B4B06">
        <w:rPr>
          <w:rFonts w:ascii="Times New Roman" w:hAnsi="Times New Roman" w:cs="Times New Roman"/>
          <w:sz w:val="24"/>
          <w:szCs w:val="24"/>
        </w:rPr>
        <w:t>міської ради</w:t>
      </w:r>
      <w:r w:rsidRPr="005B4B06">
        <w:rPr>
          <w:rFonts w:ascii="Times New Roman" w:hAnsi="Times New Roman" w:cs="Times New Roman"/>
        </w:rPr>
        <w:t xml:space="preserve"> </w:t>
      </w:r>
      <w:r w:rsidRPr="005B4B06">
        <w:rPr>
          <w:rFonts w:ascii="Times New Roman" w:hAnsi="Times New Roman" w:cs="Times New Roman"/>
          <w:sz w:val="24"/>
          <w:szCs w:val="24"/>
        </w:rPr>
        <w:t>від 15.10.2020р. №793</w:t>
      </w:r>
    </w:p>
    <w:p w:rsidR="005B4B06" w:rsidRPr="005B4B06" w:rsidRDefault="005B4B06" w:rsidP="005B4B06">
      <w:pPr>
        <w:pStyle w:val="af"/>
        <w:ind w:left="6096"/>
        <w:rPr>
          <w:rFonts w:ascii="Times New Roman" w:hAnsi="Times New Roman" w:cs="Times New Roman"/>
          <w:sz w:val="24"/>
          <w:szCs w:val="24"/>
        </w:rPr>
      </w:pPr>
    </w:p>
    <w:p w:rsidR="005B4B06" w:rsidRPr="005B4B06" w:rsidRDefault="005B4B06" w:rsidP="005B4B06">
      <w:pPr>
        <w:spacing w:after="0" w:line="240" w:lineRule="auto"/>
        <w:jc w:val="center"/>
        <w:rPr>
          <w:rFonts w:ascii="Times New Roman" w:hAnsi="Times New Roman" w:cs="Times New Roman"/>
          <w:b/>
          <w:color w:val="000000"/>
          <w:sz w:val="24"/>
          <w:szCs w:val="24"/>
        </w:rPr>
      </w:pPr>
      <w:r w:rsidRPr="005B4B06">
        <w:rPr>
          <w:rFonts w:ascii="Times New Roman" w:hAnsi="Times New Roman" w:cs="Times New Roman"/>
          <w:b/>
          <w:color w:val="000000"/>
          <w:sz w:val="24"/>
          <w:szCs w:val="24"/>
        </w:rPr>
        <w:t>ПЕРЕЛІК</w:t>
      </w:r>
    </w:p>
    <w:p w:rsidR="005B4B06" w:rsidRPr="005B4B06" w:rsidRDefault="005B4B06" w:rsidP="005B4B06">
      <w:pPr>
        <w:spacing w:after="0" w:line="240" w:lineRule="auto"/>
        <w:jc w:val="center"/>
        <w:rPr>
          <w:rFonts w:ascii="Times New Roman" w:hAnsi="Times New Roman" w:cs="Times New Roman"/>
          <w:b/>
          <w:color w:val="000000"/>
          <w:sz w:val="24"/>
          <w:szCs w:val="24"/>
        </w:rPr>
      </w:pPr>
      <w:r w:rsidRPr="005B4B06">
        <w:rPr>
          <w:rFonts w:ascii="Times New Roman" w:hAnsi="Times New Roman" w:cs="Times New Roman"/>
          <w:b/>
          <w:color w:val="000000"/>
          <w:sz w:val="24"/>
          <w:szCs w:val="24"/>
        </w:rPr>
        <w:t xml:space="preserve">послуг виконавчих органів Тернопільської міської ради, що надаються </w:t>
      </w:r>
    </w:p>
    <w:p w:rsidR="005B4B06" w:rsidRPr="005B4B06" w:rsidRDefault="005B4B06" w:rsidP="005B4B06">
      <w:pPr>
        <w:spacing w:after="0" w:line="240" w:lineRule="auto"/>
        <w:jc w:val="center"/>
        <w:rPr>
          <w:rFonts w:ascii="Times New Roman" w:hAnsi="Times New Roman" w:cs="Times New Roman"/>
          <w:b/>
          <w:color w:val="000000"/>
          <w:sz w:val="24"/>
          <w:szCs w:val="24"/>
        </w:rPr>
      </w:pPr>
      <w:r w:rsidRPr="005B4B06">
        <w:rPr>
          <w:rFonts w:ascii="Times New Roman" w:hAnsi="Times New Roman" w:cs="Times New Roman"/>
          <w:b/>
          <w:color w:val="000000"/>
          <w:sz w:val="24"/>
          <w:szCs w:val="24"/>
        </w:rPr>
        <w:t>через Центр надання адміністративних послуг</w:t>
      </w:r>
      <w:r w:rsidRPr="005B4B06">
        <w:rPr>
          <w:rStyle w:val="a5"/>
          <w:sz w:val="24"/>
          <w:szCs w:val="24"/>
        </w:rPr>
        <w:t>у місті Тернополі</w:t>
      </w:r>
    </w:p>
    <w:p w:rsidR="005B4B06" w:rsidRPr="005B4B06" w:rsidRDefault="005B4B06" w:rsidP="005B4B06">
      <w:pPr>
        <w:tabs>
          <w:tab w:val="left" w:pos="2235"/>
        </w:tabs>
        <w:spacing w:after="0"/>
        <w:rPr>
          <w:rFonts w:ascii="Times New Roman" w:hAnsi="Times New Roman" w:cs="Times New Roman"/>
          <w:sz w:val="24"/>
          <w:szCs w:val="24"/>
        </w:rPr>
      </w:pPr>
      <w:r w:rsidRPr="005B4B06">
        <w:rPr>
          <w:rFonts w:ascii="Times New Roman" w:hAnsi="Times New Roman" w:cs="Times New Roman"/>
          <w:sz w:val="24"/>
          <w:szCs w:val="24"/>
        </w:rPr>
        <w:tab/>
      </w: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
        <w:gridCol w:w="1438"/>
        <w:gridCol w:w="5387"/>
        <w:gridCol w:w="2321"/>
      </w:tblGrid>
      <w:tr w:rsidR="005B4B06" w:rsidRPr="005B4B06" w:rsidTr="005B4B06">
        <w:trPr>
          <w:jc w:val="center"/>
        </w:trPr>
        <w:tc>
          <w:tcPr>
            <w:tcW w:w="389"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jc w:val="cente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w:t>
            </w:r>
          </w:p>
          <w:p w:rsidR="005B4B06" w:rsidRPr="005B4B06" w:rsidRDefault="005B4B06">
            <w:pPr>
              <w:jc w:val="cente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з/п</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jc w:val="cente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Шифр послуги</w:t>
            </w:r>
          </w:p>
        </w:tc>
        <w:tc>
          <w:tcPr>
            <w:tcW w:w="2716" w:type="pct"/>
            <w:tcBorders>
              <w:top w:val="single" w:sz="4" w:space="0" w:color="000000"/>
              <w:left w:val="single" w:sz="4" w:space="0" w:color="000000"/>
              <w:bottom w:val="single" w:sz="4" w:space="0" w:color="000000"/>
              <w:right w:val="single" w:sz="4" w:space="0" w:color="auto"/>
            </w:tcBorders>
            <w:vAlign w:val="center"/>
            <w:hideMark/>
          </w:tcPr>
          <w:p w:rsidR="005B4B06" w:rsidRPr="005B4B06" w:rsidRDefault="005B4B06">
            <w:pPr>
              <w:pStyle w:val="af"/>
              <w:jc w:val="center"/>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послуги</w:t>
            </w:r>
          </w:p>
        </w:tc>
        <w:tc>
          <w:tcPr>
            <w:tcW w:w="1171" w:type="pct"/>
            <w:tcBorders>
              <w:top w:val="single" w:sz="4" w:space="0" w:color="000000"/>
              <w:left w:val="single" w:sz="4" w:space="0" w:color="auto"/>
              <w:bottom w:val="single" w:sz="4" w:space="0" w:color="000000"/>
              <w:right w:val="single" w:sz="4" w:space="0" w:color="auto"/>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Назва виконавчого органу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Н-10-02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Встановлення нічного режиму роботи закладам торгівлі, побуту, ресторанного господарства  та закладам дозвілля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торгових кіосків, тимчасових споруд, автопричепів, лотків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пересувної мережі (автокав’ярні, велокав’ярні, автомобілі з реалізації питної води), торгових розносок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кіосків, лотків в стаціонарних спорудах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Н-10-03-05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ринків на території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Н-10-04-01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сезонного об’єкта сфери торгівлі на території м. Тернополя та парків</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Н-10-04-02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Погодження режиму роботи сезонного об’єкта сфери послуг, відпочинку та розваг на території м. Тернополя та парків </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Н-10-04-03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сезонного об’єкта сфери торгівлі (торгових майданчиків біля стаціонарних закладів ресторанного господарства) на території м. Тернополя та парків</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Н-10-05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режиму роботи ярмарку, виставки-продажу (організованих в приміщенні стаціонарної споруди) на території м.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sz w:val="24"/>
                <w:szCs w:val="24"/>
                <w:lang w:val="ru-RU" w:eastAsia="ru-RU"/>
              </w:rPr>
              <w:t>Відділ торгівлі, побуту та захисту прав споживачів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Взяття громадян на квартирний облік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Взяття на квартирний облік за місцем проживання у виконавчому комітеті міської ради внутрішньо переміщених осіб з числа учасників бойових дій та членів їх сімей, а також членів сімей загиблих, відповідно до Закону України «Про статус ветеранів війни, гарантії їх соціального захисту»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Н-11-04-04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Зняття з квартирного обліку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Затвердження рішення підприємства, установи чи організації про взяття громадян на квартирний облік за місцем роботи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Н-11-06-01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передачі у власність громадянам жилого приміщення у гуртожитку комунальної власності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Н-11-06-02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Передача у власність громадян жилого приміщення у гуртожитку комунальної власності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Н-11-07-01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ордера на жиле приміщення громадянам, які перебувають на квартирному обліку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27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Н-11-07-02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Видачі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Н-11-08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на жиле приміщення в гуртожитку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Н-11-09-01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квартири в якості службової з видачею ордера працівнику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Н-11-09-02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квартири в якості службової без видачі ордера працівнику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Н-11-09-03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працівнику на службову квартиру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Н-11-10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Переоформлення ордера на жиле приміщення у будинках державного або громадського житлового фонду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Н-11-11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на жиле приміщення, яке виключено з числа службових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Н-11-12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на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Н-11-13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ордера громадянам при обміні жилими приміщеннями, які не перебувають у приватній власності громадян</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Н-11-14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в користування житлового приміщення з фондів житла для тимчасового проживання, дострокове припинення права на користування житловим приміщенням з фондів житла для тимчасового проживання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Н-11-15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Взяття на облік громадян, які бажають вступити до житлово-будівельного кооперативу, зняття з обліку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 xml:space="preserve">Н-11-16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реєстрацію члена сім'ї в гуртожиток виконавчого комітету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b/>
                <w:color w:val="000000"/>
                <w:sz w:val="24"/>
                <w:szCs w:val="24"/>
                <w:lang w:val="ru-RU" w:eastAsia="en-GB"/>
              </w:rPr>
            </w:pPr>
            <w:r w:rsidRPr="005B4B06">
              <w:rPr>
                <w:rFonts w:ascii="Times New Roman" w:hAnsi="Times New Roman" w:cs="Times New Roman"/>
                <w:color w:val="000000"/>
                <w:sz w:val="24"/>
                <w:szCs w:val="24"/>
                <w:lang w:val="ru-RU"/>
              </w:rPr>
              <w:t xml:space="preserve">Н-11-17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jc w:val="both"/>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Прийняття квартир від підприємств, установ, організацій до комунальної власності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Н-11-18</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Н-11-19-01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перебування на квартирному обліку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Н-11-19-02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не перебування на квартирному обліку у виконавчому комітеті міської ради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Н-11-20-01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 роки» з числа працівників бюджетної сфери та комунальних підприємств міста Тернополя, з числа молодих сімей та одиноких молодих громадян до 35 років включно, інвалідів I-II групи, багатодітних сімей</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Н-11-20-02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 роки» з числа внутрішньо переміщених осіб з тимчасово окупованих територій та зони проведення антитерористичної операції, які зареєстровані управлінням соціальної політики Тернопільської міської ради та мають намір оселитися у місті Тернополі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Н-11-20-03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 роки» з числа учасників бойових дій, які проходили військову службу в зоні АТО, або члени їх сімей, які зареєстровані на території міста Тернопіль</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Н-11-20-04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Визначення кандидата на участь у програмі «Будівництва (придбання) доступного житла у місті Тернополі на 2018-2020роки» з числа громадян України, зареєстрованих в м. Тернопіль (кандидати на участь в програмі другої черги), що отримують можливість участі в програмі в разі відсутності попиту серед кандидатів на участь в програмі першої черги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Н-11-21-01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перебування на кооперативному обліку у виконавчому комітеті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Н-11-21-02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color w:val="000000"/>
                <w:sz w:val="24"/>
                <w:szCs w:val="24"/>
                <w:shd w:val="clear" w:color="auto" w:fill="FFFFFF"/>
                <w:lang w:val="ru-RU" w:eastAsia="ru-RU"/>
              </w:rPr>
              <w:t>Видача довідки про не перебування на кооперативному обліку у виконавчому комітеті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квартирного обліку та нерухомості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Н-14.1-06</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встановлення пам’ятників, монументів та меморіальних таблиць</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Н-14.2-07</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Розгляд відповідності намірів щодо місця розташування тимчасової споруди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Н-14-08-01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Оформлення паспорта прив’язки тимчасової споруди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Н-14-08-02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Продовження строку дії паспорта прив’язки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Н-14.2-10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Виготовлення викопіювань в масштабі 1:500, 1:2000</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Н-14.2-11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виконання інженерно-геодезичних вишукувань</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Н-14.2-13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висновку про погодження проекту землеустрою щодо відведення земельної ділянки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349"/>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Н-14-14-01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Присвоєння адресного номера новозбудованим об’єктам нерухомості</w:t>
            </w:r>
          </w:p>
        </w:tc>
        <w:tc>
          <w:tcPr>
            <w:tcW w:w="1171"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p w:rsidR="005B4B06" w:rsidRPr="005B4B06" w:rsidRDefault="005B4B06">
            <w:pPr>
              <w:pStyle w:val="af"/>
              <w:rPr>
                <w:rFonts w:ascii="Times New Roman" w:hAnsi="Times New Roman" w:cs="Times New Roman"/>
                <w:color w:val="000000"/>
                <w:sz w:val="24"/>
                <w:szCs w:val="24"/>
                <w:lang w:val="ru-RU" w:eastAsia="ru-RU"/>
              </w:rPr>
            </w:pPr>
          </w:p>
        </w:tc>
      </w:tr>
      <w:tr w:rsidR="005B4B06" w:rsidRPr="005B4B06" w:rsidTr="005B4B06">
        <w:trPr>
          <w:trHeight w:val="349"/>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Н-14-14-02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Присвоєння адресного номера у випадку реконструкції об’єктів нерухомості (поділу чи виділу об'єкта, внаслідок чого утворюється окремий об'єкт нерухомості, об'єднання об'єктів нерухомого майна) та у випадку необхідності впорядкування поштових адрес існуючих об'єктів нерухомості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Н-14.2-15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плану відведення земельної ділянки проекту землеустрою щодо відведення земельної ділянки, надання переліку обмежень у використанні земельної ділянки, виготовлення викопіювання з містобудівної документації</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Н-14-16-01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будівельного паспорта забудови земельної ділянки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Н-14-16-02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Внесення змін до будівельного паспорта забудови земельної ділянки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Н-14-16-03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дублікату будівельного паспорта</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Н-14-18-01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та реєстрація паспорта прив’язки сезонного об’єкта сфери торгівлі на території м Тернополя та парків</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Н-14-18-02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та реєстрація схеми розміщення сезонного об’єкта сфери послуг, відпочинку та розваг на території м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Н-14-19-01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дозволу на розміщення зовнішньої реклами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Н-14-19-02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зовнішнього вигляду вивіски, таблички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Н-14-20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довідки з містобудівного кадастру</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містобудування архітектури та кадастру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виведення житлових приміщень і житлових будинків (їх частин) з житлового фонду міста</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Погодження самовільно проведеного перепланування квартир у будинках та житлових приміщень у гуртожитках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Н-15-06</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Прийняття рішення про передачу у власність громадян 1- та 2-ох квартирних житлових будинків</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Н-15-07</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створення та реєстрацію органу самоорганізації населення – будинкового комітету (ОСН-БК)</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Н-15-08</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дозволу на перепланування квартир у будинках та житлових приміщень у гуртожитках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Н-15-09</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Прийняття рішення щодо відключення будівлі/житлового будинку від ЦО та/або ГВП</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1"/>
              <w:numPr>
                <w:ilvl w:val="0"/>
                <w:numId w:val="4"/>
              </w:numPr>
              <w:tabs>
                <w:tab w:val="left" w:pos="120"/>
              </w:tabs>
              <w:ind w:left="0" w:firstLine="0"/>
              <w:jc w:val="center"/>
              <w:rPr>
                <w:color w:val="000000"/>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Н-15-10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Рекомендації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житлово-комунального господарства, благоустрою та екології</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Н-24-10</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погодження на звільнення дитини з роботи</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FF0000"/>
                <w:sz w:val="24"/>
                <w:szCs w:val="24"/>
                <w:lang w:val="ru-RU" w:eastAsia="ru-RU"/>
              </w:rPr>
            </w:pPr>
            <w:r w:rsidRPr="005B4B06">
              <w:rPr>
                <w:rFonts w:ascii="Times New Roman" w:hAnsi="Times New Roman" w:cs="Times New Roman"/>
                <w:sz w:val="24"/>
                <w:szCs w:val="24"/>
                <w:lang w:val="ru-RU" w:eastAsia="ru-RU"/>
              </w:rPr>
              <w:t>Управління сім’ї, молодіжної політики та захисту</w:t>
            </w:r>
            <w:r w:rsidRPr="005B4B06">
              <w:rPr>
                <w:rFonts w:ascii="Times New Roman" w:hAnsi="Times New Roman" w:cs="Times New Roman"/>
                <w:color w:val="FF0000"/>
                <w:sz w:val="24"/>
                <w:szCs w:val="24"/>
                <w:lang w:val="ru-RU" w:eastAsia="ru-RU"/>
              </w:rPr>
              <w:t xml:space="preserve"> </w:t>
            </w:r>
            <w:r w:rsidRPr="005B4B06">
              <w:rPr>
                <w:rFonts w:ascii="Times New Roman" w:hAnsi="Times New Roman" w:cs="Times New Roman"/>
                <w:sz w:val="24"/>
                <w:szCs w:val="24"/>
                <w:lang w:val="ru-RU" w:eastAsia="ru-RU"/>
              </w:rPr>
              <w:t>дітей</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b/>
                <w:color w:val="000000"/>
                <w:sz w:val="24"/>
                <w:szCs w:val="24"/>
                <w:lang w:val="ru-RU"/>
              </w:rPr>
            </w:pPr>
            <w:r w:rsidRPr="005B4B06">
              <w:rPr>
                <w:rFonts w:ascii="Times New Roman" w:hAnsi="Times New Roman"/>
                <w:color w:val="000000"/>
                <w:sz w:val="24"/>
                <w:szCs w:val="24"/>
                <w:lang w:val="ru-RU"/>
              </w:rPr>
              <w:t>Н-5-01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Надання допомоги на поховання померлої особи, яка на момент смерті не працювала</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обліку та фінансового забезпечення.</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Н-17.2-01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Повідомна реєстрація колективних договорів, змін та доповнень до них</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економіки, промисловості та праці</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color w:val="000000"/>
                <w:sz w:val="24"/>
                <w:szCs w:val="24"/>
                <w:lang w:val="ru-RU"/>
              </w:rPr>
            </w:pPr>
            <w:r w:rsidRPr="005B4B06">
              <w:rPr>
                <w:rFonts w:ascii="Times New Roman" w:hAnsi="Times New Roman"/>
                <w:color w:val="000000"/>
                <w:sz w:val="24"/>
                <w:szCs w:val="24"/>
                <w:lang w:val="ru-RU"/>
              </w:rPr>
              <w:t xml:space="preserve">Н-26-02 </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архівних довідок та довідок соціально-правового характеру, архівних копій та витягів з документів, що зберігаються в архівному відділі</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Архівний відділ</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Н-12.1-02 </w:t>
            </w:r>
          </w:p>
        </w:tc>
        <w:tc>
          <w:tcPr>
            <w:tcW w:w="2716" w:type="pct"/>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 xml:space="preserve">Укладання договору на користування стоянками таксі, що знаходяться в комунальній власності, для перевезення пасажирів та їх багажу на таксі </w:t>
            </w:r>
          </w:p>
        </w:tc>
        <w:tc>
          <w:tcPr>
            <w:tcW w:w="1171" w:type="pct"/>
            <w:tcBorders>
              <w:top w:val="single" w:sz="4" w:space="0" w:color="000000"/>
              <w:left w:val="single" w:sz="4" w:space="0" w:color="000000"/>
              <w:bottom w:val="single" w:sz="4" w:space="0" w:color="auto"/>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транспортних мереж та зв’язку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31"/>
              <w:spacing w:after="0" w:line="240" w:lineRule="auto"/>
              <w:rPr>
                <w:rFonts w:ascii="Times New Roman" w:hAnsi="Times New Roman"/>
                <w:sz w:val="24"/>
                <w:szCs w:val="24"/>
                <w:lang w:val="ru-RU"/>
              </w:rPr>
            </w:pPr>
            <w:r w:rsidRPr="005B4B06">
              <w:rPr>
                <w:rFonts w:ascii="Times New Roman" w:hAnsi="Times New Roman"/>
                <w:sz w:val="24"/>
                <w:szCs w:val="24"/>
                <w:lang w:val="ru-RU"/>
              </w:rPr>
              <w:t xml:space="preserve">Н-12.1-03 </w:t>
            </w:r>
          </w:p>
        </w:tc>
        <w:tc>
          <w:tcPr>
            <w:tcW w:w="2716" w:type="pct"/>
            <w:tcBorders>
              <w:top w:val="single" w:sz="4" w:space="0" w:color="auto"/>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технічних умов на облаштування зупинок громадського транспорту</w:t>
            </w:r>
          </w:p>
        </w:tc>
        <w:tc>
          <w:tcPr>
            <w:tcW w:w="1171" w:type="pct"/>
            <w:tcBorders>
              <w:top w:val="single" w:sz="4" w:space="0" w:color="auto"/>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транспортних мереж та зв’язку</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початок виконання підготовчих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Н-27-03</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Н-27-06</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Н-27-07</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Н-27-08</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державного архітектурно-будівельного контролю</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Н-25-02</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Включення в Реєстр отримувачів грошової компенсації учасниками бойових дій та особами прирівняних до них</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Відділ земельних ресурсів</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Н-20-01</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Реєстрація дітей у дошкільні навчальні заклади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color w:val="000000"/>
                <w:sz w:val="24"/>
                <w:szCs w:val="24"/>
                <w:lang w:val="ru-RU" w:eastAsia="ru-RU"/>
              </w:rPr>
            </w:pPr>
            <w:r w:rsidRPr="005B4B06">
              <w:rPr>
                <w:rFonts w:ascii="Times New Roman" w:hAnsi="Times New Roman" w:cs="Times New Roman"/>
                <w:color w:val="000000"/>
                <w:sz w:val="24"/>
                <w:szCs w:val="24"/>
                <w:lang w:val="ru-RU" w:eastAsia="ru-RU"/>
              </w:rPr>
              <w:t>Управління освіти і науки</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Н-03-04</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Прийняття рішення видавничої ради щодо фінансової підтримки творів місцевих авторів</w:t>
            </w:r>
          </w:p>
        </w:tc>
        <w:tc>
          <w:tcPr>
            <w:tcW w:w="1171" w:type="pct"/>
            <w:tcBorders>
              <w:top w:val="single" w:sz="4" w:space="0" w:color="000000"/>
              <w:left w:val="single" w:sz="4" w:space="0" w:color="000000"/>
              <w:bottom w:val="single" w:sz="4" w:space="0" w:color="000000"/>
              <w:right w:val="single" w:sz="4" w:space="0" w:color="000000"/>
            </w:tcBorders>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p w:rsidR="005B4B06" w:rsidRPr="005B4B06" w:rsidRDefault="005B4B06">
            <w:pPr>
              <w:pStyle w:val="af"/>
              <w:rPr>
                <w:rFonts w:ascii="Times New Roman" w:hAnsi="Times New Roman" w:cs="Times New Roman"/>
                <w:sz w:val="24"/>
                <w:szCs w:val="24"/>
                <w:lang w:val="ru-RU" w:eastAsia="ru-RU"/>
              </w:rPr>
            </w:pP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color w:val="000000"/>
                <w:sz w:val="24"/>
                <w:szCs w:val="24"/>
                <w:lang w:val="ru-RU" w:eastAsia="en-GB"/>
              </w:rPr>
            </w:pPr>
            <w:r w:rsidRPr="005B4B06">
              <w:rPr>
                <w:rFonts w:ascii="Times New Roman" w:hAnsi="Times New Roman" w:cs="Times New Roman"/>
                <w:color w:val="000000"/>
                <w:sz w:val="24"/>
                <w:szCs w:val="24"/>
                <w:lang w:val="ru-RU"/>
              </w:rPr>
              <w:t>Н-03-05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посвідчень помічника-консультанта депутата Тернопільської міської ради</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pStyle w:val="af"/>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Управління організаційно-виконавчої роботи</w:t>
            </w:r>
          </w:p>
        </w:tc>
      </w:tr>
      <w:tr w:rsidR="005B4B06" w:rsidRPr="005B4B06" w:rsidTr="005B4B06">
        <w:trPr>
          <w:trHeight w:val="563"/>
          <w:jc w:val="center"/>
        </w:trPr>
        <w:tc>
          <w:tcPr>
            <w:tcW w:w="389" w:type="pct"/>
            <w:tcBorders>
              <w:top w:val="single" w:sz="4" w:space="0" w:color="000000"/>
              <w:left w:val="single" w:sz="4" w:space="0" w:color="000000"/>
              <w:bottom w:val="single" w:sz="4" w:space="0" w:color="000000"/>
              <w:right w:val="single" w:sz="4" w:space="0" w:color="000000"/>
            </w:tcBorders>
            <w:vAlign w:val="center"/>
          </w:tcPr>
          <w:p w:rsidR="005B4B06" w:rsidRPr="005B4B06" w:rsidRDefault="005B4B06">
            <w:pPr>
              <w:pStyle w:val="22"/>
              <w:numPr>
                <w:ilvl w:val="0"/>
                <w:numId w:val="4"/>
              </w:numPr>
              <w:ind w:left="0" w:hanging="2"/>
              <w:jc w:val="center"/>
              <w:rPr>
                <w:color w:val="000000"/>
                <w:sz w:val="24"/>
                <w:szCs w:val="24"/>
                <w:lang w:val="uk-UA"/>
              </w:rPr>
            </w:pP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Н-24-15</w:t>
            </w:r>
          </w:p>
        </w:tc>
        <w:tc>
          <w:tcPr>
            <w:tcW w:w="2716" w:type="pct"/>
            <w:tcBorders>
              <w:top w:val="single" w:sz="4" w:space="0" w:color="000000"/>
              <w:left w:val="single" w:sz="4" w:space="0" w:color="000000"/>
              <w:bottom w:val="single" w:sz="4" w:space="0" w:color="000000"/>
              <w:right w:val="single" w:sz="4" w:space="0" w:color="000000"/>
            </w:tcBorders>
            <w:vAlign w:val="center"/>
            <w:hideMark/>
          </w:tcPr>
          <w:p w:rsidR="005B4B06" w:rsidRPr="005B4B06" w:rsidRDefault="005B4B06">
            <w:pPr>
              <w:pStyle w:val="af"/>
              <w:jc w:val="both"/>
              <w:rPr>
                <w:rFonts w:ascii="Times New Roman" w:hAnsi="Times New Roman" w:cs="Times New Roman"/>
                <w:sz w:val="24"/>
                <w:szCs w:val="24"/>
                <w:lang w:val="ru-RU" w:eastAsia="ru-RU"/>
              </w:rPr>
            </w:pPr>
            <w:r w:rsidRPr="005B4B06">
              <w:rPr>
                <w:rFonts w:ascii="Times New Roman" w:hAnsi="Times New Roman" w:cs="Times New Roman"/>
                <w:sz w:val="24"/>
                <w:szCs w:val="24"/>
                <w:lang w:val="ru-RU" w:eastAsia="ru-RU"/>
              </w:rPr>
              <w:t>Видача довідки про те, що посвідчення багатодітної сім’ї не видавалось</w:t>
            </w:r>
          </w:p>
        </w:tc>
        <w:tc>
          <w:tcPr>
            <w:tcW w:w="1171" w:type="pct"/>
            <w:tcBorders>
              <w:top w:val="single" w:sz="4" w:space="0" w:color="000000"/>
              <w:left w:val="single" w:sz="4" w:space="0" w:color="000000"/>
              <w:bottom w:val="single" w:sz="4" w:space="0" w:color="000000"/>
              <w:right w:val="single" w:sz="4" w:space="0" w:color="000000"/>
            </w:tcBorders>
            <w:hideMark/>
          </w:tcPr>
          <w:p w:rsidR="005B4B06" w:rsidRPr="005B4B06" w:rsidRDefault="005B4B06">
            <w:pPr>
              <w:rPr>
                <w:rFonts w:ascii="Times New Roman" w:hAnsi="Times New Roman" w:cs="Times New Roman"/>
                <w:sz w:val="24"/>
                <w:szCs w:val="24"/>
                <w:lang w:val="ru-RU" w:eastAsia="en-GB"/>
              </w:rPr>
            </w:pPr>
            <w:r w:rsidRPr="005B4B06">
              <w:rPr>
                <w:rFonts w:ascii="Times New Roman" w:hAnsi="Times New Roman" w:cs="Times New Roman"/>
                <w:sz w:val="24"/>
                <w:szCs w:val="24"/>
                <w:lang w:val="ru-RU"/>
              </w:rPr>
              <w:t>Управління сім’ї, молодіжної політики та захисту дітей</w:t>
            </w:r>
          </w:p>
        </w:tc>
      </w:tr>
    </w:tbl>
    <w:p w:rsidR="005B4B06" w:rsidRPr="005B4B06" w:rsidRDefault="005B4B06" w:rsidP="005B4B06">
      <w:pPr>
        <w:rPr>
          <w:rFonts w:ascii="Times New Roman" w:hAnsi="Times New Roman" w:cs="Times New Roman"/>
          <w:sz w:val="24"/>
          <w:szCs w:val="24"/>
          <w:lang w:eastAsia="en-GB"/>
        </w:rPr>
      </w:pPr>
    </w:p>
    <w:p w:rsidR="005B4B06" w:rsidRPr="005B4B06" w:rsidRDefault="005B4B06" w:rsidP="005B4B06">
      <w:pPr>
        <w:rPr>
          <w:rFonts w:ascii="Times New Roman" w:hAnsi="Times New Roman" w:cs="Times New Roman"/>
          <w:sz w:val="24"/>
          <w:szCs w:val="24"/>
        </w:rPr>
      </w:pPr>
      <w:r w:rsidRPr="005B4B06">
        <w:rPr>
          <w:rFonts w:ascii="Times New Roman" w:hAnsi="Times New Roman" w:cs="Times New Roman"/>
          <w:sz w:val="24"/>
          <w:szCs w:val="24"/>
        </w:rPr>
        <w:t>Міський голова                                                                                  С.В. Надал</w:t>
      </w:r>
    </w:p>
    <w:p w:rsidR="005B4B06" w:rsidRDefault="005B4B06" w:rsidP="00176A2C">
      <w:pPr>
        <w:pStyle w:val="af"/>
        <w:ind w:left="5670"/>
        <w:rPr>
          <w:rFonts w:ascii="Times New Roman" w:hAnsi="Times New Roman" w:cs="Times New Roman"/>
        </w:rPr>
      </w:pPr>
      <w:r w:rsidRPr="005B4B06">
        <w:rPr>
          <w:rFonts w:ascii="Times New Roman" w:hAnsi="Times New Roman" w:cs="Times New Roman"/>
        </w:rPr>
        <w:br w:type="page"/>
      </w:r>
    </w:p>
    <w:p w:rsidR="00176A2C" w:rsidRPr="00653CD0" w:rsidRDefault="00176A2C" w:rsidP="00176A2C">
      <w:pPr>
        <w:tabs>
          <w:tab w:val="left" w:pos="3975"/>
        </w:tabs>
        <w:spacing w:after="0" w:line="240" w:lineRule="auto"/>
        <w:rPr>
          <w:rFonts w:ascii="Times New Roman" w:hAnsi="Times New Roman" w:cs="Times New Roman"/>
          <w:color w:val="FF0000"/>
          <w:sz w:val="24"/>
          <w:szCs w:val="24"/>
        </w:rPr>
      </w:pPr>
      <w:r w:rsidRPr="00653CD0">
        <w:rPr>
          <w:rFonts w:ascii="Times New Roman" w:hAnsi="Times New Roman" w:cs="Times New Roman"/>
          <w:color w:val="FF0000"/>
          <w:sz w:val="24"/>
          <w:szCs w:val="24"/>
          <w:lang w:val="ru-RU"/>
        </w:rPr>
        <w:t xml:space="preserve">Додаток </w:t>
      </w:r>
      <w:proofErr w:type="gramStart"/>
      <w:r w:rsidRPr="00653CD0">
        <w:rPr>
          <w:rFonts w:ascii="Times New Roman" w:hAnsi="Times New Roman" w:cs="Times New Roman"/>
          <w:color w:val="FF0000"/>
          <w:sz w:val="24"/>
          <w:szCs w:val="24"/>
          <w:lang w:val="ru-RU"/>
        </w:rPr>
        <w:t>7  викладено</w:t>
      </w:r>
      <w:proofErr w:type="gramEnd"/>
      <w:r w:rsidRPr="00653CD0">
        <w:rPr>
          <w:rFonts w:ascii="Times New Roman" w:hAnsi="Times New Roman" w:cs="Times New Roman"/>
          <w:color w:val="FF0000"/>
          <w:sz w:val="24"/>
          <w:szCs w:val="24"/>
          <w:lang w:val="ru-RU"/>
        </w:rPr>
        <w:t xml:space="preserve"> в новій редакції відповідно до рішення ВК від 31.03.2021 </w:t>
      </w:r>
      <w:r w:rsidRPr="00653CD0">
        <w:rPr>
          <w:rFonts w:ascii="Times New Roman" w:hAnsi="Times New Roman" w:cs="Times New Roman"/>
          <w:color w:val="FF0000"/>
          <w:sz w:val="24"/>
          <w:szCs w:val="24"/>
        </w:rPr>
        <w:t>№ 237</w:t>
      </w:r>
    </w:p>
    <w:p w:rsidR="00176A2C" w:rsidRPr="00653CD0" w:rsidRDefault="00176A2C" w:rsidP="00176A2C">
      <w:pPr>
        <w:tabs>
          <w:tab w:val="left" w:pos="3975"/>
        </w:tabs>
        <w:spacing w:after="0" w:line="240" w:lineRule="auto"/>
        <w:rPr>
          <w:rFonts w:ascii="Times New Roman" w:hAnsi="Times New Roman" w:cs="Times New Roman"/>
          <w:color w:val="FF0000"/>
          <w:sz w:val="24"/>
          <w:szCs w:val="24"/>
          <w:lang w:val="ru-RU"/>
        </w:rPr>
      </w:pPr>
      <w:r w:rsidRPr="00653CD0">
        <w:rPr>
          <w:rFonts w:ascii="Times New Roman" w:hAnsi="Times New Roman" w:cs="Times New Roman"/>
          <w:color w:val="FF0000"/>
          <w:sz w:val="24"/>
          <w:szCs w:val="24"/>
          <w:lang w:val="ru-RU"/>
        </w:rPr>
        <w:t>В додаток 7 внесено зміни відповідно до рішення ВК від 03.03.2021 № 136</w:t>
      </w:r>
    </w:p>
    <w:p w:rsidR="00176A2C" w:rsidRPr="00653CD0" w:rsidRDefault="00176A2C" w:rsidP="00176A2C">
      <w:pPr>
        <w:tabs>
          <w:tab w:val="left" w:pos="3975"/>
        </w:tabs>
        <w:spacing w:after="0" w:line="240" w:lineRule="auto"/>
        <w:rPr>
          <w:rFonts w:ascii="Times New Roman" w:hAnsi="Times New Roman" w:cs="Times New Roman"/>
          <w:color w:val="FF0000"/>
          <w:sz w:val="24"/>
          <w:szCs w:val="24"/>
          <w:lang w:val="ru-RU"/>
        </w:rPr>
      </w:pPr>
      <w:r w:rsidRPr="00653CD0">
        <w:rPr>
          <w:rFonts w:ascii="Times New Roman" w:hAnsi="Times New Roman" w:cs="Times New Roman"/>
          <w:color w:val="FF0000"/>
          <w:sz w:val="24"/>
          <w:szCs w:val="24"/>
          <w:lang w:val="ru-RU"/>
        </w:rPr>
        <w:t>В додаток 7 внесено зміни відповідно до рішення ВК від 02.02.2021 № 55</w:t>
      </w:r>
    </w:p>
    <w:p w:rsidR="00176A2C" w:rsidRPr="00653CD0" w:rsidRDefault="00176A2C" w:rsidP="00176A2C">
      <w:pPr>
        <w:pStyle w:val="af"/>
        <w:rPr>
          <w:rFonts w:ascii="Times New Roman" w:hAnsi="Times New Roman"/>
          <w:color w:val="FF0000"/>
          <w:sz w:val="24"/>
          <w:szCs w:val="24"/>
        </w:rPr>
      </w:pPr>
      <w:r w:rsidRPr="00653CD0">
        <w:rPr>
          <w:rFonts w:ascii="Times New Roman" w:hAnsi="Times New Roman"/>
          <w:color w:val="FF0000"/>
          <w:sz w:val="24"/>
          <w:szCs w:val="24"/>
        </w:rPr>
        <w:t>В додаток 7 внесено зміни відповідно до рішення ВК від 23.12.2020 № 173</w:t>
      </w:r>
    </w:p>
    <w:p w:rsidR="00176A2C" w:rsidRPr="00653CD0" w:rsidRDefault="00176A2C" w:rsidP="00176A2C">
      <w:pPr>
        <w:pStyle w:val="af"/>
        <w:rPr>
          <w:rFonts w:ascii="Times New Roman" w:hAnsi="Times New Roman"/>
          <w:color w:val="FF0000"/>
          <w:sz w:val="24"/>
          <w:szCs w:val="24"/>
        </w:rPr>
      </w:pPr>
      <w:r w:rsidRPr="00653CD0">
        <w:rPr>
          <w:rFonts w:ascii="Times New Roman" w:hAnsi="Times New Roman"/>
          <w:color w:val="FF0000"/>
          <w:sz w:val="24"/>
          <w:szCs w:val="24"/>
        </w:rPr>
        <w:t>Доповнено додаток 7 відповідно до рішення ВК від 16.12.2020 № 124</w:t>
      </w:r>
    </w:p>
    <w:p w:rsidR="00176A2C" w:rsidRPr="00653CD0" w:rsidRDefault="00176A2C" w:rsidP="00176A2C">
      <w:pPr>
        <w:pStyle w:val="af"/>
        <w:ind w:left="5954"/>
        <w:rPr>
          <w:rFonts w:ascii="Times New Roman" w:hAnsi="Times New Roman"/>
          <w:sz w:val="24"/>
          <w:szCs w:val="24"/>
        </w:rPr>
      </w:pPr>
      <w:r w:rsidRPr="00653CD0">
        <w:rPr>
          <w:rFonts w:ascii="Times New Roman" w:hAnsi="Times New Roman"/>
          <w:sz w:val="24"/>
          <w:szCs w:val="24"/>
        </w:rPr>
        <w:t>Додаток 7</w:t>
      </w:r>
    </w:p>
    <w:p w:rsidR="00176A2C" w:rsidRPr="00653CD0" w:rsidRDefault="00176A2C" w:rsidP="00176A2C">
      <w:pPr>
        <w:pStyle w:val="af"/>
        <w:ind w:left="5954"/>
        <w:rPr>
          <w:rFonts w:ascii="Times New Roman" w:hAnsi="Times New Roman"/>
          <w:sz w:val="24"/>
          <w:szCs w:val="24"/>
        </w:rPr>
      </w:pPr>
      <w:r w:rsidRPr="00653CD0">
        <w:rPr>
          <w:rFonts w:ascii="Times New Roman" w:hAnsi="Times New Roman"/>
          <w:sz w:val="24"/>
          <w:szCs w:val="24"/>
        </w:rPr>
        <w:t xml:space="preserve">до рішення виконавчого комітету  </w:t>
      </w:r>
    </w:p>
    <w:p w:rsidR="00176A2C" w:rsidRPr="00653CD0" w:rsidRDefault="00176A2C" w:rsidP="00176A2C">
      <w:pPr>
        <w:pStyle w:val="af"/>
        <w:ind w:left="5954"/>
        <w:rPr>
          <w:rFonts w:ascii="Times New Roman" w:hAnsi="Times New Roman"/>
          <w:sz w:val="24"/>
          <w:szCs w:val="24"/>
        </w:rPr>
      </w:pPr>
      <w:r w:rsidRPr="00653CD0">
        <w:rPr>
          <w:rFonts w:ascii="Times New Roman" w:hAnsi="Times New Roman"/>
          <w:sz w:val="24"/>
          <w:szCs w:val="24"/>
        </w:rPr>
        <w:t>міської ради від 15.10.2020р. № 793</w:t>
      </w:r>
    </w:p>
    <w:p w:rsidR="00176A2C" w:rsidRPr="00653CD0" w:rsidRDefault="00176A2C" w:rsidP="00176A2C">
      <w:pPr>
        <w:pStyle w:val="af"/>
        <w:rPr>
          <w:rFonts w:ascii="Times New Roman" w:hAnsi="Times New Roman"/>
          <w:sz w:val="24"/>
          <w:szCs w:val="24"/>
        </w:rPr>
      </w:pPr>
    </w:p>
    <w:p w:rsidR="00176A2C" w:rsidRPr="00653CD0" w:rsidRDefault="00176A2C" w:rsidP="00176A2C">
      <w:pPr>
        <w:pStyle w:val="af"/>
        <w:jc w:val="center"/>
        <w:rPr>
          <w:rFonts w:ascii="Times New Roman" w:hAnsi="Times New Roman"/>
          <w:b/>
          <w:bCs/>
          <w:sz w:val="24"/>
          <w:szCs w:val="24"/>
        </w:rPr>
      </w:pPr>
      <w:r w:rsidRPr="00653CD0">
        <w:rPr>
          <w:rFonts w:ascii="Times New Roman" w:hAnsi="Times New Roman"/>
          <w:b/>
          <w:bCs/>
          <w:sz w:val="24"/>
          <w:szCs w:val="24"/>
        </w:rPr>
        <w:t>ПЕРЕЛІК</w:t>
      </w:r>
    </w:p>
    <w:p w:rsidR="00176A2C" w:rsidRPr="00653CD0" w:rsidRDefault="00176A2C" w:rsidP="00176A2C">
      <w:pPr>
        <w:pStyle w:val="af"/>
        <w:jc w:val="center"/>
        <w:rPr>
          <w:rFonts w:ascii="Times New Roman" w:hAnsi="Times New Roman"/>
          <w:b/>
          <w:bCs/>
          <w:sz w:val="24"/>
          <w:szCs w:val="24"/>
        </w:rPr>
      </w:pPr>
      <w:r w:rsidRPr="00653CD0">
        <w:rPr>
          <w:rFonts w:ascii="Times New Roman" w:hAnsi="Times New Roman"/>
          <w:b/>
          <w:bCs/>
          <w:sz w:val="24"/>
          <w:szCs w:val="24"/>
        </w:rPr>
        <w:t>послуг, що надаються через віддалені робочі місця адміністраторів</w:t>
      </w:r>
    </w:p>
    <w:p w:rsidR="00176A2C" w:rsidRPr="00653CD0" w:rsidRDefault="00176A2C" w:rsidP="00176A2C">
      <w:pPr>
        <w:pStyle w:val="af"/>
        <w:jc w:val="center"/>
        <w:rPr>
          <w:rFonts w:ascii="Times New Roman" w:hAnsi="Times New Roman"/>
          <w:b/>
          <w:bCs/>
          <w:sz w:val="24"/>
          <w:szCs w:val="24"/>
        </w:rPr>
      </w:pPr>
      <w:r w:rsidRPr="00653CD0">
        <w:rPr>
          <w:rFonts w:ascii="Times New Roman" w:hAnsi="Times New Roman"/>
          <w:b/>
          <w:bCs/>
          <w:sz w:val="24"/>
          <w:szCs w:val="24"/>
        </w:rPr>
        <w:t xml:space="preserve">Центру надання адміністративних послуг </w:t>
      </w:r>
      <w:r w:rsidRPr="00653CD0">
        <w:rPr>
          <w:rStyle w:val="a5"/>
          <w:sz w:val="24"/>
          <w:szCs w:val="24"/>
        </w:rPr>
        <w:t>у місті Тернополі</w:t>
      </w:r>
    </w:p>
    <w:p w:rsidR="00176A2C" w:rsidRPr="00653CD0" w:rsidRDefault="00176A2C" w:rsidP="00176A2C">
      <w:pPr>
        <w:pStyle w:val="af"/>
        <w:rPr>
          <w:rFonts w:ascii="Times New Roman" w:hAnsi="Times New Roman"/>
          <w:sz w:val="24"/>
          <w:szCs w:val="24"/>
        </w:rPr>
      </w:pP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84"/>
        <w:gridCol w:w="1372"/>
        <w:gridCol w:w="283"/>
        <w:gridCol w:w="4058"/>
        <w:gridCol w:w="283"/>
        <w:gridCol w:w="2809"/>
        <w:gridCol w:w="283"/>
      </w:tblGrid>
      <w:tr w:rsidR="00176A2C" w:rsidRPr="00653CD0" w:rsidTr="00E77EDF">
        <w:trPr>
          <w:gridAfter w:val="1"/>
          <w:wAfter w:w="143" w:type="pct"/>
          <w:trHeight w:val="641"/>
        </w:trPr>
        <w:tc>
          <w:tcPr>
            <w:tcW w:w="272" w:type="pct"/>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w:t>
            </w:r>
          </w:p>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з/п</w:t>
            </w: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Шифр послуги</w:t>
            </w:r>
          </w:p>
        </w:tc>
        <w:tc>
          <w:tcPr>
            <w:tcW w:w="2190" w:type="pct"/>
            <w:gridSpan w:val="2"/>
            <w:tcBorders>
              <w:top w:val="single" w:sz="4" w:space="0" w:color="000000"/>
              <w:left w:val="single" w:sz="4" w:space="0" w:color="000000"/>
              <w:bottom w:val="single" w:sz="4" w:space="0" w:color="000000"/>
              <w:right w:val="single" w:sz="4" w:space="0" w:color="auto"/>
            </w:tcBorders>
            <w:vAlign w:val="center"/>
            <w:hideMark/>
          </w:tcPr>
          <w:p w:rsidR="00176A2C" w:rsidRPr="00653CD0" w:rsidRDefault="00176A2C" w:rsidP="00E77EDF">
            <w:pPr>
              <w:spacing w:after="0" w:line="240" w:lineRule="auto"/>
              <w:jc w:val="center"/>
              <w:rPr>
                <w:rFonts w:ascii="Times New Roman" w:hAnsi="Times New Roman" w:cs="Times New Roman"/>
                <w:sz w:val="24"/>
                <w:szCs w:val="24"/>
              </w:rPr>
            </w:pPr>
            <w:r w:rsidRPr="00653CD0">
              <w:rPr>
                <w:rFonts w:ascii="Times New Roman" w:hAnsi="Times New Roman" w:cs="Times New Roman"/>
                <w:sz w:val="24"/>
                <w:szCs w:val="24"/>
              </w:rPr>
              <w:t>Назва послуги</w:t>
            </w:r>
          </w:p>
        </w:tc>
        <w:tc>
          <w:tcPr>
            <w:tcW w:w="1560" w:type="pct"/>
            <w:gridSpan w:val="2"/>
            <w:tcBorders>
              <w:top w:val="single" w:sz="4" w:space="0" w:color="000000"/>
              <w:left w:val="single" w:sz="4" w:space="0" w:color="auto"/>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 xml:space="preserve">Суб’єкт надання </w:t>
            </w:r>
          </w:p>
        </w:tc>
      </w:tr>
      <w:tr w:rsidR="00176A2C" w:rsidRPr="00653CD0" w:rsidTr="00E77EDF">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А-03-01-01</w:t>
            </w:r>
          </w:p>
        </w:tc>
        <w:tc>
          <w:tcPr>
            <w:tcW w:w="2190" w:type="pct"/>
            <w:gridSpan w:val="2"/>
            <w:tcBorders>
              <w:top w:val="single" w:sz="4" w:space="0" w:color="000000"/>
              <w:left w:val="single" w:sz="4" w:space="0" w:color="000000"/>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копій рішень міської ради (з 2006 року)</w:t>
            </w:r>
          </w:p>
        </w:tc>
        <w:tc>
          <w:tcPr>
            <w:tcW w:w="1560" w:type="pct"/>
            <w:gridSpan w:val="2"/>
            <w:tcBorders>
              <w:top w:val="single" w:sz="4" w:space="0" w:color="000000"/>
              <w:left w:val="single" w:sz="4" w:space="0" w:color="auto"/>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організаційно-виконавчої роботи</w:t>
            </w:r>
          </w:p>
        </w:tc>
      </w:tr>
      <w:tr w:rsidR="00176A2C" w:rsidRPr="00653CD0" w:rsidTr="00E77EDF">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А-03-01-02</w:t>
            </w:r>
          </w:p>
        </w:tc>
        <w:tc>
          <w:tcPr>
            <w:tcW w:w="2190" w:type="pct"/>
            <w:gridSpan w:val="2"/>
            <w:tcBorders>
              <w:top w:val="single" w:sz="4" w:space="0" w:color="000000"/>
              <w:left w:val="single" w:sz="4" w:space="0" w:color="000000"/>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копій рішень виконавчого комітету міської ради (з 2006 року)</w:t>
            </w:r>
          </w:p>
        </w:tc>
        <w:tc>
          <w:tcPr>
            <w:tcW w:w="1560" w:type="pct"/>
            <w:gridSpan w:val="2"/>
            <w:tcBorders>
              <w:top w:val="single" w:sz="4" w:space="0" w:color="000000"/>
              <w:left w:val="single" w:sz="4" w:space="0" w:color="auto"/>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організаційно-виконавчої роботи</w:t>
            </w:r>
          </w:p>
        </w:tc>
      </w:tr>
      <w:tr w:rsidR="00176A2C" w:rsidRPr="00653CD0" w:rsidTr="00E77EDF">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А-03-01-03</w:t>
            </w:r>
          </w:p>
        </w:tc>
        <w:tc>
          <w:tcPr>
            <w:tcW w:w="2190" w:type="pct"/>
            <w:gridSpan w:val="2"/>
            <w:tcBorders>
              <w:top w:val="single" w:sz="4" w:space="0" w:color="000000"/>
              <w:left w:val="single" w:sz="4" w:space="0" w:color="000000"/>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копій розпоряджень міського голови (з 2006 року)</w:t>
            </w:r>
          </w:p>
        </w:tc>
        <w:tc>
          <w:tcPr>
            <w:tcW w:w="1560" w:type="pct"/>
            <w:gridSpan w:val="2"/>
            <w:tcBorders>
              <w:top w:val="single" w:sz="4" w:space="0" w:color="000000"/>
              <w:left w:val="single" w:sz="4" w:space="0" w:color="auto"/>
              <w:bottom w:val="single" w:sz="4" w:space="0" w:color="000000"/>
              <w:right w:val="single" w:sz="4" w:space="0" w:color="auto"/>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організаційно-виконавчої роботи</w:t>
            </w:r>
          </w:p>
        </w:tc>
      </w:tr>
      <w:tr w:rsidR="00176A2C" w:rsidRPr="00653CD0" w:rsidTr="00E77EDF">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А-03-02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витягів з протоколів засідань постійних комісій міської ради (з травня 2014 року)</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організаційно-виконавчої роботи</w:t>
            </w:r>
          </w:p>
        </w:tc>
      </w:tr>
      <w:tr w:rsidR="00176A2C" w:rsidRPr="00653CD0" w:rsidTr="00E77EDF">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А-03-03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витягів з протоколів пленарних засідань міської ради (з квітня 2014 року)</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організаційно-виконавчої роботи</w:t>
            </w:r>
          </w:p>
        </w:tc>
      </w:tr>
      <w:tr w:rsidR="00176A2C" w:rsidRPr="00653CD0" w:rsidTr="00E77EDF">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А-03-06</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витягів з протоколів засідань виконавчого комітету Тернопільської міської ради (з березня 2016 року)</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організаційно-виконавчої роботи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А-13-24-00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Встановлення статусу та видача посвідчення особи з інвалідністю внаслідок війни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А-13-24-01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нового посвідчення особи з інвалідністю внаслідок війни (у разі втрати або непридатності до користування)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А-13-24-02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Продовження терміну дії посвідчення особи з інвалідністю внаслідок війни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А-13-25-00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Встановлення статусу та видача посвідчення учасника війни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А-13-25-01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нового посвідчення учасника війни (у разі втрати або непридатності до користування)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А-13-26-00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Встановлення статусу та видача посвідчення члена сім'ї загиблого (померлого) ветерана війни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А-13-26-01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нового посвідчення члена сім'ї загиблого (померлого) ветерана війни (у разі втрати або непридатності  до користування)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А-13-26-02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Продовження терміну дії посвідчення члена сім'ї загиблого (померлого) ветерана війни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А-13.5-27</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Встановлення статусу та видача посвідчення  "Ветеран праці"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А-13-28-00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А-13-28-01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нового посвідчення жертви нацистських переслідувань особам, які мають право на пільги, встановлені Законом України «Про жертви нацистських переслідувань» (у разі втрати або непридатності до користування)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А-13-28-02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А-13.5-33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А-13.5-34</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Засвідчення належності особи до категорії дітей війни відповідно до Закону України «Про соціальнийзахист дітей війни»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соціальної політики</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А-15-04-01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sidRPr="00653CD0">
                <w:rPr>
                  <w:rFonts w:ascii="Times New Roman" w:hAnsi="Times New Roman" w:cs="Times New Roman"/>
                  <w:sz w:val="24"/>
                  <w:szCs w:val="24"/>
                </w:rPr>
                <w:t>5 см</w:t>
              </w:r>
            </w:smartTag>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А-15-04-02</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А-15-04-03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видалення зелених насаджень у випадку відновлення світлового режиму в житловому приміщенні, що затіняється деревами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А-15-05</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перепоховання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А-15-06</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створення та реєстрацію органу самоорганізації населення-будинкового комітету (ОСН-БК)</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А-17.2-01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Повідомна реєстрація колективних договорів, змін та доповнень до них</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економіки, промисловості та праці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щодо визначення або зміни імені, прізвища, по батькові дитини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А-24-04</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Наданнядозволу на укладання договору про припинення права на аліменти на утримання дитини (дітей), в зв’язкуіз передачею батьком права власності на майно на ім’ядитини (дітей)</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1085"/>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А-24-05</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перереєстрацію автомобіля, який належить малолітній (неповнолітній) дитині</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1147"/>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А-24-06</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виділення частки майна у спільній сумісній власності малолітньої (неповнолітньої) дитини</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А-24-08</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зняття грошових заощаджень від імені малолітньої (неповнолітньої) дитини</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А-24-10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видачу державного акту про право власності на земельнуділянку на ім’я малолітніх  (неповнолітніх) дітей</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А-24-14</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Утворення прийомної сім’ї, створення дитячого будинку сімейного типу</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А-24-15</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статусу дитини-сироти або дитини, позбавленої батьківського піклування</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А-24-17</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Звільнення опікуна, піклувальника від здійснення повноважень</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А-24-21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посвідчень батьків багатодітної сім’ї та дитини з багатодітної сім’ї</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А-24-22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дублікату посвідчення батьків багатодітної сім’ї та дитини з багатодітної сім’ї у разі його втрати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А-24-23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А-24-24</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А-24-25</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Продовження строку дії посвідчення батьків багатодітної сім’ї та дитини з багатодітної сім’ї у разі народження дитини</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А-24-26</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Вклеювання фотокартки у посвідчення дитини з багатодітної сім’ї у разі досягнення дитиною 14-ічного віку</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 xml:space="preserve">А-24-29  </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погодження на звільнення дитини з роботи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сім'ї, молодіжної політики та захисту дітей</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складання проекту землеустрою щодо відведення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Затвердження проекту землеустрою щодо відведення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проведення експертної грошової оцінки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А-25-05</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Затвердження технічної документації із землеустрою щодо встановлення меж земельної ділянки в натурі (на місцевості)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А-25-06</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розробку технічної документації з землеустрою щодо встановлення меж земельної ділянки в натурі (на місцевості)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А-25-07</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Затвердження технічної документації 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А-25-08</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Поновлення договору оренди землі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А-25-09</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зміну цільового призначення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А-25-11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Передача земельної ділянки в суборенду</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А-25-12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Укладання договору оренди землі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A-25-13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укладання договору земельного сервітуту</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А-25-14</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Вилучення та надання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А-25-15</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Передача безоплатно у власність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А-25-16</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Поділ (об'єднання) земельної ділянки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А-28-16-00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Реєстрація місця проживання/перебування особи</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держаної реєстрації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А-28-17-00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Зняття з реєстрації місця проживання/перебування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держаної реєстрації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Н-25-02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Включення в Реєстр отримувачів грошової компенсації учасниками бойових дій та особами прирівняних до них</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земельних ресурсів</w:t>
            </w:r>
          </w:p>
        </w:tc>
      </w:tr>
      <w:tr w:rsidR="00176A2C" w:rsidRPr="00653CD0" w:rsidTr="00E77EDF">
        <w:trPr>
          <w:trHeight w:val="998"/>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Н-5-01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допомоги на поховання померлої особи, яка на момент смерті не працювала</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обліку та фінансового забезпечення</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Н-10-02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Встановлення нічного режиму роботи закладам торгівлі, побуту, ресторанного господарства  та закладам дозвілля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торгівлі, побуту та захисту прав споживачів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Н-10-03-01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Погодження режиму роботи об’єктів торгівлі, сфери послуг та закладів ресторанного господарства в стаціонарних спорудах, павільйонах на території на території Тернопільської міської територіальної громади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торгівлі, побуту та захисту прав споживачів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Н-10-03-02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Погодження режиму роботи торгових кіосків, тимчасових споруд, автопричепів, лотків на території на території Тернопільської міської територіальної громади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торгівлі, побуту та захисту прав споживачів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Н-10-03-03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Погодження режиму роботи пересувної мережі (автокав’ярні, велокав’ярні, автомобілі з реалізації питної води), торгових розносок на території на території Тернопільської міської територіальної громади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торгівлі, побуту та захисту прав споживачів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Н-10-03-04</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Погодження режиму роботи кіосків, лотків в стаціонарних спорудах на території на території Тернопільської міської територіальної громади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торгівлі, побуту та захисту прав споживачів</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Н-11-18</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квартирного обліку та нерухомості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Н-11-19-01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 про перебування на квартирному обліку при виконавчому комітеті міської ради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квартирного обліку та нерухомості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Н-11-19-02</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 про не перебування на квартирному обліку при виконавчому комітеті міської ради</w:t>
            </w:r>
          </w:p>
          <w:p w:rsidR="00176A2C" w:rsidRPr="00653CD0" w:rsidRDefault="00176A2C" w:rsidP="00E77EDF">
            <w:pPr>
              <w:spacing w:after="0" w:line="240" w:lineRule="auto"/>
              <w:rPr>
                <w:rFonts w:ascii="Times New Roman" w:hAnsi="Times New Roman" w:cs="Times New Roman"/>
                <w:sz w:val="24"/>
                <w:szCs w:val="24"/>
              </w:rPr>
            </w:pP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Відділ квартирного обліку та нерухомості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pStyle w:val="af"/>
              <w:rPr>
                <w:rFonts w:ascii="Times New Roman" w:hAnsi="Times New Roman"/>
              </w:rPr>
            </w:pPr>
            <w:r w:rsidRPr="00653CD0">
              <w:rPr>
                <w:rFonts w:ascii="Times New Roman" w:hAnsi="Times New Roman"/>
              </w:rPr>
              <w:t xml:space="preserve">ДДХ </w:t>
            </w:r>
          </w:p>
          <w:p w:rsidR="00176A2C" w:rsidRPr="00653CD0" w:rsidRDefault="00176A2C" w:rsidP="00E77EDF">
            <w:pPr>
              <w:pStyle w:val="af"/>
              <w:rPr>
                <w:rFonts w:ascii="Times New Roman" w:hAnsi="Times New Roman"/>
              </w:rPr>
            </w:pPr>
            <w:r w:rsidRPr="00653CD0">
              <w:rPr>
                <w:rFonts w:ascii="Times New Roman" w:hAnsi="Times New Roman"/>
              </w:rPr>
              <w:t>15-04-00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Надання дозволу на порушення об’єкту благоустрою</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pStyle w:val="af"/>
              <w:rPr>
                <w:rFonts w:ascii="Times New Roman" w:hAnsi="Times New Roman"/>
              </w:rPr>
            </w:pPr>
            <w:r w:rsidRPr="00653CD0">
              <w:rPr>
                <w:rFonts w:ascii="Times New Roman" w:hAnsi="Times New Roman"/>
              </w:rPr>
              <w:t xml:space="preserve">ДДХ </w:t>
            </w:r>
          </w:p>
          <w:p w:rsidR="00176A2C" w:rsidRPr="00653CD0" w:rsidRDefault="00176A2C" w:rsidP="00E77EDF">
            <w:pPr>
              <w:pStyle w:val="af"/>
              <w:rPr>
                <w:rFonts w:ascii="Times New Roman" w:hAnsi="Times New Roman"/>
              </w:rPr>
            </w:pPr>
            <w:r w:rsidRPr="00653CD0">
              <w:rPr>
                <w:rFonts w:ascii="Times New Roman" w:hAnsi="Times New Roman"/>
              </w:rPr>
              <w:t>15-04-01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Переоформлення дозволу на порушення об’єкту благоустрою</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pStyle w:val="af"/>
              <w:rPr>
                <w:rFonts w:ascii="Times New Roman" w:hAnsi="Times New Roman"/>
              </w:rPr>
            </w:pPr>
            <w:r w:rsidRPr="00653CD0">
              <w:rPr>
                <w:rFonts w:ascii="Times New Roman" w:hAnsi="Times New Roman"/>
              </w:rPr>
              <w:t xml:space="preserve">ДДХ </w:t>
            </w:r>
          </w:p>
          <w:p w:rsidR="00176A2C" w:rsidRPr="00653CD0" w:rsidRDefault="00176A2C" w:rsidP="00E77EDF">
            <w:pPr>
              <w:pStyle w:val="af"/>
              <w:rPr>
                <w:rFonts w:ascii="Times New Roman" w:hAnsi="Times New Roman"/>
              </w:rPr>
            </w:pPr>
            <w:r w:rsidRPr="00653CD0">
              <w:rPr>
                <w:rFonts w:ascii="Times New Roman" w:hAnsi="Times New Roman"/>
              </w:rPr>
              <w:t>15-04-02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Анулювання дозволу на порушення об’єкту благоустрою</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житлово-комунального господарства, благоустрою та екології</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pStyle w:val="af"/>
              <w:rPr>
                <w:rFonts w:ascii="Times New Roman" w:hAnsi="Times New Roman"/>
              </w:rPr>
            </w:pPr>
            <w:r w:rsidRPr="00653CD0">
              <w:rPr>
                <w:rFonts w:ascii="Times New Roman" w:hAnsi="Times New Roman"/>
              </w:rPr>
              <w:t xml:space="preserve">ДДХ </w:t>
            </w:r>
          </w:p>
          <w:p w:rsidR="00176A2C" w:rsidRPr="00653CD0" w:rsidRDefault="00176A2C" w:rsidP="00E77EDF">
            <w:pPr>
              <w:pStyle w:val="af"/>
              <w:rPr>
                <w:rFonts w:ascii="Times New Roman" w:hAnsi="Times New Roman"/>
              </w:rPr>
            </w:pPr>
            <w:r w:rsidRPr="00653CD0">
              <w:rPr>
                <w:rFonts w:ascii="Times New Roman" w:hAnsi="Times New Roman"/>
              </w:rPr>
              <w:t>2-01-00</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Дозвіл на розміщення зовнішньої реклами</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стратегічного розвиткуміста</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pStyle w:val="af"/>
              <w:rPr>
                <w:rFonts w:ascii="Times New Roman" w:hAnsi="Times New Roman"/>
              </w:rPr>
            </w:pPr>
            <w:r w:rsidRPr="00653CD0">
              <w:rPr>
                <w:rFonts w:ascii="Times New Roman" w:hAnsi="Times New Roman"/>
              </w:rPr>
              <w:t xml:space="preserve">ДДХ </w:t>
            </w:r>
          </w:p>
          <w:p w:rsidR="00176A2C" w:rsidRPr="00653CD0" w:rsidRDefault="00176A2C" w:rsidP="00E77EDF">
            <w:pPr>
              <w:pStyle w:val="af"/>
              <w:rPr>
                <w:rFonts w:ascii="Times New Roman" w:hAnsi="Times New Roman"/>
              </w:rPr>
            </w:pPr>
            <w:r w:rsidRPr="00653CD0">
              <w:rPr>
                <w:rFonts w:ascii="Times New Roman" w:hAnsi="Times New Roman"/>
              </w:rPr>
              <w:t>2-01-01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Дозвіл на розміщення зовнішньої реклами (переоформлення)</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стратегічногорозвиткуміста</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pStyle w:val="af"/>
              <w:rPr>
                <w:rFonts w:ascii="Times New Roman" w:hAnsi="Times New Roman"/>
              </w:rPr>
            </w:pPr>
            <w:r w:rsidRPr="00653CD0">
              <w:rPr>
                <w:rFonts w:ascii="Times New Roman" w:hAnsi="Times New Roman"/>
              </w:rPr>
              <w:t xml:space="preserve">ДДХ </w:t>
            </w:r>
          </w:p>
          <w:p w:rsidR="00176A2C" w:rsidRPr="00653CD0" w:rsidRDefault="00176A2C" w:rsidP="00E77EDF">
            <w:pPr>
              <w:pStyle w:val="af"/>
              <w:rPr>
                <w:rFonts w:ascii="Times New Roman" w:hAnsi="Times New Roman"/>
              </w:rPr>
            </w:pPr>
            <w:r w:rsidRPr="00653CD0">
              <w:rPr>
                <w:rFonts w:ascii="Times New Roman" w:hAnsi="Times New Roman"/>
              </w:rPr>
              <w:t>2-01-02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Дозвіл на розміщення зовнішньої реклами, анулювання (скасування)</w:t>
            </w:r>
          </w:p>
        </w:tc>
        <w:tc>
          <w:tcPr>
            <w:tcW w:w="1560" w:type="pct"/>
            <w:gridSpan w:val="2"/>
            <w:tcBorders>
              <w:top w:val="single" w:sz="4" w:space="0" w:color="000000"/>
              <w:left w:val="single" w:sz="4" w:space="0" w:color="000000"/>
              <w:bottom w:val="single" w:sz="4" w:space="0" w:color="000000"/>
              <w:right w:val="single" w:sz="4" w:space="0" w:color="000000"/>
            </w:tcBorders>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стратегічного розвиткуміста</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ААБК-04-03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color w:val="000000"/>
                <w:sz w:val="24"/>
                <w:szCs w:val="24"/>
              </w:rPr>
              <w:t xml:space="preserve">Реєстрація </w:t>
            </w:r>
            <w:hyperlink r:id="rId58" w:history="1">
              <w:r w:rsidRPr="00653CD0">
                <w:rPr>
                  <w:rStyle w:val="a3"/>
                  <w:color w:val="000000"/>
                  <w:sz w:val="24"/>
                  <w:szCs w:val="24"/>
                </w:rPr>
                <w:t>декларації про готовність об’єкта до експлуатації</w:t>
              </w:r>
            </w:hyperlink>
            <w:r w:rsidRPr="00653CD0">
              <w:rPr>
                <w:rFonts w:ascii="Times New Roman" w:hAnsi="Times New Roman" w:cs="Times New Roman"/>
                <w:sz w:val="24"/>
                <w:szCs w:val="24"/>
              </w:rPr>
              <w:t>(щодо об’єктів, що за класом наслідків (відповідальності) належить до об’єктів з незначними (СС1) наслідками, та об’єктів, будівництво яких здійснювалось на підставі будівельного паспорта,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Державної архітектурно-будівельної інспекції у Тернопільській області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ААБК-04-06</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color w:val="000000"/>
                <w:sz w:val="24"/>
                <w:szCs w:val="24"/>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w:t>
            </w:r>
            <w:r w:rsidRPr="00653CD0">
              <w:rPr>
                <w:rFonts w:ascii="Times New Roman" w:hAnsi="Times New Roman" w:cs="Times New Roman"/>
                <w:color w:val="000000"/>
                <w:sz w:val="24"/>
                <w:szCs w:val="24"/>
                <w:lang w:val="en-US"/>
              </w:rPr>
              <w:t>III</w:t>
            </w:r>
            <w:r w:rsidRPr="00653CD0">
              <w:rPr>
                <w:rFonts w:ascii="Times New Roman" w:hAnsi="Times New Roman" w:cs="Times New Roman"/>
                <w:color w:val="000000"/>
                <w:sz w:val="24"/>
                <w:szCs w:val="24"/>
              </w:rPr>
              <w:t xml:space="preserve"> категорії  складності (клас наслідків відповідності)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Державної архітектурно-будівельної інспекції у Тернопільській області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ААБК-04-12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Державної архітектурно-будівельної інспекції у Тернопільській області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ААБК-04-13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Управління Державної архітектурно-будівельної інспекції у Тернопільській області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АДРС</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Державна реєстрація смерті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Тернопільський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АМ-01-06</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Вклеювання до паспорта громадянина України (зразка 1994 року) фотокартки при досягненні 25- і 45-річного віку</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Тернопільський міський відділ УДМС України в Тернопільській області</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lang w:val="ru-RU"/>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ВРМ-01</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 про заробітну плату для обчислення пенсій</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Староста села (сіл)</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lang w:val="ru-RU"/>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ВРМ-02</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довідки-відомості про кількість вироблених трудоднів (людиноднів), трудову участь в колективному виробництві</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Староста села (сіл)</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lang w:val="ru-RU"/>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ВРМ-03</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 про наявність у фізичної особи земельної ділянки (ф № 3ДФ)</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Староста села (сіл)</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lang w:val="ru-RU"/>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ВРМ-04</w:t>
            </w:r>
          </w:p>
        </w:tc>
        <w:tc>
          <w:tcPr>
            <w:tcW w:w="219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Видача довідки про те, що громадянин не працює</w:t>
            </w:r>
          </w:p>
        </w:tc>
        <w:tc>
          <w:tcPr>
            <w:tcW w:w="1560" w:type="pct"/>
            <w:gridSpan w:val="2"/>
            <w:tcBorders>
              <w:top w:val="single" w:sz="4" w:space="0" w:color="000000"/>
              <w:left w:val="single" w:sz="4" w:space="0" w:color="000000"/>
              <w:bottom w:val="single" w:sz="4" w:space="0" w:color="000000"/>
              <w:right w:val="single" w:sz="4" w:space="0" w:color="000000"/>
            </w:tcBorders>
            <w:vAlign w:val="center"/>
            <w:hideMark/>
          </w:tcPr>
          <w:p w:rsidR="00176A2C" w:rsidRPr="00653CD0" w:rsidRDefault="00176A2C" w:rsidP="00E77EDF">
            <w:pPr>
              <w:spacing w:after="0" w:line="240" w:lineRule="auto"/>
              <w:rPr>
                <w:rFonts w:ascii="Times New Roman" w:hAnsi="Times New Roman" w:cs="Times New Roman"/>
                <w:sz w:val="24"/>
                <w:szCs w:val="24"/>
              </w:rPr>
            </w:pPr>
            <w:r w:rsidRPr="00653CD0">
              <w:rPr>
                <w:rFonts w:ascii="Times New Roman" w:hAnsi="Times New Roman" w:cs="Times New Roman"/>
                <w:sz w:val="24"/>
                <w:szCs w:val="24"/>
              </w:rPr>
              <w:t>Староста села (сіл)</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lang w:val="ru-RU"/>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pStyle w:val="af"/>
              <w:rPr>
                <w:rFonts w:ascii="Times New Roman" w:hAnsi="Times New Roman"/>
                <w:color w:val="FF0000"/>
                <w:sz w:val="24"/>
                <w:szCs w:val="24"/>
                <w:lang w:val="ru-RU" w:eastAsia="ru-RU"/>
              </w:rPr>
            </w:pPr>
            <w:r w:rsidRPr="00653CD0">
              <w:rPr>
                <w:rFonts w:ascii="Times New Roman" w:hAnsi="Times New Roman"/>
                <w:color w:val="FF0000"/>
                <w:sz w:val="24"/>
                <w:szCs w:val="24"/>
                <w:lang w:val="ru-RU" w:eastAsia="ru-RU"/>
              </w:rPr>
              <w:t xml:space="preserve">Доповнено послугою відповідно до рішення ВК від 06.05.2021 №339 </w:t>
            </w:r>
          </w:p>
          <w:p w:rsidR="00176A2C" w:rsidRPr="00653CD0" w:rsidRDefault="00176A2C" w:rsidP="00E77EDF">
            <w:pPr>
              <w:pStyle w:val="af"/>
              <w:rPr>
                <w:rFonts w:ascii="Times New Roman" w:hAnsi="Times New Roman"/>
                <w:sz w:val="24"/>
                <w:szCs w:val="24"/>
                <w:lang w:val="ru-RU" w:eastAsia="ru-RU"/>
              </w:rPr>
            </w:pPr>
            <w:r w:rsidRPr="00653CD0">
              <w:rPr>
                <w:rFonts w:ascii="Times New Roman" w:hAnsi="Times New Roman"/>
                <w:sz w:val="24"/>
                <w:szCs w:val="24"/>
                <w:lang w:val="ru-RU" w:eastAsia="ru-RU"/>
              </w:rPr>
              <w:t>А-28-23-00</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pStyle w:val="af"/>
              <w:rPr>
                <w:rFonts w:ascii="Times New Roman" w:hAnsi="Times New Roman"/>
                <w:sz w:val="24"/>
                <w:szCs w:val="24"/>
                <w:lang w:val="ru-RU" w:eastAsia="ru-RU"/>
              </w:rPr>
            </w:pPr>
            <w:r w:rsidRPr="00653CD0">
              <w:rPr>
                <w:rFonts w:ascii="Times New Roman" w:hAnsi="Times New Roman"/>
                <w:sz w:val="24"/>
                <w:szCs w:val="24"/>
                <w:lang w:val="ru-RU" w:eastAsia="ru-RU"/>
              </w:rPr>
              <w:t>Довідка про склад сім’ї або зареєстрованих у житловому приміщенні/будинку осіб</w:t>
            </w:r>
          </w:p>
        </w:tc>
        <w:tc>
          <w:tcPr>
            <w:tcW w:w="156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pStyle w:val="af"/>
              <w:rPr>
                <w:rFonts w:ascii="Times New Roman" w:hAnsi="Times New Roman"/>
                <w:sz w:val="24"/>
                <w:szCs w:val="24"/>
                <w:lang w:val="ru-RU" w:eastAsia="ru-RU"/>
              </w:rPr>
            </w:pPr>
            <w:r w:rsidRPr="00653CD0">
              <w:rPr>
                <w:rFonts w:ascii="Times New Roman" w:hAnsi="Times New Roman"/>
                <w:sz w:val="24"/>
                <w:szCs w:val="24"/>
                <w:lang w:val="ru-RU" w:eastAsia="ru-RU"/>
              </w:rPr>
              <w:t>Управління державної реєстрації, відділ «Центр надання адміністративних послуг»</w:t>
            </w:r>
          </w:p>
        </w:tc>
      </w:tr>
      <w:tr w:rsidR="00176A2C" w:rsidRPr="00653CD0" w:rsidTr="00E77EDF">
        <w:trPr>
          <w:trHeight w:val="563"/>
        </w:trPr>
        <w:tc>
          <w:tcPr>
            <w:tcW w:w="41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176A2C">
            <w:pPr>
              <w:numPr>
                <w:ilvl w:val="0"/>
                <w:numId w:val="11"/>
              </w:numPr>
              <w:spacing w:after="0" w:line="240" w:lineRule="auto"/>
              <w:jc w:val="center"/>
              <w:rPr>
                <w:rFonts w:ascii="Times New Roman" w:hAnsi="Times New Roman" w:cs="Times New Roman"/>
                <w:sz w:val="24"/>
                <w:szCs w:val="24"/>
                <w:lang w:val="ru-RU"/>
              </w:rPr>
            </w:pPr>
          </w:p>
        </w:tc>
        <w:tc>
          <w:tcPr>
            <w:tcW w:w="835"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pStyle w:val="af"/>
              <w:rPr>
                <w:rFonts w:ascii="Times New Roman" w:hAnsi="Times New Roman"/>
                <w:color w:val="FF0000"/>
                <w:sz w:val="24"/>
                <w:szCs w:val="24"/>
                <w:lang w:val="ru-RU" w:eastAsia="ru-RU"/>
              </w:rPr>
            </w:pPr>
            <w:r w:rsidRPr="00653CD0">
              <w:rPr>
                <w:rFonts w:ascii="Times New Roman" w:hAnsi="Times New Roman"/>
                <w:color w:val="FF0000"/>
                <w:sz w:val="24"/>
                <w:szCs w:val="24"/>
                <w:lang w:val="ru-RU" w:eastAsia="ru-RU"/>
              </w:rPr>
              <w:t xml:space="preserve">Доповнено послугою відповідно до рішення ВК від 06.05.2021 №339 </w:t>
            </w:r>
          </w:p>
          <w:p w:rsidR="00176A2C" w:rsidRPr="00653CD0" w:rsidRDefault="00176A2C" w:rsidP="00E77EDF">
            <w:pPr>
              <w:pStyle w:val="af"/>
              <w:rPr>
                <w:rFonts w:ascii="Times New Roman" w:hAnsi="Times New Roman"/>
                <w:sz w:val="24"/>
                <w:szCs w:val="24"/>
                <w:lang w:val="ru-RU" w:eastAsia="ru-RU"/>
              </w:rPr>
            </w:pPr>
            <w:r w:rsidRPr="00653CD0">
              <w:rPr>
                <w:rFonts w:ascii="Times New Roman" w:hAnsi="Times New Roman"/>
                <w:sz w:val="24"/>
                <w:szCs w:val="24"/>
                <w:lang w:val="ru-RU" w:eastAsia="ru-RU"/>
              </w:rPr>
              <w:t>А-28-22-00</w:t>
            </w:r>
          </w:p>
        </w:tc>
        <w:tc>
          <w:tcPr>
            <w:tcW w:w="219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pStyle w:val="af"/>
              <w:rPr>
                <w:rFonts w:ascii="Times New Roman" w:hAnsi="Times New Roman"/>
                <w:sz w:val="24"/>
                <w:szCs w:val="24"/>
                <w:lang w:val="ru-RU" w:eastAsia="ru-RU"/>
              </w:rPr>
            </w:pPr>
            <w:r w:rsidRPr="00653CD0">
              <w:rPr>
                <w:rFonts w:ascii="Times New Roman" w:hAnsi="Times New Roman"/>
                <w:sz w:val="24"/>
                <w:szCs w:val="24"/>
                <w:lang w:val="ru-RU" w:eastAsia="ru-RU"/>
              </w:rPr>
              <w:t>Довідка про реєстрацію місця проживання особи</w:t>
            </w:r>
          </w:p>
        </w:tc>
        <w:tc>
          <w:tcPr>
            <w:tcW w:w="1560" w:type="pct"/>
            <w:gridSpan w:val="2"/>
            <w:tcBorders>
              <w:top w:val="single" w:sz="4" w:space="0" w:color="000000"/>
              <w:left w:val="single" w:sz="4" w:space="0" w:color="000000"/>
              <w:bottom w:val="single" w:sz="4" w:space="0" w:color="000000"/>
              <w:right w:val="single" w:sz="4" w:space="0" w:color="000000"/>
            </w:tcBorders>
            <w:vAlign w:val="center"/>
          </w:tcPr>
          <w:p w:rsidR="00176A2C" w:rsidRPr="00653CD0" w:rsidRDefault="00176A2C" w:rsidP="00E77EDF">
            <w:pPr>
              <w:pStyle w:val="af"/>
              <w:rPr>
                <w:rFonts w:ascii="Times New Roman" w:hAnsi="Times New Roman"/>
                <w:sz w:val="24"/>
                <w:szCs w:val="24"/>
                <w:lang w:val="ru-RU" w:eastAsia="ru-RU"/>
              </w:rPr>
            </w:pPr>
            <w:r w:rsidRPr="00653CD0">
              <w:rPr>
                <w:rFonts w:ascii="Times New Roman" w:hAnsi="Times New Roman"/>
                <w:sz w:val="24"/>
                <w:szCs w:val="24"/>
                <w:lang w:val="ru-RU" w:eastAsia="ru-RU"/>
              </w:rPr>
              <w:t>Управління державної реєстрації, відділ «Центр надання адміністративних послуг»</w:t>
            </w:r>
          </w:p>
        </w:tc>
      </w:tr>
    </w:tbl>
    <w:p w:rsidR="00176A2C" w:rsidRPr="00653CD0" w:rsidRDefault="00176A2C" w:rsidP="00176A2C">
      <w:pPr>
        <w:pStyle w:val="af"/>
        <w:rPr>
          <w:rFonts w:ascii="Times New Roman" w:hAnsi="Times New Roman"/>
          <w:sz w:val="24"/>
          <w:szCs w:val="24"/>
        </w:rPr>
      </w:pPr>
    </w:p>
    <w:p w:rsidR="00176A2C" w:rsidRPr="00653CD0" w:rsidRDefault="00176A2C" w:rsidP="00176A2C">
      <w:pPr>
        <w:pStyle w:val="af"/>
        <w:rPr>
          <w:rFonts w:ascii="Times New Roman" w:hAnsi="Times New Roman"/>
          <w:sz w:val="24"/>
          <w:szCs w:val="24"/>
        </w:rPr>
      </w:pPr>
      <w:r w:rsidRPr="00653CD0">
        <w:rPr>
          <w:rFonts w:ascii="Times New Roman" w:hAnsi="Times New Roman"/>
          <w:sz w:val="24"/>
          <w:szCs w:val="24"/>
        </w:rPr>
        <w:t xml:space="preserve">                                   Міський голова                                                     С.В. Надал</w:t>
      </w:r>
    </w:p>
    <w:p w:rsidR="00176A2C" w:rsidRPr="00653CD0" w:rsidRDefault="00176A2C" w:rsidP="00176A2C">
      <w:pPr>
        <w:pStyle w:val="af"/>
        <w:rPr>
          <w:rFonts w:ascii="Times New Roman" w:hAnsi="Times New Roman"/>
          <w:sz w:val="24"/>
          <w:szCs w:val="24"/>
        </w:rPr>
      </w:pPr>
    </w:p>
    <w:p w:rsidR="00176A2C" w:rsidRPr="00653CD0" w:rsidRDefault="00176A2C" w:rsidP="00176A2C">
      <w:pPr>
        <w:pStyle w:val="af"/>
        <w:rPr>
          <w:rFonts w:ascii="Times New Roman" w:hAnsi="Times New Roman"/>
          <w:sz w:val="24"/>
          <w:szCs w:val="24"/>
        </w:rPr>
      </w:pPr>
    </w:p>
    <w:p w:rsidR="00176A2C" w:rsidRPr="00653CD0" w:rsidRDefault="00176A2C" w:rsidP="00176A2C">
      <w:pPr>
        <w:pStyle w:val="af"/>
        <w:rPr>
          <w:rFonts w:ascii="Times New Roman" w:hAnsi="Times New Roman"/>
          <w:sz w:val="24"/>
          <w:szCs w:val="24"/>
        </w:rPr>
      </w:pPr>
    </w:p>
    <w:p w:rsidR="00176A2C" w:rsidRDefault="00176A2C" w:rsidP="00176A2C"/>
    <w:p w:rsidR="00176A2C" w:rsidRPr="005B4B06" w:rsidRDefault="00176A2C" w:rsidP="00176A2C">
      <w:pPr>
        <w:pStyle w:val="af"/>
        <w:ind w:left="5670"/>
        <w:rPr>
          <w:rFonts w:ascii="Times New Roman" w:hAnsi="Times New Roman" w:cs="Times New Roman"/>
          <w:sz w:val="24"/>
          <w:szCs w:val="24"/>
        </w:rPr>
      </w:pPr>
      <w:bookmarkStart w:id="0" w:name="_GoBack"/>
      <w:bookmarkEnd w:id="0"/>
    </w:p>
    <w:p w:rsidR="005B4B06" w:rsidRPr="005B4B06" w:rsidRDefault="005B4B06" w:rsidP="005B4B06">
      <w:pPr>
        <w:spacing w:after="160" w:line="256" w:lineRule="auto"/>
        <w:rPr>
          <w:rFonts w:ascii="Times New Roman" w:hAnsi="Times New Roman" w:cs="Times New Roman"/>
          <w:sz w:val="24"/>
          <w:szCs w:val="24"/>
        </w:rPr>
      </w:pPr>
    </w:p>
    <w:sectPr w:rsidR="005B4B06" w:rsidRPr="005B4B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B4"/>
    <w:multiLevelType w:val="hybridMultilevel"/>
    <w:tmpl w:val="7F9042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34211EF"/>
    <w:multiLevelType w:val="hybridMultilevel"/>
    <w:tmpl w:val="5FC6B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5D761E"/>
    <w:multiLevelType w:val="hybridMultilevel"/>
    <w:tmpl w:val="DEDC24A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15:restartNumberingAfterBreak="0">
    <w:nsid w:val="1F0C5684"/>
    <w:multiLevelType w:val="hybridMultilevel"/>
    <w:tmpl w:val="B25861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7EF4161"/>
    <w:multiLevelType w:val="hybridMultilevel"/>
    <w:tmpl w:val="014AE0AE"/>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5" w15:restartNumberingAfterBreak="0">
    <w:nsid w:val="5BEB20B9"/>
    <w:multiLevelType w:val="hybridMultilevel"/>
    <w:tmpl w:val="DEDC24A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06"/>
    <w:rsid w:val="00176A2C"/>
    <w:rsid w:val="0036079A"/>
    <w:rsid w:val="005B4B06"/>
    <w:rsid w:val="00795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B19B7"/>
  <w15:docId w15:val="{27B9BE11-4B57-4A5E-BD12-11CC2BF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4B06"/>
    <w:pPr>
      <w:keepNext/>
      <w:keepLines/>
      <w:spacing w:before="480" w:after="120" w:line="240" w:lineRule="auto"/>
      <w:outlineLvl w:val="0"/>
    </w:pPr>
    <w:rPr>
      <w:rFonts w:ascii="Times New Roman" w:eastAsia="Times New Roman" w:hAnsi="Times New Roman" w:cs="Times New Roman"/>
      <w:b/>
      <w:sz w:val="48"/>
      <w:szCs w:val="48"/>
      <w:lang w:eastAsia="en-GB"/>
    </w:rPr>
  </w:style>
  <w:style w:type="paragraph" w:styleId="2">
    <w:name w:val="heading 2"/>
    <w:basedOn w:val="a"/>
    <w:next w:val="a"/>
    <w:link w:val="20"/>
    <w:uiPriority w:val="9"/>
    <w:semiHidden/>
    <w:unhideWhenUsed/>
    <w:qFormat/>
    <w:rsid w:val="005B4B06"/>
    <w:pPr>
      <w:keepNext/>
      <w:keepLines/>
      <w:spacing w:before="360" w:after="80" w:line="240" w:lineRule="auto"/>
      <w:outlineLvl w:val="1"/>
    </w:pPr>
    <w:rPr>
      <w:rFonts w:ascii="Times New Roman" w:eastAsia="Times New Roman" w:hAnsi="Times New Roman" w:cs="Times New Roman"/>
      <w:b/>
      <w:sz w:val="36"/>
      <w:szCs w:val="36"/>
      <w:lang w:eastAsia="en-GB"/>
    </w:rPr>
  </w:style>
  <w:style w:type="paragraph" w:styleId="3">
    <w:name w:val="heading 3"/>
    <w:basedOn w:val="a"/>
    <w:next w:val="a"/>
    <w:link w:val="30"/>
    <w:uiPriority w:val="9"/>
    <w:semiHidden/>
    <w:unhideWhenUsed/>
    <w:qFormat/>
    <w:rsid w:val="005B4B06"/>
    <w:pPr>
      <w:keepNext/>
      <w:keepLines/>
      <w:spacing w:before="280" w:after="80" w:line="240" w:lineRule="auto"/>
      <w:outlineLvl w:val="2"/>
    </w:pPr>
    <w:rPr>
      <w:rFonts w:ascii="Times New Roman" w:eastAsia="Times New Roman" w:hAnsi="Times New Roman" w:cs="Times New Roman"/>
      <w:b/>
      <w:sz w:val="28"/>
      <w:szCs w:val="28"/>
      <w:lang w:eastAsia="en-GB"/>
    </w:rPr>
  </w:style>
  <w:style w:type="paragraph" w:styleId="4">
    <w:name w:val="heading 4"/>
    <w:basedOn w:val="a"/>
    <w:next w:val="a"/>
    <w:link w:val="40"/>
    <w:uiPriority w:val="9"/>
    <w:semiHidden/>
    <w:unhideWhenUsed/>
    <w:qFormat/>
    <w:rsid w:val="005B4B06"/>
    <w:pPr>
      <w:keepNext/>
      <w:keepLines/>
      <w:spacing w:before="240" w:after="40" w:line="240" w:lineRule="auto"/>
      <w:outlineLvl w:val="3"/>
    </w:pPr>
    <w:rPr>
      <w:rFonts w:ascii="Times New Roman" w:eastAsia="Times New Roman" w:hAnsi="Times New Roman" w:cs="Times New Roman"/>
      <w:b/>
      <w:sz w:val="24"/>
      <w:szCs w:val="24"/>
      <w:lang w:eastAsia="en-GB"/>
    </w:rPr>
  </w:style>
  <w:style w:type="paragraph" w:styleId="5">
    <w:name w:val="heading 5"/>
    <w:basedOn w:val="a"/>
    <w:next w:val="a"/>
    <w:link w:val="50"/>
    <w:uiPriority w:val="9"/>
    <w:semiHidden/>
    <w:unhideWhenUsed/>
    <w:qFormat/>
    <w:rsid w:val="005B4B06"/>
    <w:pPr>
      <w:keepNext/>
      <w:keepLines/>
      <w:spacing w:before="220" w:after="40" w:line="240" w:lineRule="auto"/>
      <w:outlineLvl w:val="4"/>
    </w:pPr>
    <w:rPr>
      <w:rFonts w:ascii="Times New Roman" w:eastAsia="Times New Roman" w:hAnsi="Times New Roman" w:cs="Times New Roman"/>
      <w:b/>
      <w:lang w:eastAsia="en-GB"/>
    </w:rPr>
  </w:style>
  <w:style w:type="paragraph" w:styleId="6">
    <w:name w:val="heading 6"/>
    <w:basedOn w:val="a"/>
    <w:next w:val="a"/>
    <w:link w:val="60"/>
    <w:uiPriority w:val="9"/>
    <w:semiHidden/>
    <w:unhideWhenUsed/>
    <w:qFormat/>
    <w:rsid w:val="005B4B06"/>
    <w:pPr>
      <w:keepNext/>
      <w:keepLines/>
      <w:spacing w:before="200" w:after="40" w:line="240" w:lineRule="auto"/>
      <w:outlineLvl w:val="5"/>
    </w:pPr>
    <w:rPr>
      <w:rFonts w:ascii="Times New Roman" w:eastAsia="Times New Roman" w:hAnsi="Times New Roman" w:cs="Times New Roman"/>
      <w:b/>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06"/>
    <w:rPr>
      <w:rFonts w:ascii="Times New Roman" w:eastAsia="Times New Roman" w:hAnsi="Times New Roman" w:cs="Times New Roman"/>
      <w:b/>
      <w:sz w:val="48"/>
      <w:szCs w:val="48"/>
      <w:lang w:eastAsia="en-GB"/>
    </w:rPr>
  </w:style>
  <w:style w:type="character" w:customStyle="1" w:styleId="20">
    <w:name w:val="Заголовок 2 Знак"/>
    <w:basedOn w:val="a0"/>
    <w:link w:val="2"/>
    <w:uiPriority w:val="9"/>
    <w:semiHidden/>
    <w:rsid w:val="005B4B06"/>
    <w:rPr>
      <w:rFonts w:ascii="Times New Roman" w:eastAsia="Times New Roman" w:hAnsi="Times New Roman" w:cs="Times New Roman"/>
      <w:b/>
      <w:sz w:val="36"/>
      <w:szCs w:val="36"/>
      <w:lang w:eastAsia="en-GB"/>
    </w:rPr>
  </w:style>
  <w:style w:type="character" w:customStyle="1" w:styleId="30">
    <w:name w:val="Заголовок 3 Знак"/>
    <w:basedOn w:val="a0"/>
    <w:link w:val="3"/>
    <w:uiPriority w:val="9"/>
    <w:semiHidden/>
    <w:rsid w:val="005B4B06"/>
    <w:rPr>
      <w:rFonts w:ascii="Times New Roman" w:eastAsia="Times New Roman" w:hAnsi="Times New Roman" w:cs="Times New Roman"/>
      <w:b/>
      <w:sz w:val="28"/>
      <w:szCs w:val="28"/>
      <w:lang w:eastAsia="en-GB"/>
    </w:rPr>
  </w:style>
  <w:style w:type="character" w:customStyle="1" w:styleId="40">
    <w:name w:val="Заголовок 4 Знак"/>
    <w:basedOn w:val="a0"/>
    <w:link w:val="4"/>
    <w:uiPriority w:val="9"/>
    <w:semiHidden/>
    <w:rsid w:val="005B4B06"/>
    <w:rPr>
      <w:rFonts w:ascii="Times New Roman" w:eastAsia="Times New Roman" w:hAnsi="Times New Roman" w:cs="Times New Roman"/>
      <w:b/>
      <w:sz w:val="24"/>
      <w:szCs w:val="24"/>
      <w:lang w:eastAsia="en-GB"/>
    </w:rPr>
  </w:style>
  <w:style w:type="character" w:customStyle="1" w:styleId="50">
    <w:name w:val="Заголовок 5 Знак"/>
    <w:basedOn w:val="a0"/>
    <w:link w:val="5"/>
    <w:uiPriority w:val="9"/>
    <w:semiHidden/>
    <w:rsid w:val="005B4B06"/>
    <w:rPr>
      <w:rFonts w:ascii="Times New Roman" w:eastAsia="Times New Roman" w:hAnsi="Times New Roman" w:cs="Times New Roman"/>
      <w:b/>
      <w:lang w:eastAsia="en-GB"/>
    </w:rPr>
  </w:style>
  <w:style w:type="character" w:customStyle="1" w:styleId="60">
    <w:name w:val="Заголовок 6 Знак"/>
    <w:basedOn w:val="a0"/>
    <w:link w:val="6"/>
    <w:uiPriority w:val="9"/>
    <w:semiHidden/>
    <w:rsid w:val="005B4B06"/>
    <w:rPr>
      <w:rFonts w:ascii="Times New Roman" w:eastAsia="Times New Roman" w:hAnsi="Times New Roman" w:cs="Times New Roman"/>
      <w:b/>
      <w:sz w:val="20"/>
      <w:szCs w:val="20"/>
      <w:lang w:eastAsia="en-GB"/>
    </w:rPr>
  </w:style>
  <w:style w:type="character" w:styleId="a3">
    <w:name w:val="Hyperlink"/>
    <w:uiPriority w:val="99"/>
    <w:unhideWhenUsed/>
    <w:rsid w:val="005B4B06"/>
    <w:rPr>
      <w:color w:val="0000FF"/>
      <w:u w:val="single"/>
    </w:rPr>
  </w:style>
  <w:style w:type="character" w:styleId="a4">
    <w:name w:val="FollowedHyperlink"/>
    <w:uiPriority w:val="99"/>
    <w:semiHidden/>
    <w:unhideWhenUsed/>
    <w:rsid w:val="005B4B06"/>
    <w:rPr>
      <w:color w:val="800080"/>
      <w:u w:val="single"/>
    </w:rPr>
  </w:style>
  <w:style w:type="character" w:styleId="a5">
    <w:name w:val="Strong"/>
    <w:uiPriority w:val="22"/>
    <w:qFormat/>
    <w:rsid w:val="005B4B06"/>
    <w:rPr>
      <w:rFonts w:ascii="Times New Roman" w:hAnsi="Times New Roman" w:cs="Times New Roman" w:hint="default"/>
      <w:b/>
      <w:bCs/>
    </w:rPr>
  </w:style>
  <w:style w:type="paragraph" w:styleId="a6">
    <w:name w:val="header"/>
    <w:basedOn w:val="a"/>
    <w:link w:val="11"/>
    <w:uiPriority w:val="99"/>
    <w:semiHidden/>
    <w:unhideWhenUsed/>
    <w:rsid w:val="005B4B06"/>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a7">
    <w:name w:val="Верхний колонтитул Знак"/>
    <w:basedOn w:val="a0"/>
    <w:uiPriority w:val="99"/>
    <w:semiHidden/>
    <w:rsid w:val="005B4B06"/>
  </w:style>
  <w:style w:type="paragraph" w:styleId="a8">
    <w:name w:val="footer"/>
    <w:basedOn w:val="a"/>
    <w:link w:val="12"/>
    <w:uiPriority w:val="99"/>
    <w:semiHidden/>
    <w:unhideWhenUsed/>
    <w:rsid w:val="005B4B06"/>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a9">
    <w:name w:val="Нижний колонтитул Знак"/>
    <w:basedOn w:val="a0"/>
    <w:uiPriority w:val="99"/>
    <w:semiHidden/>
    <w:rsid w:val="005B4B06"/>
  </w:style>
  <w:style w:type="paragraph" w:styleId="aa">
    <w:name w:val="Subtitle"/>
    <w:basedOn w:val="a"/>
    <w:next w:val="a"/>
    <w:link w:val="ab"/>
    <w:uiPriority w:val="11"/>
    <w:qFormat/>
    <w:rsid w:val="005B4B06"/>
    <w:pPr>
      <w:keepNext/>
      <w:keepLines/>
      <w:spacing w:before="360" w:after="80" w:line="240" w:lineRule="auto"/>
    </w:pPr>
    <w:rPr>
      <w:rFonts w:ascii="Georgia" w:eastAsia="Georgia" w:hAnsi="Georgia" w:cs="Georgia"/>
      <w:i/>
      <w:color w:val="666666"/>
      <w:sz w:val="48"/>
      <w:szCs w:val="48"/>
      <w:lang w:eastAsia="en-GB"/>
    </w:rPr>
  </w:style>
  <w:style w:type="character" w:customStyle="1" w:styleId="ab">
    <w:name w:val="Подзаголовок Знак"/>
    <w:basedOn w:val="a0"/>
    <w:link w:val="aa"/>
    <w:uiPriority w:val="11"/>
    <w:rsid w:val="005B4B06"/>
    <w:rPr>
      <w:rFonts w:ascii="Georgia" w:eastAsia="Georgia" w:hAnsi="Georgia" w:cs="Georgia"/>
      <w:i/>
      <w:color w:val="666666"/>
      <w:sz w:val="48"/>
      <w:szCs w:val="48"/>
      <w:lang w:eastAsia="en-GB"/>
    </w:rPr>
  </w:style>
  <w:style w:type="paragraph" w:styleId="31">
    <w:name w:val="Body Text 3"/>
    <w:basedOn w:val="a"/>
    <w:link w:val="32"/>
    <w:uiPriority w:val="99"/>
    <w:unhideWhenUsed/>
    <w:rsid w:val="005B4B06"/>
    <w:pPr>
      <w:spacing w:after="120"/>
    </w:pPr>
    <w:rPr>
      <w:rFonts w:ascii="Calibri" w:eastAsia="Times New Roman" w:hAnsi="Calibri" w:cs="Times New Roman"/>
      <w:sz w:val="16"/>
      <w:szCs w:val="16"/>
      <w:lang w:eastAsia="en-US"/>
    </w:rPr>
  </w:style>
  <w:style w:type="character" w:customStyle="1" w:styleId="32">
    <w:name w:val="Основной текст 3 Знак"/>
    <w:basedOn w:val="a0"/>
    <w:link w:val="31"/>
    <w:uiPriority w:val="99"/>
    <w:rsid w:val="005B4B06"/>
    <w:rPr>
      <w:rFonts w:ascii="Calibri" w:eastAsia="Times New Roman" w:hAnsi="Calibri" w:cs="Times New Roman"/>
      <w:sz w:val="16"/>
      <w:szCs w:val="16"/>
      <w:lang w:eastAsia="en-US"/>
    </w:rPr>
  </w:style>
  <w:style w:type="paragraph" w:styleId="ac">
    <w:name w:val="Balloon Text"/>
    <w:basedOn w:val="a"/>
    <w:link w:val="ad"/>
    <w:uiPriority w:val="99"/>
    <w:semiHidden/>
    <w:unhideWhenUsed/>
    <w:rsid w:val="005B4B06"/>
    <w:pPr>
      <w:spacing w:after="0" w:line="240" w:lineRule="auto"/>
    </w:pPr>
    <w:rPr>
      <w:rFonts w:ascii="Segoe UI" w:eastAsia="Times New Roman" w:hAnsi="Segoe UI" w:cs="Segoe UI"/>
      <w:sz w:val="18"/>
      <w:szCs w:val="18"/>
      <w:lang w:val="ru-RU" w:eastAsia="ru-RU"/>
    </w:rPr>
  </w:style>
  <w:style w:type="character" w:customStyle="1" w:styleId="ad">
    <w:name w:val="Текст выноски Знак"/>
    <w:basedOn w:val="a0"/>
    <w:link w:val="ac"/>
    <w:uiPriority w:val="99"/>
    <w:semiHidden/>
    <w:rsid w:val="005B4B06"/>
    <w:rPr>
      <w:rFonts w:ascii="Segoe UI" w:eastAsia="Times New Roman" w:hAnsi="Segoe UI" w:cs="Segoe UI"/>
      <w:sz w:val="18"/>
      <w:szCs w:val="18"/>
      <w:lang w:val="ru-RU" w:eastAsia="ru-RU"/>
    </w:rPr>
  </w:style>
  <w:style w:type="character" w:customStyle="1" w:styleId="ae">
    <w:name w:val="Без интервала Знак"/>
    <w:link w:val="af"/>
    <w:uiPriority w:val="1"/>
    <w:locked/>
    <w:rsid w:val="005B4B06"/>
    <w:rPr>
      <w:rFonts w:ascii="Calibri" w:hAnsi="Calibri" w:cs="Calibri"/>
    </w:rPr>
  </w:style>
  <w:style w:type="paragraph" w:styleId="af">
    <w:name w:val="No Spacing"/>
    <w:link w:val="ae"/>
    <w:uiPriority w:val="1"/>
    <w:qFormat/>
    <w:rsid w:val="005B4B06"/>
    <w:pPr>
      <w:spacing w:after="0" w:line="240" w:lineRule="auto"/>
    </w:pPr>
    <w:rPr>
      <w:rFonts w:ascii="Calibri" w:hAnsi="Calibri" w:cs="Calibri"/>
    </w:rPr>
  </w:style>
  <w:style w:type="paragraph" w:styleId="af0">
    <w:name w:val="List Paragraph"/>
    <w:basedOn w:val="a"/>
    <w:uiPriority w:val="34"/>
    <w:qFormat/>
    <w:rsid w:val="005B4B06"/>
    <w:pPr>
      <w:ind w:left="720"/>
      <w:contextualSpacing/>
    </w:pPr>
    <w:rPr>
      <w:rFonts w:ascii="Calibri" w:eastAsia="Times New Roman" w:hAnsi="Calibri" w:cs="Times New Roman"/>
      <w:lang w:val="ru-RU" w:eastAsia="ru-RU"/>
    </w:rPr>
  </w:style>
  <w:style w:type="paragraph" w:customStyle="1" w:styleId="13">
    <w:name w:val="Заголовок1"/>
    <w:basedOn w:val="a"/>
    <w:next w:val="a"/>
    <w:uiPriority w:val="10"/>
    <w:qFormat/>
    <w:rsid w:val="005B4B06"/>
    <w:pPr>
      <w:keepNext/>
      <w:keepLines/>
      <w:spacing w:before="480" w:after="120" w:line="240" w:lineRule="auto"/>
    </w:pPr>
    <w:rPr>
      <w:rFonts w:ascii="Times New Roman" w:eastAsia="Times New Roman" w:hAnsi="Times New Roman" w:cs="Times New Roman"/>
      <w:b/>
      <w:sz w:val="72"/>
      <w:szCs w:val="72"/>
      <w:lang w:eastAsia="en-GB"/>
    </w:rPr>
  </w:style>
  <w:style w:type="paragraph" w:customStyle="1" w:styleId="14">
    <w:name w:val="Обычный1"/>
    <w:rsid w:val="005B4B06"/>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paragraph" w:customStyle="1" w:styleId="110">
    <w:name w:val="Заголовок 11"/>
    <w:basedOn w:val="14"/>
    <w:next w:val="14"/>
    <w:rsid w:val="005B4B06"/>
    <w:pPr>
      <w:keepNext/>
    </w:pPr>
    <w:rPr>
      <w:b/>
      <w:bCs/>
    </w:rPr>
  </w:style>
  <w:style w:type="paragraph" w:customStyle="1" w:styleId="15">
    <w:name w:val="Верхний колонтитул1"/>
    <w:basedOn w:val="14"/>
    <w:rsid w:val="005B4B06"/>
    <w:pPr>
      <w:tabs>
        <w:tab w:val="center" w:pos="4844"/>
        <w:tab w:val="right" w:pos="9689"/>
      </w:tabs>
    </w:pPr>
  </w:style>
  <w:style w:type="paragraph" w:customStyle="1" w:styleId="16">
    <w:name w:val="Нижний колонтитул1"/>
    <w:basedOn w:val="14"/>
    <w:rsid w:val="005B4B06"/>
    <w:pPr>
      <w:tabs>
        <w:tab w:val="center" w:pos="4844"/>
        <w:tab w:val="right" w:pos="9689"/>
      </w:tabs>
    </w:pPr>
  </w:style>
  <w:style w:type="paragraph" w:customStyle="1" w:styleId="af1">
    <w:name w:val="Обычный (Интернет)"/>
    <w:basedOn w:val="a"/>
    <w:rsid w:val="005B4B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Без интервала2"/>
    <w:uiPriority w:val="99"/>
    <w:rsid w:val="005B4B06"/>
    <w:pPr>
      <w:spacing w:after="0" w:line="240" w:lineRule="auto"/>
    </w:pPr>
    <w:rPr>
      <w:rFonts w:ascii="Times New Roman" w:eastAsia="Times New Roman" w:hAnsi="Times New Roman" w:cs="Times New Roman"/>
      <w:sz w:val="24"/>
      <w:szCs w:val="24"/>
      <w:lang w:val="ru-RU" w:eastAsia="ru-RU"/>
    </w:rPr>
  </w:style>
  <w:style w:type="paragraph" w:customStyle="1" w:styleId="22">
    <w:name w:val="Абзац списка2"/>
    <w:basedOn w:val="a"/>
    <w:rsid w:val="005B4B06"/>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17">
    <w:name w:val="Основной шрифт абзаца1"/>
    <w:qFormat/>
    <w:rsid w:val="005B4B06"/>
    <w:rPr>
      <w:w w:val="100"/>
      <w:position w:val="-1"/>
      <w:effect w:val="none"/>
      <w:vertAlign w:val="baseline"/>
      <w:em w:val="none"/>
    </w:rPr>
  </w:style>
  <w:style w:type="character" w:customStyle="1" w:styleId="18">
    <w:name w:val="Гиперссылка1"/>
    <w:rsid w:val="005B4B06"/>
    <w:rPr>
      <w:color w:val="0000FF"/>
      <w:w w:val="100"/>
      <w:position w:val="-1"/>
      <w:u w:val="single"/>
      <w:effect w:val="none"/>
      <w:vertAlign w:val="baseline"/>
      <w:em w:val="none"/>
    </w:rPr>
  </w:style>
  <w:style w:type="character" w:customStyle="1" w:styleId="11">
    <w:name w:val="Верхний колонтитул Знак1"/>
    <w:basedOn w:val="a0"/>
    <w:link w:val="a6"/>
    <w:uiPriority w:val="99"/>
    <w:semiHidden/>
    <w:locked/>
    <w:rsid w:val="005B4B06"/>
    <w:rPr>
      <w:rFonts w:ascii="Times New Roman" w:eastAsia="Times New Roman" w:hAnsi="Times New Roman" w:cs="Times New Roman"/>
      <w:sz w:val="20"/>
      <w:szCs w:val="20"/>
      <w:lang w:eastAsia="en-GB"/>
    </w:rPr>
  </w:style>
  <w:style w:type="character" w:customStyle="1" w:styleId="12">
    <w:name w:val="Нижний колонтитул Знак1"/>
    <w:basedOn w:val="a0"/>
    <w:link w:val="a8"/>
    <w:uiPriority w:val="99"/>
    <w:semiHidden/>
    <w:locked/>
    <w:rsid w:val="005B4B06"/>
    <w:rPr>
      <w:rFonts w:ascii="Times New Roman" w:eastAsia="Times New Roman" w:hAnsi="Times New Roman" w:cs="Times New Roman"/>
      <w:sz w:val="20"/>
      <w:szCs w:val="20"/>
      <w:lang w:eastAsia="en-GB"/>
    </w:rPr>
  </w:style>
  <w:style w:type="character" w:customStyle="1" w:styleId="af2">
    <w:name w:val="Неразрешенное упоминание"/>
    <w:uiPriority w:val="99"/>
    <w:semiHidden/>
    <w:rsid w:val="005B4B06"/>
    <w:rPr>
      <w:color w:val="605E5C"/>
      <w:shd w:val="clear" w:color="auto" w:fill="E1DFDD"/>
    </w:rPr>
  </w:style>
  <w:style w:type="table" w:styleId="af3">
    <w:name w:val="Table Grid"/>
    <w:basedOn w:val="a1"/>
    <w:uiPriority w:val="39"/>
    <w:rsid w:val="005B4B06"/>
    <w:pPr>
      <w:spacing w:after="0" w:line="240" w:lineRule="auto"/>
    </w:pPr>
    <w:rPr>
      <w:rFonts w:ascii="Calibri" w:eastAsia="Calibri" w:hAnsi="Calibri"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Обычная таблица1"/>
    <w:qFormat/>
    <w:rsid w:val="005B4B06"/>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val="ru-RU" w:eastAsia="en-GB"/>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nap.rada.te.ua/services/list?view=service&amp;id=2" TargetMode="External"/><Relationship Id="rId18" Type="http://schemas.openxmlformats.org/officeDocument/2006/relationships/hyperlink" Target="http://rada.te.ua/app/webroot/files/Strukturni_pidrozdily/A-25-01.rar" TargetMode="External"/><Relationship Id="rId26" Type="http://schemas.openxmlformats.org/officeDocument/2006/relationships/hyperlink" Target="http://rada.te.ua/strukturni-pidrozdil/10347.html" TargetMode="External"/><Relationship Id="rId39" Type="http://schemas.openxmlformats.org/officeDocument/2006/relationships/hyperlink" Target="http://rada.te.ua/app/webroot/files/Strukturni_pidrozdily/A-25-09.rar" TargetMode="External"/><Relationship Id="rId21" Type="http://schemas.openxmlformats.org/officeDocument/2006/relationships/hyperlink" Target="http://rada.te.ua/app/webroot/files/Strukturni_pidrozdily/A-25-02.rar" TargetMode="External"/><Relationship Id="rId34" Type="http://schemas.openxmlformats.org/officeDocument/2006/relationships/hyperlink" Target="http://rada.te.ua/app/webroot/files/Strukturni_pidrozdily/A-25-07.rar" TargetMode="External"/><Relationship Id="rId42" Type="http://schemas.openxmlformats.org/officeDocument/2006/relationships/hyperlink" Target="http://rada.te.ua/app/webroot/files/Strukturni_pidrozdily/A-25-11.rar" TargetMode="External"/><Relationship Id="rId47" Type="http://schemas.openxmlformats.org/officeDocument/2006/relationships/hyperlink" Target="http://rada.te.ua/strukturni-pidrozdil/10347.html" TargetMode="External"/><Relationship Id="rId50" Type="http://schemas.openxmlformats.org/officeDocument/2006/relationships/hyperlink" Target="http://rada.te.ua/strukturni-pidrozdil/10347.html" TargetMode="External"/><Relationship Id="rId55" Type="http://schemas.openxmlformats.org/officeDocument/2006/relationships/hyperlink" Target="http://rada.te.ua/app/webroot/files/Strukturni_pidrozdily/A-25-15.rar" TargetMode="External"/><Relationship Id="rId7" Type="http://schemas.openxmlformats.org/officeDocument/2006/relationships/hyperlink" Target="http://rada.te.ua/app/webroot/files/Strukturni_pidrozdily/A-14.1-02.rar" TargetMode="External"/><Relationship Id="rId12" Type="http://schemas.openxmlformats.org/officeDocument/2006/relationships/hyperlink" Target="http://rada.te.ua/app/webroot/files/Strukturni_pidrozdily/A-15-04.rar" TargetMode="External"/><Relationship Id="rId17" Type="http://schemas.openxmlformats.org/officeDocument/2006/relationships/hyperlink" Target="http://rada.te.ua/app/webroot/files/Strukturni_pidrozdily/A-15-05.rar" TargetMode="External"/><Relationship Id="rId25" Type="http://schemas.openxmlformats.org/officeDocument/2006/relationships/hyperlink" Target="http://rada.te.ua/app/webroot/files/Strukturni_pidrozdily/A-25-03.rar" TargetMode="External"/><Relationship Id="rId33" Type="http://schemas.openxmlformats.org/officeDocument/2006/relationships/hyperlink" Target="http://rada.te.ua/app/webroot/files/Strukturni_pidrozdily/A-25-07.rar" TargetMode="External"/><Relationship Id="rId38" Type="http://schemas.openxmlformats.org/officeDocument/2006/relationships/hyperlink" Target="http://rada.te.ua/strukturni-pidrozdil/10347.html" TargetMode="External"/><Relationship Id="rId46" Type="http://schemas.openxmlformats.org/officeDocument/2006/relationships/hyperlink" Target="http://rada.te.ua/app/webroot/files/Strukturni_pidrozdily/A-25-12.ra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da.te.ua/app/webroot/files/Strukturni_pidrozdily/A-15-05.rar" TargetMode="External"/><Relationship Id="rId20" Type="http://schemas.openxmlformats.org/officeDocument/2006/relationships/hyperlink" Target="http://rada.te.ua/strukturni-pidrozdil/10347.html" TargetMode="External"/><Relationship Id="rId29" Type="http://schemas.openxmlformats.org/officeDocument/2006/relationships/hyperlink" Target="http://rada.te.ua/strukturni-pidrozdil/10347.html" TargetMode="External"/><Relationship Id="rId41" Type="http://schemas.openxmlformats.org/officeDocument/2006/relationships/hyperlink" Target="http://rada.te.ua/strukturni-pidrozdil/10347.html" TargetMode="External"/><Relationship Id="rId54" Type="http://schemas.openxmlformats.org/officeDocument/2006/relationships/hyperlink" Target="http://rada.te.ua/app/webroot/files/Strukturni_pidrozdily/A-25-15.rar" TargetMode="External"/><Relationship Id="rId1" Type="http://schemas.openxmlformats.org/officeDocument/2006/relationships/numbering" Target="numbering.xml"/><Relationship Id="rId6" Type="http://schemas.openxmlformats.org/officeDocument/2006/relationships/hyperlink" Target="http://rada.te.ua/strukturni-pidrozdil/10346.html" TargetMode="External"/><Relationship Id="rId11" Type="http://schemas.openxmlformats.org/officeDocument/2006/relationships/hyperlink" Target="http://rada.te.ua/app/webroot/files/Strukturni_pidrozdily/A-15-04.rar" TargetMode="External"/><Relationship Id="rId24" Type="http://schemas.openxmlformats.org/officeDocument/2006/relationships/hyperlink" Target="http://rada.te.ua/app/webroot/files/Strukturni_pidrozdily/A-25-03.rar" TargetMode="External"/><Relationship Id="rId32" Type="http://schemas.openxmlformats.org/officeDocument/2006/relationships/hyperlink" Target="http://rada.te.ua/strukturni-pidrozdil/10347.html" TargetMode="External"/><Relationship Id="rId37" Type="http://schemas.openxmlformats.org/officeDocument/2006/relationships/hyperlink" Target="http://rada.te.ua/app/webroot/files/Strukturni_pidrozdily/A-25-08.rar" TargetMode="External"/><Relationship Id="rId40" Type="http://schemas.openxmlformats.org/officeDocument/2006/relationships/hyperlink" Target="http://rada.te.ua/app/webroot/files/Strukturni_pidrozdily/A-25-09.rar" TargetMode="External"/><Relationship Id="rId45" Type="http://schemas.openxmlformats.org/officeDocument/2006/relationships/hyperlink" Target="http://rada.te.ua/app/webroot/files/Strukturni_pidrozdily/A-25-12.rar" TargetMode="External"/><Relationship Id="rId53" Type="http://schemas.openxmlformats.org/officeDocument/2006/relationships/hyperlink" Target="http://rada.te.ua/strukturni-pidrozdil/10347.html" TargetMode="External"/><Relationship Id="rId58" Type="http://schemas.openxmlformats.org/officeDocument/2006/relationships/hyperlink" Target="http://rada.te.ua/app/webroot/files/Strukturni_pidrozdily/DDH%201.4%2004-3.rar" TargetMode="External"/><Relationship Id="rId5" Type="http://schemas.openxmlformats.org/officeDocument/2006/relationships/hyperlink" Target="http://rada.te.ua/app/webroot/files/Strukturni_pidrozdily/A-14.1-02.rar" TargetMode="External"/><Relationship Id="rId15" Type="http://schemas.openxmlformats.org/officeDocument/2006/relationships/hyperlink" Target="http://cnap.rada.te.ua/services/list?view=service&amp;id=2" TargetMode="External"/><Relationship Id="rId23" Type="http://schemas.openxmlformats.org/officeDocument/2006/relationships/hyperlink" Target="http://rada.te.ua/strukturni-pidrozdil/10347.html" TargetMode="External"/><Relationship Id="rId28" Type="http://schemas.openxmlformats.org/officeDocument/2006/relationships/hyperlink" Target="http://rada.te.ua/app/webroot/files/Strukturni_pidrozdily/A-25-05.rar" TargetMode="External"/><Relationship Id="rId36" Type="http://schemas.openxmlformats.org/officeDocument/2006/relationships/hyperlink" Target="http://rada.te.ua/app/webroot/files/Strukturni_pidrozdily/A-25-08.rar" TargetMode="External"/><Relationship Id="rId49" Type="http://schemas.openxmlformats.org/officeDocument/2006/relationships/hyperlink" Target="http://rada.te.ua/app/webroot/files/Strukturni_pidrozdily/A-25-13.rar" TargetMode="External"/><Relationship Id="rId57" Type="http://schemas.openxmlformats.org/officeDocument/2006/relationships/hyperlink" Target="http://rada.te.ua/strukturni-pidrozdil/10347.html" TargetMode="External"/><Relationship Id="rId10" Type="http://schemas.openxmlformats.org/officeDocument/2006/relationships/hyperlink" Target="http://rada.te.ua/strukturni-pidrozdil/10346.html" TargetMode="External"/><Relationship Id="rId19" Type="http://schemas.openxmlformats.org/officeDocument/2006/relationships/hyperlink" Target="http://rada.te.ua/app/webroot/files/Strukturni_pidrozdily/A-25-01.rar" TargetMode="External"/><Relationship Id="rId31" Type="http://schemas.openxmlformats.org/officeDocument/2006/relationships/hyperlink" Target="http://rada.te.ua/app/webroot/files/Strukturni_pidrozdily/A-25-06.rar" TargetMode="External"/><Relationship Id="rId44" Type="http://schemas.openxmlformats.org/officeDocument/2006/relationships/hyperlink" Target="http://rada.te.ua/strukturni-pidrozdil/10347.html" TargetMode="External"/><Relationship Id="rId52" Type="http://schemas.openxmlformats.org/officeDocument/2006/relationships/hyperlink" Target="http://rada.te.ua/app/webroot/files/Strukturni_pidrozdily/A-25-14.ra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da.te.ua/app/webroot/files/Strukturni_pidrozdily/A-14.1-02.rar" TargetMode="External"/><Relationship Id="rId14" Type="http://schemas.openxmlformats.org/officeDocument/2006/relationships/hyperlink" Target="http://rada.te.ua/app/webroot/files/Strukturni_pidrozdily/A-15-04.rar" TargetMode="External"/><Relationship Id="rId22" Type="http://schemas.openxmlformats.org/officeDocument/2006/relationships/hyperlink" Target="http://rada.te.ua/app/webroot/files/Strukturni_pidrozdily/A-25-02.rar" TargetMode="External"/><Relationship Id="rId27" Type="http://schemas.openxmlformats.org/officeDocument/2006/relationships/hyperlink" Target="http://rada.te.ua/app/webroot/files/Strukturni_pidrozdily/A-25-05.rar" TargetMode="External"/><Relationship Id="rId30" Type="http://schemas.openxmlformats.org/officeDocument/2006/relationships/hyperlink" Target="http://rada.te.ua/app/webroot/files/Strukturni_pidrozdily/A-25-06.rar" TargetMode="External"/><Relationship Id="rId35" Type="http://schemas.openxmlformats.org/officeDocument/2006/relationships/hyperlink" Target="http://rada.te.ua/strukturni-pidrozdil/10347.html" TargetMode="External"/><Relationship Id="rId43" Type="http://schemas.openxmlformats.org/officeDocument/2006/relationships/hyperlink" Target="http://rada.te.ua/app/webroot/files/Strukturni_pidrozdily/A-25-11.rar" TargetMode="External"/><Relationship Id="rId48" Type="http://schemas.openxmlformats.org/officeDocument/2006/relationships/hyperlink" Target="http://rada.te.ua/app/webroot/files/Strukturni_pidrozdily/A-25-13.rar" TargetMode="External"/><Relationship Id="rId56" Type="http://schemas.openxmlformats.org/officeDocument/2006/relationships/hyperlink" Target="http://rada.te.ua/strukturni-pidrozdil/10347.html" TargetMode="External"/><Relationship Id="rId8" Type="http://schemas.openxmlformats.org/officeDocument/2006/relationships/hyperlink" Target="http://rada.te.ua/strukturni-pidrozdil/10346.html" TargetMode="External"/><Relationship Id="rId51" Type="http://schemas.openxmlformats.org/officeDocument/2006/relationships/hyperlink" Target="http://rada.te.ua/app/webroot/files/Strukturni_pidrozdily/A-25-14.ra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34194</Words>
  <Characters>19491</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Maria Pogrizhuk</cp:lastModifiedBy>
  <cp:revision>2</cp:revision>
  <dcterms:created xsi:type="dcterms:W3CDTF">2021-05-28T08:07:00Z</dcterms:created>
  <dcterms:modified xsi:type="dcterms:W3CDTF">2021-05-28T08:07:00Z</dcterms:modified>
</cp:coreProperties>
</file>