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color w:val="000000"/>
          <w:sz w:val="27"/>
          <w:szCs w:val="27"/>
        </w:rPr>
      </w:pPr>
      <w:r>
        <w:rPr>
          <w:lang w:val="uk-UA"/>
        </w:rPr>
        <w:t xml:space="preserve">                                                                                                  </w:t>
      </w:r>
      <w:r>
        <w:rPr>
          <w:color w:val="000000"/>
        </w:rPr>
        <w:t>Додаток</w:t>
      </w:r>
    </w:p>
    <w:p>
      <w:pPr>
        <w:rPr>
          <w:rFonts w:ascii="Arial" w:hAnsi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color w:val="000000"/>
        </w:rPr>
        <w:t>до рішення виконавчого комітету</w:t>
      </w:r>
      <w:r>
        <w:rPr>
          <w:color w:val="000000"/>
          <w:lang w:val="uk-UA"/>
        </w:rPr>
        <w:t xml:space="preserve">                         </w:t>
      </w:r>
    </w:p>
    <w:p>
      <w:pPr>
        <w:pStyle w:val="4"/>
        <w:jc w:val="center"/>
        <w:rPr>
          <w:szCs w:val="28"/>
        </w:rPr>
      </w:pPr>
      <w:r>
        <w:rPr>
          <w:szCs w:val="28"/>
        </w:rPr>
        <w:t>ВИСНОВОК</w:t>
      </w:r>
    </w:p>
    <w:p>
      <w:pPr>
        <w:pStyle w:val="4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>
      <w:pPr>
        <w:pStyle w:val="4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>
      <w:pPr>
        <w:pStyle w:val="4"/>
        <w:tabs>
          <w:tab w:val="left" w:pos="360"/>
        </w:tabs>
        <w:jc w:val="center"/>
        <w:rPr>
          <w:szCs w:val="28"/>
        </w:rPr>
      </w:pPr>
      <w:r>
        <w:rPr>
          <w:rFonts w:hint="default"/>
          <w:szCs w:val="28"/>
          <w:lang w:val="uk-UA"/>
        </w:rPr>
        <w:t>...</w:t>
      </w:r>
      <w:r>
        <w:rPr>
          <w:szCs w:val="28"/>
        </w:rPr>
        <w:t>, 08.06.2019 року народження</w:t>
      </w:r>
    </w:p>
    <w:p>
      <w:pPr>
        <w:pStyle w:val="4"/>
        <w:tabs>
          <w:tab w:val="left" w:pos="360"/>
        </w:tabs>
        <w:rPr>
          <w:szCs w:val="28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№607/764/21, які надійшли із Тернопільського міськрайонного суду за позовом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до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>
        <w:rPr>
          <w:sz w:val="28"/>
          <w:szCs w:val="28"/>
        </w:rPr>
        <w:t>Встановлено, що у</w:t>
      </w:r>
      <w:r>
        <w:rPr>
          <w:sz w:val="28"/>
          <w:szCs w:val="28"/>
          <w:lang w:val="uk-UA"/>
        </w:rPr>
        <w:t xml:space="preserve"> подружжя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  08.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.2019 року  народився син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 xml:space="preserve"> Шлюб між подружжям  розірвано у 2020 року.</w:t>
      </w: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Мати 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сина  разом з нею за адресою: м.Тернопіль, вул. 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</w:t>
      </w:r>
      <w:r>
        <w:rPr>
          <w:rFonts w:hint="default"/>
          <w:sz w:val="28"/>
          <w:szCs w:val="28"/>
          <w:lang w:val="uk-UA"/>
        </w:rPr>
        <w:t>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Працівниками управління сім’ї, молодіжної політики та захисту дітей     проведено обстеження умов проживання за адресою: м.Тернопіль,                           вул. 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Однокімнатна </w:t>
      </w:r>
      <w:r>
        <w:rPr>
          <w:sz w:val="28"/>
          <w:szCs w:val="28"/>
        </w:rPr>
        <w:t xml:space="preserve">квартира з усіма комунальними зручностями, загальною площею 39 кв.м. Для дитини відведено окреме спальне місце, комод, шафа для одягу,  розвиваючі ігри та книги, одяг та взуття відповідно до віку дитини. </w:t>
      </w:r>
    </w:p>
    <w:p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довідки управління соціальної політики від 15.07.2021 року №5607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, одержує допомогу при народженні дитини  в розмірі 860 грн. щомісячно та державну соціальну допомогу дітям з інвалідністю в розмірі 2127.90 грн. щомісячно.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Батько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, на засідання комісії не з’явився, та не повідомив причини відсутності хоча був належним чином повідомлений.  </w:t>
      </w:r>
    </w:p>
    <w:p>
      <w:pPr>
        <w:pStyle w:val="4"/>
        <w:tabs>
          <w:tab w:val="left" w:pos="360"/>
        </w:tabs>
        <w:rPr>
          <w:b/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, 08.06.2019  року народження,  разом з матір’ю  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  за адресою: м.Тернопіль, вул. </w:t>
      </w:r>
      <w:r>
        <w:rPr>
          <w:rFonts w:hint="default"/>
          <w:szCs w:val="28"/>
          <w:lang w:val="uk-UA"/>
        </w:rPr>
        <w:t>..</w:t>
      </w:r>
      <w:r>
        <w:rPr>
          <w:szCs w:val="28"/>
        </w:rPr>
        <w:t xml:space="preserve"> кв.</w:t>
      </w:r>
      <w:r>
        <w:rPr>
          <w:rFonts w:hint="default"/>
          <w:szCs w:val="28"/>
          <w:lang w:val="uk-UA"/>
        </w:rPr>
        <w:t>..</w:t>
      </w:r>
      <w:bookmarkStart w:id="0" w:name="_GoBack"/>
      <w:bookmarkEnd w:id="0"/>
      <w:r>
        <w:rPr>
          <w:szCs w:val="28"/>
        </w:rPr>
        <w:t>.</w:t>
      </w:r>
    </w:p>
    <w:p>
      <w:pPr>
        <w:jc w:val="both"/>
        <w:rPr>
          <w:sz w:val="28"/>
          <w:szCs w:val="28"/>
          <w:lang w:val="uk-UA"/>
        </w:rPr>
      </w:pPr>
    </w:p>
    <w:p>
      <w:pPr>
        <w:pStyle w:val="4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>
      <w:pPr>
        <w:rPr>
          <w:lang w:val="uk-UA"/>
        </w:rPr>
      </w:pPr>
    </w:p>
    <w:p>
      <w:pPr>
        <w:rPr>
          <w:lang w:val="uk-UA"/>
        </w:rPr>
      </w:pPr>
    </w:p>
    <w:p/>
    <w:sectPr>
      <w:pgSz w:w="11907" w:h="16839"/>
      <w:pgMar w:top="1134" w:right="850" w:bottom="2268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sz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2021-08-13T07:21:52Z</dcterms:created>
  <dc:creator>d03-shulga</dc:creator>
  <cp:lastModifiedBy>d03-shulga</cp:lastModifiedBy>
  <dcterms:modified xsi:type="dcterms:W3CDTF">2021-08-13T07:22:59Z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E25DE07DFA474C4690FC11DB02B423D6</vt:lpwstr>
  </property>
</Properties>
</file>