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01" w:rsidRDefault="00DE2101" w:rsidP="00DE2101">
      <w:pPr>
        <w:ind w:right="28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Додаток  </w:t>
      </w:r>
    </w:p>
    <w:p w:rsidR="00DE2101" w:rsidRDefault="00DE2101" w:rsidP="00DE2101">
      <w:pPr>
        <w:ind w:right="28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рішення виконавчого комітету</w:t>
      </w:r>
    </w:p>
    <w:p w:rsidR="00DE2101" w:rsidRDefault="00DE2101" w:rsidP="00DE2101">
      <w:pPr>
        <w:ind w:right="283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</w:p>
    <w:p w:rsidR="00DE2101" w:rsidRDefault="00DE2101" w:rsidP="00DE21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Склад </w:t>
      </w:r>
    </w:p>
    <w:p w:rsidR="00DE2101" w:rsidRDefault="00DE2101" w:rsidP="00DE210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комісії для розгляду питань, пов’язаних із встановленням статусу учасника війни </w:t>
      </w:r>
    </w:p>
    <w:p w:rsidR="00DE2101" w:rsidRDefault="00DE2101" w:rsidP="00DE2101">
      <w:pPr>
        <w:jc w:val="center"/>
        <w:rPr>
          <w:rFonts w:ascii="Times New Roman" w:hAnsi="Times New Roman"/>
          <w:sz w:val="24"/>
          <w:lang w:val="ru-RU"/>
        </w:rPr>
      </w:pPr>
    </w:p>
    <w:p w:rsidR="00DE2101" w:rsidRDefault="00DE2101" w:rsidP="00DE2101">
      <w:pPr>
        <w:pStyle w:val="a3"/>
        <w:numPr>
          <w:ilvl w:val="0"/>
          <w:numId w:val="1"/>
        </w:numPr>
        <w:tabs>
          <w:tab w:val="left" w:pos="4536"/>
        </w:tabs>
        <w:spacing w:line="240" w:lineRule="auto"/>
        <w:ind w:left="426" w:hanging="426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</w:rPr>
        <w:t>Сулима Володимир Іванович                  начальник управління соціальної політики,</w:t>
      </w:r>
    </w:p>
    <w:p w:rsidR="00DE2101" w:rsidRDefault="00DE2101" w:rsidP="00DE2101">
      <w:pPr>
        <w:pStyle w:val="a3"/>
        <w:tabs>
          <w:tab w:val="left" w:pos="4536"/>
        </w:tabs>
        <w:spacing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голова комісії;</w:t>
      </w:r>
    </w:p>
    <w:p w:rsidR="00DE2101" w:rsidRDefault="00DE2101" w:rsidP="00DE2101">
      <w:pPr>
        <w:pStyle w:val="a3"/>
        <w:numPr>
          <w:ilvl w:val="0"/>
          <w:numId w:val="1"/>
        </w:numPr>
        <w:tabs>
          <w:tab w:val="left" w:pos="4536"/>
        </w:tabs>
        <w:spacing w:line="240" w:lineRule="auto"/>
        <w:ind w:left="426" w:hanging="426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sz w:val="24"/>
        </w:rPr>
        <w:t>Бабій Надія Романівна</w:t>
      </w:r>
      <w:r>
        <w:rPr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заступник  начальника управління соціальної </w:t>
      </w:r>
    </w:p>
    <w:p w:rsidR="00DE2101" w:rsidRDefault="00DE2101" w:rsidP="00DE2101">
      <w:pPr>
        <w:pStyle w:val="a3"/>
        <w:tabs>
          <w:tab w:val="left" w:pos="4536"/>
        </w:tabs>
        <w:spacing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політики – начальник відділу обслуговування  </w:t>
      </w:r>
    </w:p>
    <w:p w:rsidR="00DE2101" w:rsidRDefault="00DE2101" w:rsidP="00DE2101">
      <w:pPr>
        <w:pStyle w:val="a3"/>
        <w:tabs>
          <w:tab w:val="left" w:pos="4536"/>
        </w:tabs>
        <w:spacing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ветеранів та осіб з інвалідністю, заступник</w:t>
      </w:r>
    </w:p>
    <w:p w:rsidR="00DE2101" w:rsidRDefault="00DE2101" w:rsidP="00DE2101">
      <w:pPr>
        <w:pStyle w:val="a3"/>
        <w:tabs>
          <w:tab w:val="left" w:pos="4395"/>
        </w:tabs>
        <w:spacing w:line="240" w:lineRule="auto"/>
        <w:ind w:left="284" w:right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голови комісії;  </w:t>
      </w:r>
    </w:p>
    <w:p w:rsidR="00DE2101" w:rsidRDefault="00DE2101" w:rsidP="00DE2101">
      <w:pPr>
        <w:pStyle w:val="a3"/>
        <w:numPr>
          <w:ilvl w:val="0"/>
          <w:numId w:val="1"/>
        </w:numPr>
        <w:tabs>
          <w:tab w:val="left" w:pos="4395"/>
        </w:tabs>
        <w:spacing w:line="240" w:lineRule="auto"/>
        <w:ind w:left="426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Німуха Наталія Володимирівна              головний спеціаліст відділу обслуговування  </w:t>
      </w:r>
    </w:p>
    <w:p w:rsidR="00DE2101" w:rsidRDefault="00DE2101" w:rsidP="00DE2101">
      <w:pPr>
        <w:pStyle w:val="a3"/>
        <w:tabs>
          <w:tab w:val="left" w:pos="4395"/>
        </w:tabs>
        <w:spacing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ветеранів та осіб з інвалідністю управління     </w:t>
      </w:r>
    </w:p>
    <w:p w:rsidR="00DE2101" w:rsidRDefault="00DE2101" w:rsidP="00DE2101">
      <w:pPr>
        <w:pStyle w:val="a3"/>
        <w:tabs>
          <w:tab w:val="left" w:pos="4395"/>
        </w:tabs>
        <w:spacing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соціальної політики, секретар комісії.          </w:t>
      </w:r>
    </w:p>
    <w:p w:rsidR="00DE2101" w:rsidRDefault="00DE2101" w:rsidP="00DE2101">
      <w:pPr>
        <w:pStyle w:val="a3"/>
        <w:tabs>
          <w:tab w:val="left" w:pos="4395"/>
        </w:tabs>
        <w:ind w:left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</w:p>
    <w:p w:rsidR="00DE2101" w:rsidRDefault="00DE2101" w:rsidP="00DE2101">
      <w:pPr>
        <w:pStyle w:val="a3"/>
        <w:tabs>
          <w:tab w:val="left" w:pos="4395"/>
        </w:tabs>
        <w:spacing w:line="240" w:lineRule="auto"/>
        <w:ind w:left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</w:p>
    <w:p w:rsidR="00DE2101" w:rsidRDefault="00DE2101" w:rsidP="00DE2101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>Члени комісії</w:t>
      </w:r>
    </w:p>
    <w:p w:rsidR="00DE2101" w:rsidRDefault="00DE2101" w:rsidP="00DE2101">
      <w:pPr>
        <w:pStyle w:val="a3"/>
        <w:numPr>
          <w:ilvl w:val="0"/>
          <w:numId w:val="1"/>
        </w:numPr>
        <w:tabs>
          <w:tab w:val="left" w:pos="4536"/>
        </w:tabs>
        <w:spacing w:after="0" w:line="24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Гайтко Дмитро Володимирович             голова громадської організації «Тернопільська</w:t>
      </w:r>
    </w:p>
    <w:p w:rsidR="00DE2101" w:rsidRDefault="00DE2101" w:rsidP="00DE2101">
      <w:pPr>
        <w:pStyle w:val="a3"/>
        <w:ind w:left="38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міська організації ветеранів АТО» (за згодою);</w:t>
      </w:r>
    </w:p>
    <w:p w:rsidR="00DE2101" w:rsidRDefault="00DE2101" w:rsidP="00DE2101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Гринчук Наталія Ігорівна                        головний спеціаліст-юристконсульт     </w:t>
      </w:r>
    </w:p>
    <w:p w:rsidR="00DE2101" w:rsidRDefault="00DE2101" w:rsidP="00DE2101">
      <w:pPr>
        <w:pStyle w:val="a3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управління соціальної політики;            </w:t>
      </w:r>
    </w:p>
    <w:p w:rsidR="00DE2101" w:rsidRDefault="00DE2101" w:rsidP="00DE2101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Долішня Ольга Геннадіївна                     заступник начальник відділу з перерахунку </w:t>
      </w:r>
    </w:p>
    <w:p w:rsidR="00DE2101" w:rsidRDefault="00DE2101" w:rsidP="00DE2101">
      <w:pPr>
        <w:pStyle w:val="a3"/>
        <w:spacing w:after="0"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пенсій №1, управління пенсійного    </w:t>
      </w:r>
    </w:p>
    <w:p w:rsidR="00DE2101" w:rsidRDefault="00DE2101" w:rsidP="00DE2101">
      <w:pPr>
        <w:pStyle w:val="a3"/>
        <w:spacing w:after="0"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забезпечення Головного управління </w:t>
      </w:r>
    </w:p>
    <w:p w:rsidR="00DE2101" w:rsidRDefault="00DE2101" w:rsidP="00DE2101">
      <w:pPr>
        <w:pStyle w:val="a3"/>
        <w:tabs>
          <w:tab w:val="left" w:pos="4536"/>
        </w:tabs>
        <w:spacing w:line="240" w:lineRule="auto"/>
        <w:ind w:lef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Пенсійного фонду України в Тернопільській    </w:t>
      </w:r>
    </w:p>
    <w:p w:rsidR="00DE2101" w:rsidRDefault="00DE2101" w:rsidP="00DE2101">
      <w:pPr>
        <w:pStyle w:val="a3"/>
        <w:spacing w:line="240" w:lineRule="auto"/>
        <w:ind w:left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області (за згодою); </w:t>
      </w:r>
    </w:p>
    <w:p w:rsidR="00DE2101" w:rsidRDefault="00DE2101" w:rsidP="00DE2101">
      <w:pPr>
        <w:pStyle w:val="a3"/>
        <w:numPr>
          <w:ilvl w:val="0"/>
          <w:numId w:val="1"/>
        </w:numPr>
        <w:tabs>
          <w:tab w:val="left" w:pos="4111"/>
          <w:tab w:val="left" w:pos="4536"/>
        </w:tabs>
        <w:spacing w:after="0" w:line="24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Домбрович Оксана Борисівна                 головний спеціаліст відділу персоніфікованого </w:t>
      </w:r>
    </w:p>
    <w:p w:rsidR="00DE2101" w:rsidRDefault="00DE2101" w:rsidP="00DE2101">
      <w:pPr>
        <w:pStyle w:val="a3"/>
        <w:ind w:left="38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обліку управління соціальної політики;</w:t>
      </w:r>
    </w:p>
    <w:p w:rsidR="00DE2101" w:rsidRDefault="00DE2101" w:rsidP="00DE2101">
      <w:pPr>
        <w:pStyle w:val="a3"/>
        <w:numPr>
          <w:ilvl w:val="0"/>
          <w:numId w:val="1"/>
        </w:numPr>
        <w:tabs>
          <w:tab w:val="left" w:pos="4111"/>
          <w:tab w:val="left" w:pos="4536"/>
        </w:tabs>
        <w:spacing w:after="0" w:line="24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Лазута Василь Зеновійович                     головний спеціаліст командування  </w:t>
      </w:r>
    </w:p>
    <w:p w:rsidR="00DE2101" w:rsidRDefault="00DE2101" w:rsidP="00DE2101">
      <w:pPr>
        <w:pStyle w:val="a3"/>
        <w:tabs>
          <w:tab w:val="left" w:pos="4536"/>
        </w:tabs>
        <w:ind w:left="38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Тернопільського об’єднаного міського       </w:t>
      </w:r>
    </w:p>
    <w:p w:rsidR="00DE2101" w:rsidRDefault="00DE2101" w:rsidP="00DE2101">
      <w:pPr>
        <w:pStyle w:val="a3"/>
        <w:ind w:left="38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військового комісаріату (за згодою); </w:t>
      </w:r>
    </w:p>
    <w:p w:rsidR="00DE2101" w:rsidRDefault="00DE2101" w:rsidP="00DE2101">
      <w:pPr>
        <w:pStyle w:val="a3"/>
        <w:numPr>
          <w:ilvl w:val="0"/>
          <w:numId w:val="1"/>
        </w:numPr>
        <w:tabs>
          <w:tab w:val="left" w:pos="4536"/>
        </w:tabs>
        <w:spacing w:after="0" w:line="24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Скрипій Владислав Володимирович      начальник архівного відділу.</w:t>
      </w:r>
    </w:p>
    <w:p w:rsidR="00DE2101" w:rsidRDefault="00DE2101" w:rsidP="00DE2101">
      <w:pPr>
        <w:pStyle w:val="a3"/>
        <w:ind w:left="0"/>
        <w:rPr>
          <w:rFonts w:ascii="Times New Roman" w:hAnsi="Times New Roman"/>
          <w:sz w:val="24"/>
          <w:lang w:val="ru-RU"/>
        </w:rPr>
      </w:pPr>
    </w:p>
    <w:p w:rsidR="00DE2101" w:rsidRDefault="00DE2101" w:rsidP="00DE2101">
      <w:pPr>
        <w:pStyle w:val="a3"/>
        <w:ind w:left="0"/>
        <w:rPr>
          <w:rFonts w:ascii="Times New Roman" w:hAnsi="Times New Roman"/>
          <w:sz w:val="24"/>
        </w:rPr>
      </w:pPr>
    </w:p>
    <w:p w:rsidR="00DE2101" w:rsidRDefault="00DE2101" w:rsidP="00DE2101">
      <w:pPr>
        <w:pStyle w:val="a3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Міський голова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Сергій НАДАЛ</w:t>
      </w:r>
    </w:p>
    <w:p w:rsidR="00000000" w:rsidRDefault="00DE2101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0EE8"/>
    <w:multiLevelType w:val="hybridMultilevel"/>
    <w:tmpl w:val="43FC6ADC"/>
    <w:lvl w:ilvl="0" w:tplc="481A8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E2101"/>
    <w:rsid w:val="00D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2101"/>
    <w:pPr>
      <w:ind w:left="720"/>
      <w:contextualSpacing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1619</Words>
  <Characters>923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2021-02-05T13:00:00Z</dcterms:created>
  <dcterms:modified xsi:type="dcterms:W3CDTF">2021-02-05T13:00:00Z</dcterms:modified>
</cp:coreProperties>
</file>