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CE" w:rsidRPr="009A6B9F" w:rsidRDefault="000138CE" w:rsidP="000138CE">
      <w:pPr>
        <w:pStyle w:val="a4"/>
        <w:ind w:left="566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6B9F">
        <w:rPr>
          <w:rFonts w:ascii="Times New Roman" w:hAnsi="Times New Roman" w:cs="Times New Roman"/>
          <w:sz w:val="28"/>
          <w:szCs w:val="28"/>
        </w:rPr>
        <w:t>Додаток</w:t>
      </w:r>
    </w:p>
    <w:p w:rsidR="000138CE" w:rsidRPr="009A6B9F" w:rsidRDefault="000138CE" w:rsidP="000138CE">
      <w:pPr>
        <w:pStyle w:val="a4"/>
        <w:ind w:left="5664"/>
        <w:rPr>
          <w:rFonts w:ascii="Times New Roman" w:hAnsi="Times New Roman" w:cs="Times New Roman"/>
          <w:sz w:val="28"/>
          <w:szCs w:val="28"/>
        </w:rPr>
      </w:pPr>
      <w:r w:rsidRPr="009A6B9F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0138CE" w:rsidRDefault="000138CE" w:rsidP="000138C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138CE" w:rsidRDefault="000138CE" w:rsidP="000138C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138CE" w:rsidRPr="009A6B9F" w:rsidRDefault="000138CE" w:rsidP="000138CE">
      <w:pPr>
        <w:pStyle w:val="rtecenter"/>
        <w:shd w:val="clear" w:color="auto" w:fill="FDFDFD"/>
        <w:spacing w:before="0" w:beforeAutospacing="0" w:after="0" w:afterAutospacing="0"/>
        <w:jc w:val="center"/>
        <w:rPr>
          <w:b/>
          <w:color w:val="252B33"/>
          <w:sz w:val="28"/>
          <w:szCs w:val="28"/>
        </w:rPr>
      </w:pPr>
      <w:r w:rsidRPr="009A6B9F">
        <w:rPr>
          <w:rStyle w:val="a3"/>
          <w:b w:val="0"/>
          <w:color w:val="252B33"/>
          <w:sz w:val="28"/>
          <w:szCs w:val="28"/>
        </w:rPr>
        <w:t>ПОЛОЖЕННЯ</w:t>
      </w:r>
    </w:p>
    <w:p w:rsidR="000138CE" w:rsidRPr="009A6B9F" w:rsidRDefault="000138CE" w:rsidP="000138CE">
      <w:pPr>
        <w:pStyle w:val="rtecenter"/>
        <w:shd w:val="clear" w:color="auto" w:fill="FDFDFD"/>
        <w:spacing w:before="0" w:beforeAutospacing="0" w:after="0" w:afterAutospacing="0"/>
        <w:jc w:val="center"/>
        <w:rPr>
          <w:b/>
          <w:color w:val="252B33"/>
          <w:sz w:val="28"/>
          <w:szCs w:val="28"/>
        </w:rPr>
      </w:pPr>
      <w:r w:rsidRPr="009A6B9F">
        <w:rPr>
          <w:rStyle w:val="a3"/>
          <w:b w:val="0"/>
          <w:color w:val="252B33"/>
          <w:sz w:val="28"/>
          <w:szCs w:val="28"/>
        </w:rPr>
        <w:t>про  порядок надання послуги з перевезення осіб з інвалідністю на візках «соціальне таксі»</w:t>
      </w:r>
    </w:p>
    <w:p w:rsidR="000138CE" w:rsidRPr="009A6B9F" w:rsidRDefault="000138CE" w:rsidP="000138CE">
      <w:pPr>
        <w:pStyle w:val="rtecenter"/>
        <w:shd w:val="clear" w:color="auto" w:fill="FDFDFD"/>
        <w:spacing w:before="0" w:beforeAutospacing="0" w:after="0" w:afterAutospacing="0"/>
        <w:jc w:val="center"/>
        <w:rPr>
          <w:rStyle w:val="a3"/>
          <w:b w:val="0"/>
          <w:color w:val="252B33"/>
          <w:sz w:val="28"/>
          <w:szCs w:val="28"/>
        </w:rPr>
      </w:pPr>
    </w:p>
    <w:p w:rsidR="000138CE" w:rsidRPr="009A6B9F" w:rsidRDefault="000138CE" w:rsidP="000138CE">
      <w:pPr>
        <w:pStyle w:val="rtecenter"/>
        <w:numPr>
          <w:ilvl w:val="0"/>
          <w:numId w:val="1"/>
        </w:numPr>
        <w:shd w:val="clear" w:color="auto" w:fill="FDFDFD"/>
        <w:spacing w:before="0" w:beforeAutospacing="0" w:after="0" w:afterAutospacing="0"/>
        <w:jc w:val="center"/>
        <w:rPr>
          <w:rStyle w:val="a3"/>
          <w:b w:val="0"/>
          <w:color w:val="252B33"/>
          <w:sz w:val="28"/>
          <w:szCs w:val="28"/>
        </w:rPr>
      </w:pPr>
      <w:r w:rsidRPr="009A6B9F">
        <w:rPr>
          <w:rStyle w:val="a3"/>
          <w:b w:val="0"/>
          <w:color w:val="252B33"/>
          <w:sz w:val="28"/>
          <w:szCs w:val="28"/>
        </w:rPr>
        <w:t>Загальна частина</w:t>
      </w:r>
    </w:p>
    <w:p w:rsidR="000138CE" w:rsidRPr="009A6B9F" w:rsidRDefault="000138CE" w:rsidP="000138CE">
      <w:pPr>
        <w:pStyle w:val="rtecenter"/>
        <w:shd w:val="clear" w:color="auto" w:fill="FDFDFD"/>
        <w:spacing w:before="0" w:beforeAutospacing="0" w:after="0" w:afterAutospacing="0"/>
        <w:ind w:left="720"/>
        <w:rPr>
          <w:rStyle w:val="a3"/>
          <w:b w:val="0"/>
          <w:color w:val="252B33"/>
          <w:sz w:val="28"/>
          <w:szCs w:val="28"/>
        </w:rPr>
      </w:pPr>
    </w:p>
    <w:p w:rsidR="000138CE" w:rsidRPr="009A6B9F" w:rsidRDefault="000138CE" w:rsidP="000138CE">
      <w:pPr>
        <w:pStyle w:val="rtejustify"/>
        <w:shd w:val="clear" w:color="auto" w:fill="FDFDFD"/>
        <w:spacing w:before="0" w:beforeAutospacing="0" w:after="0" w:afterAutospacing="0"/>
        <w:jc w:val="both"/>
        <w:rPr>
          <w:sz w:val="28"/>
          <w:szCs w:val="28"/>
        </w:rPr>
      </w:pPr>
      <w:r w:rsidRPr="009A6B9F">
        <w:rPr>
          <w:color w:val="252B33"/>
          <w:sz w:val="28"/>
          <w:szCs w:val="28"/>
        </w:rPr>
        <w:t>1.1. Дане Положення визначає порядок  н</w:t>
      </w:r>
      <w:r w:rsidRPr="009A6B9F">
        <w:rPr>
          <w:sz w:val="28"/>
          <w:szCs w:val="28"/>
        </w:rPr>
        <w:t>адання послуг з перевезення осіб з інвалідністю на візках «соціальне таксі» (далі Послуга) на території Тернопільської міської територіальної громади.</w:t>
      </w:r>
    </w:p>
    <w:p w:rsidR="000138CE" w:rsidRPr="009A6B9F" w:rsidRDefault="000138CE" w:rsidP="000138CE">
      <w:pPr>
        <w:pStyle w:val="rtejustify"/>
        <w:shd w:val="clear" w:color="auto" w:fill="FDFDFD"/>
        <w:spacing w:before="0" w:beforeAutospacing="0" w:after="0" w:afterAutospacing="0"/>
        <w:jc w:val="both"/>
        <w:rPr>
          <w:sz w:val="28"/>
          <w:szCs w:val="28"/>
        </w:rPr>
      </w:pPr>
      <w:r w:rsidRPr="009A6B9F">
        <w:rPr>
          <w:sz w:val="28"/>
          <w:szCs w:val="28"/>
        </w:rPr>
        <w:t>1.2. Одержувачами Послуги є особи з інвалідністю з порушеннями опорно-рухового апарату та іншими захворюваннями, які пересуваються на візках.</w:t>
      </w:r>
    </w:p>
    <w:p w:rsidR="000138CE" w:rsidRPr="009A6B9F" w:rsidRDefault="000138CE" w:rsidP="000138CE">
      <w:pPr>
        <w:pStyle w:val="rtejustify"/>
        <w:shd w:val="clear" w:color="auto" w:fill="FDFDFD"/>
        <w:spacing w:before="0" w:beforeAutospacing="0" w:after="0" w:afterAutospacing="0"/>
        <w:jc w:val="both"/>
        <w:rPr>
          <w:sz w:val="28"/>
          <w:szCs w:val="28"/>
        </w:rPr>
      </w:pPr>
      <w:r w:rsidRPr="009A6B9F">
        <w:rPr>
          <w:sz w:val="28"/>
          <w:szCs w:val="28"/>
        </w:rPr>
        <w:t>1.3.  Послуга надається в межах Тернопільської міської територіальної громади на безоплатній основі.</w:t>
      </w:r>
    </w:p>
    <w:p w:rsidR="000138CE" w:rsidRPr="009A6B9F" w:rsidRDefault="000138CE" w:rsidP="000138CE">
      <w:pPr>
        <w:pStyle w:val="rtejustify"/>
        <w:shd w:val="clear" w:color="auto" w:fill="FDFDFD"/>
        <w:spacing w:before="0" w:beforeAutospacing="0" w:after="0" w:afterAutospacing="0"/>
        <w:jc w:val="center"/>
        <w:rPr>
          <w:sz w:val="28"/>
          <w:szCs w:val="28"/>
        </w:rPr>
      </w:pPr>
      <w:r w:rsidRPr="009A6B9F">
        <w:rPr>
          <w:sz w:val="28"/>
          <w:szCs w:val="28"/>
        </w:rPr>
        <w:t>2. Мета і завдання</w:t>
      </w:r>
    </w:p>
    <w:p w:rsidR="000138CE" w:rsidRPr="009A6B9F" w:rsidRDefault="000138CE" w:rsidP="000138CE">
      <w:pPr>
        <w:pStyle w:val="rtejustify"/>
        <w:shd w:val="clear" w:color="auto" w:fill="FDFDFD"/>
        <w:spacing w:before="0" w:beforeAutospacing="0" w:after="150" w:afterAutospacing="0"/>
        <w:jc w:val="both"/>
        <w:rPr>
          <w:sz w:val="28"/>
          <w:szCs w:val="28"/>
        </w:rPr>
      </w:pPr>
      <w:r w:rsidRPr="009A6B9F">
        <w:rPr>
          <w:sz w:val="28"/>
          <w:szCs w:val="28"/>
        </w:rPr>
        <w:t xml:space="preserve">2.1. Метою і завданнями надання Послуги є створення сприятливих умов для життєдіяльності осіб з обмеженими фізичними можливостями та підвищення рівня їх  мобільності. </w:t>
      </w:r>
    </w:p>
    <w:p w:rsidR="000138CE" w:rsidRPr="009A6B9F" w:rsidRDefault="000138CE" w:rsidP="000138CE">
      <w:pPr>
        <w:pStyle w:val="rtejustify"/>
        <w:shd w:val="clear" w:color="auto" w:fill="FDFDFD"/>
        <w:spacing w:before="0" w:beforeAutospacing="0" w:after="150" w:afterAutospacing="0"/>
        <w:jc w:val="center"/>
        <w:rPr>
          <w:sz w:val="28"/>
          <w:szCs w:val="28"/>
        </w:rPr>
      </w:pPr>
      <w:r w:rsidRPr="009A6B9F">
        <w:rPr>
          <w:sz w:val="28"/>
          <w:szCs w:val="28"/>
        </w:rPr>
        <w:t>3. Учасники  надання Послуги</w:t>
      </w:r>
    </w:p>
    <w:p w:rsidR="000138CE" w:rsidRPr="009A6B9F" w:rsidRDefault="000138CE" w:rsidP="000138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B9F">
        <w:rPr>
          <w:rFonts w:ascii="Times New Roman" w:hAnsi="Times New Roman" w:cs="Times New Roman"/>
          <w:sz w:val="28"/>
          <w:szCs w:val="28"/>
        </w:rPr>
        <w:t>3.1. Учасниками надання Послуги є:</w:t>
      </w:r>
    </w:p>
    <w:p w:rsidR="000138CE" w:rsidRPr="009A6B9F" w:rsidRDefault="000138CE" w:rsidP="000138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B9F">
        <w:rPr>
          <w:rFonts w:ascii="Times New Roman" w:hAnsi="Times New Roman" w:cs="Times New Roman"/>
          <w:sz w:val="28"/>
          <w:szCs w:val="28"/>
        </w:rPr>
        <w:t>- Управління соціальної політики міської ради;</w:t>
      </w:r>
    </w:p>
    <w:p w:rsidR="000138CE" w:rsidRPr="009A6B9F" w:rsidRDefault="000138CE" w:rsidP="000138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B9F">
        <w:rPr>
          <w:rFonts w:ascii="Times New Roman" w:hAnsi="Times New Roman" w:cs="Times New Roman"/>
          <w:sz w:val="28"/>
          <w:szCs w:val="28"/>
        </w:rPr>
        <w:t>- Тернопільський міський територіальний центр соціального обслуговування населення (надання соціальних послуг) (далі Територіальний центр);</w:t>
      </w:r>
    </w:p>
    <w:p w:rsidR="000138CE" w:rsidRPr="009A6B9F" w:rsidRDefault="000138CE" w:rsidP="000138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B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6B9F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9A6B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A6B9F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9A6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9F">
        <w:rPr>
          <w:rFonts w:ascii="Times New Roman" w:hAnsi="Times New Roman" w:cs="Times New Roman"/>
          <w:sz w:val="28"/>
          <w:szCs w:val="28"/>
        </w:rPr>
        <w:t>-ресурсний</w:t>
      </w:r>
      <w:proofErr w:type="spellEnd"/>
      <w:r w:rsidRPr="009A6B9F">
        <w:rPr>
          <w:rFonts w:ascii="Times New Roman" w:hAnsi="Times New Roman" w:cs="Times New Roman"/>
          <w:sz w:val="28"/>
          <w:szCs w:val="28"/>
        </w:rPr>
        <w:t xml:space="preserve"> центр №1» міської ради;</w:t>
      </w:r>
    </w:p>
    <w:p w:rsidR="000138CE" w:rsidRPr="009A6B9F" w:rsidRDefault="000138CE" w:rsidP="000138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B9F">
        <w:rPr>
          <w:rFonts w:ascii="Times New Roman" w:hAnsi="Times New Roman" w:cs="Times New Roman"/>
          <w:sz w:val="28"/>
          <w:szCs w:val="28"/>
        </w:rPr>
        <w:t>- Тернопільський благодійний фонд «</w:t>
      </w:r>
      <w:proofErr w:type="spellStart"/>
      <w:r w:rsidRPr="009A6B9F">
        <w:rPr>
          <w:rFonts w:ascii="Times New Roman" w:hAnsi="Times New Roman" w:cs="Times New Roman"/>
          <w:sz w:val="28"/>
          <w:szCs w:val="28"/>
        </w:rPr>
        <w:t>Карітас</w:t>
      </w:r>
      <w:proofErr w:type="spellEnd"/>
      <w:r w:rsidRPr="009A6B9F">
        <w:rPr>
          <w:rFonts w:ascii="Times New Roman" w:hAnsi="Times New Roman" w:cs="Times New Roman"/>
          <w:sz w:val="28"/>
          <w:szCs w:val="28"/>
        </w:rPr>
        <w:t>» (за згодою);</w:t>
      </w:r>
    </w:p>
    <w:p w:rsidR="000138CE" w:rsidRPr="009A6B9F" w:rsidRDefault="000138CE" w:rsidP="000138C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A6B9F">
        <w:rPr>
          <w:rFonts w:ascii="Times New Roman" w:hAnsi="Times New Roman" w:cs="Times New Roman"/>
          <w:sz w:val="28"/>
          <w:szCs w:val="28"/>
        </w:rPr>
        <w:t>-Міськрайонний</w:t>
      </w:r>
      <w:proofErr w:type="spellEnd"/>
      <w:r w:rsidRPr="009A6B9F">
        <w:rPr>
          <w:rFonts w:ascii="Times New Roman" w:hAnsi="Times New Roman" w:cs="Times New Roman"/>
          <w:sz w:val="28"/>
          <w:szCs w:val="28"/>
        </w:rPr>
        <w:t xml:space="preserve"> центр зайнятості(за згодою).</w:t>
      </w:r>
    </w:p>
    <w:p w:rsidR="000138CE" w:rsidRPr="009A6B9F" w:rsidRDefault="000138CE" w:rsidP="000138CE">
      <w:pPr>
        <w:pStyle w:val="rtejustify"/>
        <w:shd w:val="clear" w:color="auto" w:fill="FDFDFD"/>
        <w:spacing w:before="0" w:beforeAutospacing="0" w:after="150" w:afterAutospacing="0"/>
        <w:jc w:val="center"/>
        <w:rPr>
          <w:sz w:val="28"/>
          <w:szCs w:val="28"/>
        </w:rPr>
      </w:pPr>
    </w:p>
    <w:p w:rsidR="000138CE" w:rsidRPr="009A6B9F" w:rsidRDefault="000138CE" w:rsidP="000138CE">
      <w:pPr>
        <w:pStyle w:val="rtejustify"/>
        <w:shd w:val="clear" w:color="auto" w:fill="FDFDFD"/>
        <w:spacing w:before="0" w:beforeAutospacing="0" w:after="150" w:afterAutospacing="0"/>
        <w:jc w:val="center"/>
        <w:rPr>
          <w:sz w:val="28"/>
          <w:szCs w:val="28"/>
        </w:rPr>
      </w:pPr>
      <w:r w:rsidRPr="009A6B9F">
        <w:rPr>
          <w:sz w:val="28"/>
          <w:szCs w:val="28"/>
        </w:rPr>
        <w:t>4. Порядок надання Послуги</w:t>
      </w:r>
    </w:p>
    <w:p w:rsidR="000138CE" w:rsidRPr="009A6B9F" w:rsidRDefault="000138CE" w:rsidP="000138CE">
      <w:pPr>
        <w:pStyle w:val="rtejustify"/>
        <w:shd w:val="clear" w:color="auto" w:fill="FDFDFD"/>
        <w:spacing w:before="0" w:beforeAutospacing="0" w:after="0" w:afterAutospacing="0"/>
        <w:jc w:val="both"/>
        <w:rPr>
          <w:sz w:val="28"/>
          <w:szCs w:val="28"/>
        </w:rPr>
      </w:pPr>
      <w:r w:rsidRPr="009A6B9F">
        <w:rPr>
          <w:sz w:val="28"/>
          <w:szCs w:val="28"/>
        </w:rPr>
        <w:t>4.1.Організацію надання Послуги здійснює Територіальний центр.</w:t>
      </w:r>
    </w:p>
    <w:p w:rsidR="000138CE" w:rsidRPr="009A6B9F" w:rsidRDefault="000138CE" w:rsidP="000138CE">
      <w:pPr>
        <w:pStyle w:val="rtejustify"/>
        <w:shd w:val="clear" w:color="auto" w:fill="FDFDFD"/>
        <w:spacing w:before="0" w:beforeAutospacing="0" w:after="0" w:afterAutospacing="0"/>
        <w:jc w:val="both"/>
        <w:rPr>
          <w:sz w:val="28"/>
          <w:szCs w:val="28"/>
        </w:rPr>
      </w:pPr>
      <w:r w:rsidRPr="009A6B9F">
        <w:rPr>
          <w:sz w:val="28"/>
          <w:szCs w:val="28"/>
        </w:rPr>
        <w:t xml:space="preserve">4.2.Перевезення осіб з інвалідністю на візках  здійснюють спеціальні автомобілі </w:t>
      </w:r>
      <w:proofErr w:type="spellStart"/>
      <w:r w:rsidRPr="009A6B9F">
        <w:rPr>
          <w:sz w:val="28"/>
          <w:szCs w:val="28"/>
        </w:rPr>
        <w:t>КУ</w:t>
      </w:r>
      <w:proofErr w:type="spellEnd"/>
      <w:r w:rsidRPr="009A6B9F">
        <w:rPr>
          <w:sz w:val="28"/>
          <w:szCs w:val="28"/>
        </w:rPr>
        <w:t xml:space="preserve"> «Інклюзивно-ресурсний центр №1» міської ради та Тернопільського благодійного фонду «</w:t>
      </w:r>
      <w:proofErr w:type="spellStart"/>
      <w:r w:rsidRPr="009A6B9F">
        <w:rPr>
          <w:sz w:val="28"/>
          <w:szCs w:val="28"/>
        </w:rPr>
        <w:t>Карітас</w:t>
      </w:r>
      <w:proofErr w:type="spellEnd"/>
      <w:r w:rsidRPr="009A6B9F">
        <w:rPr>
          <w:sz w:val="28"/>
          <w:szCs w:val="28"/>
        </w:rPr>
        <w:t>».</w:t>
      </w:r>
    </w:p>
    <w:p w:rsidR="000138CE" w:rsidRDefault="000138CE" w:rsidP="000138CE">
      <w:pPr>
        <w:pStyle w:val="rtejustify"/>
        <w:shd w:val="clear" w:color="auto" w:fill="FDFDFD"/>
        <w:spacing w:before="0" w:beforeAutospacing="0" w:after="0" w:afterAutospacing="0"/>
        <w:jc w:val="both"/>
        <w:rPr>
          <w:sz w:val="28"/>
          <w:szCs w:val="28"/>
        </w:rPr>
      </w:pPr>
      <w:r w:rsidRPr="009A6B9F">
        <w:rPr>
          <w:sz w:val="28"/>
          <w:szCs w:val="28"/>
        </w:rPr>
        <w:t>4.3. Управління соціальної політики залучає громадян чоловічої статі, які перебувають на обліку в центрі зайнятості, у вигляді громадських робіт для надання допомоги з переміщення людей на візках де відсутні ліфти і інші необхідні пристосування та  супроводжуючі особи.</w:t>
      </w:r>
    </w:p>
    <w:p w:rsidR="000138CE" w:rsidRPr="009A6B9F" w:rsidRDefault="000138CE" w:rsidP="000138CE">
      <w:pPr>
        <w:pStyle w:val="rtejustify"/>
        <w:shd w:val="clear" w:color="auto" w:fill="FDFD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Вказані особи проходять необхідний інструктаж в Територіальному центрі.</w:t>
      </w:r>
    </w:p>
    <w:p w:rsidR="000138CE" w:rsidRPr="009A6B9F" w:rsidRDefault="000138CE" w:rsidP="000138CE">
      <w:pPr>
        <w:pStyle w:val="rtejustify"/>
        <w:shd w:val="clear" w:color="auto" w:fill="FDFDFD"/>
        <w:tabs>
          <w:tab w:val="left" w:pos="9923"/>
        </w:tabs>
        <w:spacing w:before="0" w:beforeAutospacing="0" w:after="0" w:afterAutospacing="0"/>
        <w:jc w:val="both"/>
        <w:rPr>
          <w:sz w:val="28"/>
          <w:szCs w:val="28"/>
        </w:rPr>
      </w:pPr>
      <w:r w:rsidRPr="009A6B9F">
        <w:rPr>
          <w:sz w:val="28"/>
          <w:szCs w:val="28"/>
        </w:rPr>
        <w:t xml:space="preserve">4.4. Для отримання Послуги особи з інвалідністю або їх законні представники в робочі дні звертаються до Територіального центру безпосередньо або за визначеними телефонами, які розміщуються на </w:t>
      </w:r>
      <w:proofErr w:type="spellStart"/>
      <w:r w:rsidRPr="009A6B9F">
        <w:rPr>
          <w:sz w:val="28"/>
          <w:szCs w:val="28"/>
        </w:rPr>
        <w:t>веб-сайті</w:t>
      </w:r>
      <w:proofErr w:type="spellEnd"/>
      <w:r w:rsidRPr="009A6B9F">
        <w:rPr>
          <w:sz w:val="28"/>
          <w:szCs w:val="28"/>
        </w:rPr>
        <w:t xml:space="preserve"> міської ради та інших інформаційних ресурсах. </w:t>
      </w:r>
    </w:p>
    <w:p w:rsidR="000138CE" w:rsidRPr="009A6B9F" w:rsidRDefault="000138CE" w:rsidP="000138CE">
      <w:pPr>
        <w:pStyle w:val="rtejustify"/>
        <w:shd w:val="clear" w:color="auto" w:fill="FDFDFD"/>
        <w:spacing w:before="0" w:beforeAutospacing="0" w:after="0" w:afterAutospacing="0"/>
        <w:jc w:val="both"/>
        <w:rPr>
          <w:sz w:val="28"/>
          <w:szCs w:val="28"/>
        </w:rPr>
      </w:pPr>
      <w:r w:rsidRPr="009A6B9F">
        <w:rPr>
          <w:sz w:val="28"/>
          <w:szCs w:val="28"/>
        </w:rPr>
        <w:t>4.5. Заявки на Послугу приймаються визначеною особою в Територіальному центрі (далі Диспетчер) за один - три дні до терміну її отримання. При цьому вказується час виїзду, початковий та кінцевий пункт маршруту та наявність супроводжуючої особи. Заявки обліковуються і  реєструються в журналі замовлень.</w:t>
      </w:r>
    </w:p>
    <w:p w:rsidR="000138CE" w:rsidRPr="009A6B9F" w:rsidRDefault="000138CE" w:rsidP="000138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6B9F">
        <w:rPr>
          <w:rFonts w:ascii="Times New Roman" w:hAnsi="Times New Roman" w:cs="Times New Roman"/>
          <w:sz w:val="28"/>
          <w:szCs w:val="28"/>
        </w:rPr>
        <w:t>4.6.Диспетчер подає заявку до БФ «</w:t>
      </w:r>
      <w:proofErr w:type="spellStart"/>
      <w:r w:rsidRPr="009A6B9F">
        <w:rPr>
          <w:rFonts w:ascii="Times New Roman" w:hAnsi="Times New Roman" w:cs="Times New Roman"/>
          <w:sz w:val="28"/>
          <w:szCs w:val="28"/>
        </w:rPr>
        <w:t>Карітас</w:t>
      </w:r>
      <w:proofErr w:type="spellEnd"/>
      <w:r w:rsidRPr="009A6B9F">
        <w:rPr>
          <w:rFonts w:ascii="Times New Roman" w:hAnsi="Times New Roman" w:cs="Times New Roman"/>
          <w:sz w:val="28"/>
          <w:szCs w:val="28"/>
        </w:rPr>
        <w:t xml:space="preserve">»  і </w:t>
      </w:r>
      <w:proofErr w:type="spellStart"/>
      <w:r w:rsidRPr="009A6B9F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9A6B9F">
        <w:rPr>
          <w:rFonts w:ascii="Times New Roman" w:hAnsi="Times New Roman" w:cs="Times New Roman"/>
          <w:sz w:val="28"/>
          <w:szCs w:val="28"/>
        </w:rPr>
        <w:t xml:space="preserve"> «Інклюзивно-ресурсний центр №1», які виділяють автомобілі для виконання Послуги, та інформує особу з інвалідністю.</w:t>
      </w:r>
    </w:p>
    <w:p w:rsidR="000138CE" w:rsidRPr="009A6B9F" w:rsidRDefault="000138CE" w:rsidP="000138CE">
      <w:pPr>
        <w:pStyle w:val="a4"/>
        <w:rPr>
          <w:sz w:val="28"/>
          <w:szCs w:val="28"/>
        </w:rPr>
      </w:pPr>
      <w:r w:rsidRPr="009A6B9F">
        <w:rPr>
          <w:sz w:val="28"/>
          <w:szCs w:val="28"/>
        </w:rPr>
        <w:t>4.7.</w:t>
      </w:r>
      <w:r w:rsidRPr="00E85E55">
        <w:rPr>
          <w:rFonts w:ascii="Times New Roman" w:hAnsi="Times New Roman" w:cs="Times New Roman"/>
          <w:sz w:val="28"/>
          <w:szCs w:val="28"/>
        </w:rPr>
        <w:t>Послуги</w:t>
      </w:r>
      <w:r>
        <w:rPr>
          <w:rFonts w:ascii="Times New Roman" w:hAnsi="Times New Roman" w:cs="Times New Roman"/>
          <w:sz w:val="28"/>
          <w:szCs w:val="28"/>
        </w:rPr>
        <w:t xml:space="preserve"> надаю</w:t>
      </w:r>
      <w:r w:rsidRPr="00E85E55">
        <w:rPr>
          <w:rFonts w:ascii="Times New Roman" w:hAnsi="Times New Roman" w:cs="Times New Roman"/>
          <w:sz w:val="28"/>
          <w:szCs w:val="28"/>
        </w:rPr>
        <w:t>ться   по мірі завантаження автомобілів</w:t>
      </w:r>
      <w:r w:rsidRPr="009A6B9F">
        <w:rPr>
          <w:rFonts w:ascii="Times New Roman" w:hAnsi="Times New Roman" w:cs="Times New Roman"/>
          <w:sz w:val="28"/>
          <w:szCs w:val="28"/>
        </w:rPr>
        <w:t>.</w:t>
      </w:r>
    </w:p>
    <w:p w:rsidR="000138CE" w:rsidRPr="009A6B9F" w:rsidRDefault="000138CE" w:rsidP="000138CE">
      <w:pPr>
        <w:pStyle w:val="rtejustify"/>
        <w:shd w:val="clear" w:color="auto" w:fill="FDFDFD"/>
        <w:spacing w:before="0" w:beforeAutospacing="0" w:after="0" w:afterAutospacing="0"/>
        <w:jc w:val="both"/>
        <w:rPr>
          <w:sz w:val="28"/>
          <w:szCs w:val="28"/>
        </w:rPr>
      </w:pPr>
      <w:r w:rsidRPr="009A6B9F">
        <w:rPr>
          <w:sz w:val="28"/>
          <w:szCs w:val="28"/>
        </w:rPr>
        <w:t xml:space="preserve">4.8. Перевезення осіб з інвалідністю здійснюється </w:t>
      </w:r>
      <w:r>
        <w:rPr>
          <w:sz w:val="28"/>
          <w:szCs w:val="28"/>
        </w:rPr>
        <w:t>до медичних закладів, установ соціальної сфери,</w:t>
      </w:r>
      <w:r w:rsidRPr="009A6B9F">
        <w:rPr>
          <w:sz w:val="28"/>
          <w:szCs w:val="28"/>
        </w:rPr>
        <w:t xml:space="preserve"> інших об'єктів інфраструктури територіальної</w:t>
      </w:r>
      <w:r>
        <w:rPr>
          <w:sz w:val="28"/>
          <w:szCs w:val="28"/>
        </w:rPr>
        <w:t xml:space="preserve"> громади, а також для участі в культурно - масових заходах та громадській діяльності.</w:t>
      </w:r>
      <w:r w:rsidRPr="009A6B9F">
        <w:rPr>
          <w:sz w:val="28"/>
          <w:szCs w:val="28"/>
        </w:rPr>
        <w:t xml:space="preserve"> При одночасному замовленні автомобіля кількома особами на однаковий час перевага надаєт</w:t>
      </w:r>
      <w:r>
        <w:rPr>
          <w:sz w:val="28"/>
          <w:szCs w:val="28"/>
        </w:rPr>
        <w:t>ься доставці до медичних закладів</w:t>
      </w:r>
      <w:r w:rsidRPr="009A6B9F">
        <w:rPr>
          <w:sz w:val="28"/>
          <w:szCs w:val="28"/>
        </w:rPr>
        <w:t>.</w:t>
      </w:r>
    </w:p>
    <w:p w:rsidR="000138CE" w:rsidRPr="009A6B9F" w:rsidRDefault="000138CE" w:rsidP="000138CE">
      <w:pPr>
        <w:pStyle w:val="rtejustify"/>
        <w:shd w:val="clear" w:color="auto" w:fill="FDFDFD"/>
        <w:spacing w:before="0" w:beforeAutospacing="0" w:after="0" w:afterAutospacing="0"/>
        <w:jc w:val="both"/>
        <w:rPr>
          <w:sz w:val="28"/>
          <w:szCs w:val="28"/>
        </w:rPr>
      </w:pPr>
      <w:r w:rsidRPr="009A6B9F">
        <w:rPr>
          <w:sz w:val="28"/>
          <w:szCs w:val="28"/>
        </w:rPr>
        <w:t>4.9. Виконавці Послуги (власники автотранспорту) оформляють маршрутні листи використання автомобілів.</w:t>
      </w:r>
    </w:p>
    <w:p w:rsidR="000138CE" w:rsidRPr="009A6B9F" w:rsidRDefault="000138CE" w:rsidP="000138CE">
      <w:pPr>
        <w:pStyle w:val="rtejustify"/>
        <w:shd w:val="clear" w:color="auto" w:fill="FDFDFD"/>
        <w:spacing w:before="0" w:beforeAutospacing="0" w:after="0" w:afterAutospacing="0"/>
        <w:jc w:val="both"/>
        <w:rPr>
          <w:sz w:val="28"/>
          <w:szCs w:val="28"/>
        </w:rPr>
      </w:pPr>
      <w:r w:rsidRPr="009A6B9F">
        <w:rPr>
          <w:sz w:val="28"/>
          <w:szCs w:val="28"/>
        </w:rPr>
        <w:t xml:space="preserve">4.10. Питання не врегульовані цим Положенням вирішуються в робочому порядку </w:t>
      </w:r>
      <w:proofErr w:type="spellStart"/>
      <w:r w:rsidRPr="009A6B9F">
        <w:rPr>
          <w:sz w:val="28"/>
          <w:szCs w:val="28"/>
        </w:rPr>
        <w:t>міжуправлінням</w:t>
      </w:r>
      <w:proofErr w:type="spellEnd"/>
      <w:r w:rsidRPr="009A6B9F">
        <w:rPr>
          <w:sz w:val="28"/>
          <w:szCs w:val="28"/>
        </w:rPr>
        <w:t xml:space="preserve"> соціальної політики міської ради,  Територіальним центром, </w:t>
      </w:r>
      <w:proofErr w:type="spellStart"/>
      <w:r w:rsidRPr="009A6B9F">
        <w:rPr>
          <w:sz w:val="28"/>
          <w:szCs w:val="28"/>
        </w:rPr>
        <w:t>КУ</w:t>
      </w:r>
      <w:proofErr w:type="spellEnd"/>
      <w:r w:rsidRPr="009A6B9F">
        <w:rPr>
          <w:sz w:val="28"/>
          <w:szCs w:val="28"/>
        </w:rPr>
        <w:t xml:space="preserve"> «</w:t>
      </w:r>
      <w:proofErr w:type="spellStart"/>
      <w:r w:rsidRPr="009A6B9F">
        <w:rPr>
          <w:sz w:val="28"/>
          <w:szCs w:val="28"/>
        </w:rPr>
        <w:t>Інклюзивно</w:t>
      </w:r>
      <w:proofErr w:type="spellEnd"/>
      <w:r w:rsidRPr="009A6B9F">
        <w:rPr>
          <w:sz w:val="28"/>
          <w:szCs w:val="28"/>
        </w:rPr>
        <w:t xml:space="preserve"> </w:t>
      </w:r>
      <w:proofErr w:type="spellStart"/>
      <w:r w:rsidRPr="009A6B9F">
        <w:rPr>
          <w:sz w:val="28"/>
          <w:szCs w:val="28"/>
        </w:rPr>
        <w:t>-ресурсний</w:t>
      </w:r>
      <w:proofErr w:type="spellEnd"/>
      <w:r w:rsidRPr="009A6B9F">
        <w:rPr>
          <w:sz w:val="28"/>
          <w:szCs w:val="28"/>
        </w:rPr>
        <w:t xml:space="preserve"> центр №1» міської ради, Тернопільським благодійним фондом «</w:t>
      </w:r>
      <w:proofErr w:type="spellStart"/>
      <w:r w:rsidRPr="009A6B9F">
        <w:rPr>
          <w:sz w:val="28"/>
          <w:szCs w:val="28"/>
        </w:rPr>
        <w:t>Карітас</w:t>
      </w:r>
      <w:proofErr w:type="spellEnd"/>
      <w:r w:rsidRPr="009A6B9F">
        <w:rPr>
          <w:sz w:val="28"/>
          <w:szCs w:val="28"/>
        </w:rPr>
        <w:t xml:space="preserve">», </w:t>
      </w:r>
      <w:proofErr w:type="spellStart"/>
      <w:r w:rsidRPr="009A6B9F">
        <w:rPr>
          <w:sz w:val="28"/>
          <w:szCs w:val="28"/>
        </w:rPr>
        <w:t>міськрайонним</w:t>
      </w:r>
      <w:proofErr w:type="spellEnd"/>
      <w:r w:rsidRPr="009A6B9F">
        <w:rPr>
          <w:sz w:val="28"/>
          <w:szCs w:val="28"/>
        </w:rPr>
        <w:t xml:space="preserve"> центром зайнятості.</w:t>
      </w:r>
    </w:p>
    <w:p w:rsidR="000138CE" w:rsidRDefault="000138CE" w:rsidP="000138CE">
      <w:pPr>
        <w:pStyle w:val="rtejustify"/>
        <w:shd w:val="clear" w:color="auto" w:fill="FDFDFD"/>
        <w:spacing w:before="0" w:beforeAutospacing="0" w:after="0" w:afterAutospacing="0"/>
        <w:jc w:val="center"/>
        <w:rPr>
          <w:sz w:val="28"/>
          <w:szCs w:val="28"/>
        </w:rPr>
      </w:pPr>
    </w:p>
    <w:p w:rsidR="000138CE" w:rsidRPr="009A6B9F" w:rsidRDefault="000138CE" w:rsidP="000138CE">
      <w:pPr>
        <w:pStyle w:val="rtejustify"/>
        <w:shd w:val="clear" w:color="auto" w:fill="FDFDFD"/>
        <w:spacing w:before="0" w:beforeAutospacing="0" w:after="0" w:afterAutospacing="0"/>
        <w:jc w:val="center"/>
        <w:rPr>
          <w:sz w:val="28"/>
          <w:szCs w:val="28"/>
        </w:rPr>
      </w:pPr>
      <w:r w:rsidRPr="009A6B9F">
        <w:rPr>
          <w:sz w:val="28"/>
          <w:szCs w:val="28"/>
        </w:rPr>
        <w:t xml:space="preserve">5.Відповідальність і контроль </w:t>
      </w:r>
    </w:p>
    <w:p w:rsidR="000138CE" w:rsidRPr="009A6B9F" w:rsidRDefault="000138CE" w:rsidP="000138CE">
      <w:pPr>
        <w:pStyle w:val="rtejustify"/>
        <w:shd w:val="clear" w:color="auto" w:fill="FDFDFD"/>
        <w:spacing w:before="0" w:beforeAutospacing="0" w:after="0" w:afterAutospacing="0"/>
        <w:jc w:val="both"/>
        <w:rPr>
          <w:sz w:val="28"/>
          <w:szCs w:val="28"/>
        </w:rPr>
      </w:pPr>
      <w:r w:rsidRPr="009A6B9F">
        <w:rPr>
          <w:sz w:val="28"/>
          <w:szCs w:val="28"/>
        </w:rPr>
        <w:t>5.1.  Відповідальність за використання автомобілів, утримання їх в належному технічному стані, дотримання правил техніки безпеки і охорони праці водіями, іншими працівниками при наданні Послуги, покладається на Виконавців Послуги.</w:t>
      </w:r>
    </w:p>
    <w:p w:rsidR="000138CE" w:rsidRPr="009A6B9F" w:rsidRDefault="000138CE" w:rsidP="000138CE">
      <w:pPr>
        <w:pStyle w:val="rtejustify"/>
        <w:shd w:val="clear" w:color="auto" w:fill="FDFDFD"/>
        <w:spacing w:before="0" w:beforeAutospacing="0" w:after="0" w:afterAutospacing="0"/>
        <w:jc w:val="both"/>
        <w:rPr>
          <w:sz w:val="28"/>
          <w:szCs w:val="28"/>
        </w:rPr>
      </w:pPr>
      <w:r w:rsidRPr="009A6B9F">
        <w:rPr>
          <w:sz w:val="28"/>
          <w:szCs w:val="28"/>
        </w:rPr>
        <w:t>5.2. Контроль за організацію надання Послуги здійснює  управління соціальної політики  міської ради.</w:t>
      </w:r>
    </w:p>
    <w:p w:rsidR="000138CE" w:rsidRDefault="000138CE" w:rsidP="000138CE">
      <w:pPr>
        <w:pStyle w:val="rtejustify"/>
        <w:shd w:val="clear" w:color="auto" w:fill="FDFDFD"/>
        <w:spacing w:before="0" w:beforeAutospacing="0" w:after="0" w:afterAutospacing="0"/>
        <w:jc w:val="center"/>
        <w:rPr>
          <w:sz w:val="28"/>
          <w:szCs w:val="28"/>
        </w:rPr>
      </w:pPr>
    </w:p>
    <w:p w:rsidR="000138CE" w:rsidRPr="009A6B9F" w:rsidRDefault="000138CE" w:rsidP="000138CE">
      <w:pPr>
        <w:pStyle w:val="rtejustify"/>
        <w:shd w:val="clear" w:color="auto" w:fill="FDFDFD"/>
        <w:spacing w:before="0" w:beforeAutospacing="0" w:after="0" w:afterAutospacing="0"/>
        <w:jc w:val="center"/>
        <w:rPr>
          <w:sz w:val="28"/>
          <w:szCs w:val="28"/>
        </w:rPr>
      </w:pPr>
      <w:r w:rsidRPr="009A6B9F">
        <w:rPr>
          <w:sz w:val="28"/>
          <w:szCs w:val="28"/>
        </w:rPr>
        <w:t xml:space="preserve">6. Відшкодування витрат </w:t>
      </w:r>
    </w:p>
    <w:p w:rsidR="000138CE" w:rsidRPr="009A6B9F" w:rsidRDefault="000138CE" w:rsidP="000138CE">
      <w:pPr>
        <w:pStyle w:val="rtejustify"/>
        <w:shd w:val="clear" w:color="auto" w:fill="FDFDFD"/>
        <w:spacing w:before="0" w:beforeAutospacing="0" w:after="150" w:afterAutospacing="0"/>
        <w:jc w:val="both"/>
        <w:rPr>
          <w:sz w:val="28"/>
          <w:szCs w:val="28"/>
        </w:rPr>
      </w:pPr>
      <w:r w:rsidRPr="009A6B9F">
        <w:rPr>
          <w:sz w:val="28"/>
          <w:szCs w:val="28"/>
        </w:rPr>
        <w:t>6.1. Відшкодування витрат за надані Послуги здійснюється за рахунок коштів місцевого бюджету.</w:t>
      </w:r>
    </w:p>
    <w:p w:rsidR="000138CE" w:rsidRPr="009A6B9F" w:rsidRDefault="000138CE" w:rsidP="000138CE">
      <w:pPr>
        <w:pStyle w:val="rtejustify"/>
        <w:shd w:val="clear" w:color="auto" w:fill="FDFDFD"/>
        <w:spacing w:before="0" w:beforeAutospacing="0" w:after="150" w:afterAutospacing="0"/>
        <w:jc w:val="both"/>
        <w:rPr>
          <w:sz w:val="28"/>
          <w:szCs w:val="28"/>
        </w:rPr>
      </w:pPr>
    </w:p>
    <w:p w:rsidR="000138CE" w:rsidRPr="009A6B9F" w:rsidRDefault="000138CE" w:rsidP="000138CE">
      <w:pPr>
        <w:pStyle w:val="rtejustify"/>
        <w:shd w:val="clear" w:color="auto" w:fill="FDFDFD"/>
        <w:spacing w:before="0" w:beforeAutospacing="0" w:after="150" w:afterAutospacing="0"/>
        <w:jc w:val="both"/>
        <w:rPr>
          <w:sz w:val="28"/>
          <w:szCs w:val="28"/>
        </w:rPr>
      </w:pPr>
      <w:r w:rsidRPr="009A6B9F">
        <w:rPr>
          <w:sz w:val="28"/>
          <w:szCs w:val="28"/>
        </w:rPr>
        <w:t>М</w:t>
      </w:r>
      <w:r>
        <w:rPr>
          <w:sz w:val="28"/>
          <w:szCs w:val="28"/>
        </w:rPr>
        <w:t>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НАДАЛ</w:t>
      </w:r>
    </w:p>
    <w:p w:rsidR="00000000" w:rsidRDefault="000138CE"/>
    <w:sectPr w:rsidR="00000000" w:rsidSect="00323118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506B"/>
    <w:multiLevelType w:val="hybridMultilevel"/>
    <w:tmpl w:val="C2E68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138CE"/>
    <w:rsid w:val="0001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1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138CE"/>
    <w:rPr>
      <w:b/>
      <w:bCs/>
    </w:rPr>
  </w:style>
  <w:style w:type="paragraph" w:customStyle="1" w:styleId="rtejustify">
    <w:name w:val="rtejustify"/>
    <w:basedOn w:val="a"/>
    <w:rsid w:val="0001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138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2433</Words>
  <Characters>1387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2021-01-25T15:12:00Z</dcterms:created>
  <dcterms:modified xsi:type="dcterms:W3CDTF">2021-01-25T15:12:00Z</dcterms:modified>
</cp:coreProperties>
</file>