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80B" w:rsidRPr="00FF480B" w:rsidRDefault="00FF480B" w:rsidP="00FF480B">
      <w:pPr>
        <w:pStyle w:val="a3"/>
        <w:ind w:firstLine="5387"/>
        <w:jc w:val="left"/>
        <w:rPr>
          <w:szCs w:val="28"/>
        </w:rPr>
      </w:pPr>
      <w:r w:rsidRPr="00FF480B">
        <w:rPr>
          <w:szCs w:val="28"/>
        </w:rPr>
        <w:t xml:space="preserve">Додаток </w:t>
      </w:r>
    </w:p>
    <w:p w:rsidR="00FF480B" w:rsidRPr="00FF480B" w:rsidRDefault="00FF480B" w:rsidP="00FF480B">
      <w:pPr>
        <w:pStyle w:val="a3"/>
        <w:ind w:firstLine="5387"/>
        <w:jc w:val="left"/>
        <w:rPr>
          <w:szCs w:val="28"/>
        </w:rPr>
      </w:pPr>
      <w:r w:rsidRPr="00FF480B">
        <w:rPr>
          <w:szCs w:val="28"/>
        </w:rPr>
        <w:t>до рішення виконавчого комітету</w:t>
      </w:r>
    </w:p>
    <w:p w:rsidR="00FF480B" w:rsidRPr="00FF480B" w:rsidRDefault="00FF480B" w:rsidP="00FF480B">
      <w:pPr>
        <w:pStyle w:val="a3"/>
        <w:ind w:firstLine="5387"/>
        <w:jc w:val="left"/>
        <w:rPr>
          <w:szCs w:val="28"/>
        </w:rPr>
      </w:pPr>
      <w:r w:rsidRPr="00FF480B">
        <w:rPr>
          <w:szCs w:val="28"/>
        </w:rPr>
        <w:t>від ___.___. 20 ___ № ____</w:t>
      </w:r>
    </w:p>
    <w:p w:rsidR="00FF480B" w:rsidRPr="00FF480B" w:rsidRDefault="00FF480B" w:rsidP="00FF480B">
      <w:pPr>
        <w:pStyle w:val="a3"/>
        <w:ind w:firstLine="708"/>
        <w:jc w:val="left"/>
        <w:rPr>
          <w:szCs w:val="28"/>
        </w:rPr>
      </w:pPr>
    </w:p>
    <w:p w:rsidR="00FF480B" w:rsidRPr="00FF480B" w:rsidRDefault="00FF480B" w:rsidP="00FF480B">
      <w:pPr>
        <w:pStyle w:val="a3"/>
        <w:jc w:val="center"/>
        <w:rPr>
          <w:szCs w:val="28"/>
        </w:rPr>
      </w:pPr>
    </w:p>
    <w:p w:rsidR="00FF480B" w:rsidRPr="00FF480B" w:rsidRDefault="00FF480B" w:rsidP="00FF480B">
      <w:pPr>
        <w:pStyle w:val="a3"/>
        <w:jc w:val="center"/>
        <w:rPr>
          <w:szCs w:val="28"/>
        </w:rPr>
      </w:pPr>
      <w:r w:rsidRPr="00FF480B">
        <w:rPr>
          <w:szCs w:val="28"/>
        </w:rPr>
        <w:t>ВИСНОВОК</w:t>
      </w:r>
    </w:p>
    <w:p w:rsidR="00FF480B" w:rsidRPr="00FF480B" w:rsidRDefault="00FF480B" w:rsidP="00FF480B">
      <w:pPr>
        <w:pStyle w:val="a3"/>
        <w:jc w:val="center"/>
        <w:rPr>
          <w:szCs w:val="28"/>
        </w:rPr>
      </w:pPr>
      <w:r w:rsidRPr="00FF480B">
        <w:rPr>
          <w:szCs w:val="28"/>
        </w:rPr>
        <w:t>органу опіки і піклування</w:t>
      </w:r>
    </w:p>
    <w:p w:rsidR="00FF480B" w:rsidRPr="00FF480B" w:rsidRDefault="00FF480B" w:rsidP="00FF480B">
      <w:pPr>
        <w:pStyle w:val="a3"/>
        <w:tabs>
          <w:tab w:val="left" w:pos="360"/>
        </w:tabs>
        <w:jc w:val="center"/>
        <w:rPr>
          <w:szCs w:val="28"/>
        </w:rPr>
      </w:pPr>
      <w:r w:rsidRPr="00FF480B">
        <w:rPr>
          <w:szCs w:val="28"/>
        </w:rPr>
        <w:t>щодо  визначення місця проживання малолітніх дітей</w:t>
      </w:r>
    </w:p>
    <w:p w:rsidR="00FF480B" w:rsidRPr="00FF480B" w:rsidRDefault="00FF480B" w:rsidP="00FF480B">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r w:rsidRPr="00FF480B">
        <w:rPr>
          <w:rFonts w:ascii="Times New Roman" w:hAnsi="Times New Roman" w:cs="Times New Roman"/>
          <w:sz w:val="28"/>
          <w:szCs w:val="28"/>
        </w:rPr>
        <w:t xml:space="preserve">,27.11.2009р.н., та </w:t>
      </w:r>
      <w:r>
        <w:rPr>
          <w:rFonts w:ascii="Times New Roman" w:hAnsi="Times New Roman" w:cs="Times New Roman"/>
          <w:sz w:val="28"/>
          <w:szCs w:val="28"/>
        </w:rPr>
        <w:t>…</w:t>
      </w:r>
      <w:r w:rsidRPr="00FF480B">
        <w:rPr>
          <w:rFonts w:ascii="Times New Roman" w:hAnsi="Times New Roman" w:cs="Times New Roman"/>
          <w:sz w:val="28"/>
          <w:szCs w:val="28"/>
        </w:rPr>
        <w:t>,28.03.2012р.н.</w:t>
      </w:r>
    </w:p>
    <w:p w:rsidR="00FF480B" w:rsidRPr="00FF480B" w:rsidRDefault="00FF480B" w:rsidP="00FF480B">
      <w:pPr>
        <w:spacing w:line="240" w:lineRule="auto"/>
        <w:jc w:val="center"/>
        <w:rPr>
          <w:rFonts w:ascii="Times New Roman" w:hAnsi="Times New Roman" w:cs="Times New Roman"/>
          <w:sz w:val="28"/>
          <w:szCs w:val="28"/>
        </w:rPr>
      </w:pPr>
    </w:p>
    <w:p w:rsidR="00FF480B" w:rsidRPr="00FF480B" w:rsidRDefault="00FF480B" w:rsidP="00FF480B">
      <w:pPr>
        <w:spacing w:line="240" w:lineRule="auto"/>
        <w:jc w:val="both"/>
        <w:rPr>
          <w:rFonts w:ascii="Times New Roman" w:hAnsi="Times New Roman" w:cs="Times New Roman"/>
          <w:sz w:val="28"/>
          <w:szCs w:val="28"/>
        </w:rPr>
      </w:pPr>
      <w:r w:rsidRPr="00FF480B">
        <w:rPr>
          <w:rFonts w:ascii="Times New Roman" w:hAnsi="Times New Roman" w:cs="Times New Roman"/>
          <w:sz w:val="28"/>
          <w:szCs w:val="28"/>
        </w:rPr>
        <w:t xml:space="preserve">          Органом опіки і піклування розглянуто   матеріали  цивільної справи             №607/4654/20, яка надійшла із Тернопільського </w:t>
      </w:r>
      <w:proofErr w:type="spellStart"/>
      <w:r w:rsidRPr="00FF480B">
        <w:rPr>
          <w:rFonts w:ascii="Times New Roman" w:hAnsi="Times New Roman" w:cs="Times New Roman"/>
          <w:sz w:val="28"/>
          <w:szCs w:val="28"/>
        </w:rPr>
        <w:t>міськрайонного</w:t>
      </w:r>
      <w:proofErr w:type="spellEnd"/>
      <w:r w:rsidRPr="00FF480B">
        <w:rPr>
          <w:rFonts w:ascii="Times New Roman" w:hAnsi="Times New Roman" w:cs="Times New Roman"/>
          <w:sz w:val="28"/>
          <w:szCs w:val="28"/>
        </w:rPr>
        <w:t xml:space="preserve"> суду за позовом  </w:t>
      </w:r>
      <w:r>
        <w:rPr>
          <w:rFonts w:ascii="Times New Roman" w:hAnsi="Times New Roman" w:cs="Times New Roman"/>
          <w:sz w:val="28"/>
          <w:szCs w:val="28"/>
        </w:rPr>
        <w:t>…</w:t>
      </w:r>
      <w:r w:rsidRPr="00FF480B">
        <w:rPr>
          <w:rFonts w:ascii="Times New Roman" w:hAnsi="Times New Roman" w:cs="Times New Roman"/>
          <w:sz w:val="28"/>
          <w:szCs w:val="28"/>
        </w:rPr>
        <w:t xml:space="preserve"> до </w:t>
      </w:r>
      <w:r>
        <w:rPr>
          <w:rFonts w:ascii="Times New Roman" w:hAnsi="Times New Roman" w:cs="Times New Roman"/>
          <w:sz w:val="28"/>
          <w:szCs w:val="28"/>
        </w:rPr>
        <w:t>…</w:t>
      </w:r>
      <w:r w:rsidRPr="00FF480B">
        <w:rPr>
          <w:rFonts w:ascii="Times New Roman" w:hAnsi="Times New Roman" w:cs="Times New Roman"/>
          <w:sz w:val="28"/>
          <w:szCs w:val="28"/>
        </w:rPr>
        <w:t xml:space="preserve">  та зустрічним позовом </w:t>
      </w:r>
      <w:r>
        <w:rPr>
          <w:rFonts w:ascii="Times New Roman" w:hAnsi="Times New Roman" w:cs="Times New Roman"/>
          <w:sz w:val="28"/>
          <w:szCs w:val="28"/>
        </w:rPr>
        <w:t>…</w:t>
      </w:r>
      <w:r w:rsidRPr="00FF480B">
        <w:rPr>
          <w:rFonts w:ascii="Times New Roman" w:hAnsi="Times New Roman" w:cs="Times New Roman"/>
          <w:sz w:val="28"/>
          <w:szCs w:val="28"/>
        </w:rPr>
        <w:t xml:space="preserve">  до </w:t>
      </w:r>
      <w:r>
        <w:rPr>
          <w:rFonts w:ascii="Times New Roman" w:hAnsi="Times New Roman" w:cs="Times New Roman"/>
          <w:sz w:val="28"/>
          <w:szCs w:val="28"/>
        </w:rPr>
        <w:t>…</w:t>
      </w:r>
      <w:r w:rsidRPr="00FF480B">
        <w:rPr>
          <w:rFonts w:ascii="Times New Roman" w:hAnsi="Times New Roman" w:cs="Times New Roman"/>
          <w:sz w:val="28"/>
          <w:szCs w:val="28"/>
        </w:rPr>
        <w:t xml:space="preserve"> про визначення місця проживання дітей та відповідні документи. Встановлено, що у подружжя </w:t>
      </w:r>
      <w:r>
        <w:rPr>
          <w:rFonts w:ascii="Times New Roman" w:hAnsi="Times New Roman" w:cs="Times New Roman"/>
          <w:sz w:val="28"/>
          <w:szCs w:val="28"/>
        </w:rPr>
        <w:t>…</w:t>
      </w:r>
      <w:r w:rsidRPr="00FF480B">
        <w:rPr>
          <w:rFonts w:ascii="Times New Roman" w:hAnsi="Times New Roman" w:cs="Times New Roman"/>
          <w:sz w:val="28"/>
          <w:szCs w:val="28"/>
        </w:rPr>
        <w:t xml:space="preserve"> від спільного шлюбу 27.11.2009р.  народився син  </w:t>
      </w:r>
      <w:r>
        <w:rPr>
          <w:rFonts w:ascii="Times New Roman" w:hAnsi="Times New Roman" w:cs="Times New Roman"/>
          <w:sz w:val="28"/>
          <w:szCs w:val="28"/>
        </w:rPr>
        <w:t>…</w:t>
      </w:r>
      <w:r w:rsidRPr="00FF480B">
        <w:rPr>
          <w:rFonts w:ascii="Times New Roman" w:hAnsi="Times New Roman" w:cs="Times New Roman"/>
          <w:sz w:val="28"/>
          <w:szCs w:val="28"/>
        </w:rPr>
        <w:t xml:space="preserve">, 28.03.2012р.  народилася донька </w:t>
      </w:r>
      <w:r>
        <w:rPr>
          <w:rFonts w:ascii="Times New Roman" w:hAnsi="Times New Roman" w:cs="Times New Roman"/>
          <w:sz w:val="28"/>
          <w:szCs w:val="28"/>
        </w:rPr>
        <w:t>..</w:t>
      </w:r>
      <w:r w:rsidRPr="00FF480B">
        <w:rPr>
          <w:rFonts w:ascii="Times New Roman" w:hAnsi="Times New Roman" w:cs="Times New Roman"/>
          <w:sz w:val="28"/>
          <w:szCs w:val="28"/>
        </w:rPr>
        <w:t>. Подружжя перебуває в шлюбі, але проживають окремо.</w:t>
      </w:r>
    </w:p>
    <w:p w:rsidR="00FF480B" w:rsidRPr="00FF480B" w:rsidRDefault="00FF480B" w:rsidP="00FF480B">
      <w:pPr>
        <w:spacing w:line="240" w:lineRule="auto"/>
        <w:jc w:val="both"/>
        <w:rPr>
          <w:rFonts w:ascii="Times New Roman" w:hAnsi="Times New Roman" w:cs="Times New Roman"/>
          <w:sz w:val="28"/>
          <w:szCs w:val="28"/>
        </w:rPr>
      </w:pPr>
      <w:r w:rsidRPr="00FF480B">
        <w:rPr>
          <w:rFonts w:ascii="Times New Roman" w:hAnsi="Times New Roman" w:cs="Times New Roman"/>
          <w:sz w:val="28"/>
          <w:szCs w:val="28"/>
        </w:rPr>
        <w:t xml:space="preserve">          Батько дітей, </w:t>
      </w:r>
      <w:r>
        <w:rPr>
          <w:rFonts w:ascii="Times New Roman" w:hAnsi="Times New Roman" w:cs="Times New Roman"/>
          <w:sz w:val="28"/>
          <w:szCs w:val="28"/>
        </w:rPr>
        <w:t>…</w:t>
      </w:r>
      <w:r w:rsidRPr="00FF480B">
        <w:rPr>
          <w:rFonts w:ascii="Times New Roman" w:hAnsi="Times New Roman" w:cs="Times New Roman"/>
          <w:sz w:val="28"/>
          <w:szCs w:val="28"/>
        </w:rPr>
        <w:t xml:space="preserve">,  повідомив, що  бажає визначити місце проживання дітей  разом з ним за адресою:  м. Тернопіль, </w:t>
      </w:r>
      <w:proofErr w:type="spellStart"/>
      <w:r w:rsidRPr="00FF480B">
        <w:rPr>
          <w:rFonts w:ascii="Times New Roman" w:hAnsi="Times New Roman" w:cs="Times New Roman"/>
          <w:sz w:val="28"/>
          <w:szCs w:val="28"/>
        </w:rPr>
        <w:t>вул</w:t>
      </w:r>
      <w:proofErr w:type="spellEnd"/>
      <w:r>
        <w:rPr>
          <w:rFonts w:ascii="Times New Roman" w:hAnsi="Times New Roman" w:cs="Times New Roman"/>
          <w:sz w:val="28"/>
          <w:szCs w:val="28"/>
        </w:rPr>
        <w:t>…</w:t>
      </w:r>
      <w:r w:rsidRPr="00FF480B">
        <w:rPr>
          <w:rFonts w:ascii="Times New Roman" w:hAnsi="Times New Roman" w:cs="Times New Roman"/>
          <w:sz w:val="28"/>
          <w:szCs w:val="28"/>
        </w:rPr>
        <w:t xml:space="preserve"> </w:t>
      </w:r>
      <w:proofErr w:type="spellStart"/>
      <w:r w:rsidRPr="00FF480B">
        <w:rPr>
          <w:rFonts w:ascii="Times New Roman" w:hAnsi="Times New Roman" w:cs="Times New Roman"/>
          <w:sz w:val="28"/>
          <w:szCs w:val="28"/>
        </w:rPr>
        <w:t>кв</w:t>
      </w:r>
      <w:proofErr w:type="spellEnd"/>
      <w:r>
        <w:rPr>
          <w:rFonts w:ascii="Times New Roman" w:hAnsi="Times New Roman" w:cs="Times New Roman"/>
          <w:sz w:val="28"/>
          <w:szCs w:val="28"/>
        </w:rPr>
        <w:t>…</w:t>
      </w:r>
      <w:r w:rsidRPr="00FF480B">
        <w:rPr>
          <w:rFonts w:ascii="Times New Roman" w:hAnsi="Times New Roman" w:cs="Times New Roman"/>
          <w:sz w:val="28"/>
          <w:szCs w:val="28"/>
        </w:rPr>
        <w:t xml:space="preserve">.  </w:t>
      </w:r>
    </w:p>
    <w:p w:rsidR="00FF480B" w:rsidRPr="00FF480B" w:rsidRDefault="00FF480B" w:rsidP="00FF480B">
      <w:pPr>
        <w:spacing w:line="240" w:lineRule="auto"/>
        <w:jc w:val="both"/>
        <w:rPr>
          <w:rFonts w:ascii="Times New Roman" w:hAnsi="Times New Roman" w:cs="Times New Roman"/>
          <w:sz w:val="28"/>
          <w:szCs w:val="28"/>
        </w:rPr>
      </w:pPr>
      <w:r w:rsidRPr="00FF480B">
        <w:rPr>
          <w:rFonts w:ascii="Times New Roman" w:hAnsi="Times New Roman" w:cs="Times New Roman"/>
          <w:sz w:val="28"/>
          <w:szCs w:val="28"/>
        </w:rPr>
        <w:t xml:space="preserve">            Працівниками управління сім’ї, молодіжної політики та захисту дітей  проведено обстеження умов проживання за адресою: </w:t>
      </w:r>
      <w:proofErr w:type="spellStart"/>
      <w:r w:rsidRPr="00FF480B">
        <w:rPr>
          <w:rFonts w:ascii="Times New Roman" w:hAnsi="Times New Roman" w:cs="Times New Roman"/>
          <w:sz w:val="28"/>
          <w:szCs w:val="28"/>
        </w:rPr>
        <w:t>м.Тернопіль</w:t>
      </w:r>
      <w:proofErr w:type="spellEnd"/>
      <w:r w:rsidRPr="00FF480B">
        <w:rPr>
          <w:rFonts w:ascii="Times New Roman" w:hAnsi="Times New Roman" w:cs="Times New Roman"/>
          <w:sz w:val="28"/>
          <w:szCs w:val="28"/>
        </w:rPr>
        <w:t xml:space="preserve">,                            вул. </w:t>
      </w:r>
      <w:r>
        <w:rPr>
          <w:rFonts w:ascii="Times New Roman" w:hAnsi="Times New Roman" w:cs="Times New Roman"/>
          <w:sz w:val="28"/>
          <w:szCs w:val="28"/>
        </w:rPr>
        <w:t>…</w:t>
      </w:r>
      <w:r w:rsidRPr="00FF480B">
        <w:rPr>
          <w:rFonts w:ascii="Times New Roman" w:hAnsi="Times New Roman" w:cs="Times New Roman"/>
          <w:sz w:val="28"/>
          <w:szCs w:val="28"/>
        </w:rPr>
        <w:t xml:space="preserve"> </w:t>
      </w:r>
      <w:proofErr w:type="spellStart"/>
      <w:r w:rsidRPr="00FF480B">
        <w:rPr>
          <w:rFonts w:ascii="Times New Roman" w:hAnsi="Times New Roman" w:cs="Times New Roman"/>
          <w:sz w:val="28"/>
          <w:szCs w:val="28"/>
        </w:rPr>
        <w:t>кв</w:t>
      </w:r>
      <w:proofErr w:type="spellEnd"/>
      <w:r>
        <w:rPr>
          <w:rFonts w:ascii="Times New Roman" w:hAnsi="Times New Roman" w:cs="Times New Roman"/>
          <w:sz w:val="28"/>
          <w:szCs w:val="28"/>
        </w:rPr>
        <w:t>…</w:t>
      </w:r>
      <w:r w:rsidRPr="00FF480B">
        <w:rPr>
          <w:rFonts w:ascii="Times New Roman" w:hAnsi="Times New Roman" w:cs="Times New Roman"/>
          <w:sz w:val="28"/>
          <w:szCs w:val="28"/>
        </w:rPr>
        <w:t xml:space="preserve"> Двокімнатна  квартира з усіма комунальними зручностями,   повністю </w:t>
      </w:r>
      <w:proofErr w:type="spellStart"/>
      <w:r w:rsidRPr="00FF480B">
        <w:rPr>
          <w:rFonts w:ascii="Times New Roman" w:hAnsi="Times New Roman" w:cs="Times New Roman"/>
          <w:sz w:val="28"/>
          <w:szCs w:val="28"/>
        </w:rPr>
        <w:t>обмебльована</w:t>
      </w:r>
      <w:proofErr w:type="spellEnd"/>
      <w:r w:rsidRPr="00FF480B">
        <w:rPr>
          <w:rFonts w:ascii="Times New Roman" w:hAnsi="Times New Roman" w:cs="Times New Roman"/>
          <w:sz w:val="28"/>
          <w:szCs w:val="28"/>
        </w:rPr>
        <w:t>, санітарно-гігієнічні умови відповідають нормам. Для дітей  відведено окрему кімнату, в якій є двоярусне ліжко, шафа для одягу, стіл для написання уроків. Створено всі необхідні  умови для повноцінного та гармонійного розвитку доньки та сина.</w:t>
      </w:r>
    </w:p>
    <w:p w:rsidR="00FF480B" w:rsidRPr="00FF480B" w:rsidRDefault="00FF480B" w:rsidP="00FF480B">
      <w:pPr>
        <w:spacing w:line="240" w:lineRule="auto"/>
        <w:jc w:val="both"/>
        <w:rPr>
          <w:rFonts w:ascii="Times New Roman" w:hAnsi="Times New Roman" w:cs="Times New Roman"/>
          <w:sz w:val="28"/>
          <w:szCs w:val="28"/>
        </w:rPr>
      </w:pPr>
      <w:r w:rsidRPr="00FF480B">
        <w:rPr>
          <w:rFonts w:ascii="Times New Roman" w:hAnsi="Times New Roman" w:cs="Times New Roman"/>
          <w:sz w:val="28"/>
          <w:szCs w:val="28"/>
        </w:rPr>
        <w:t xml:space="preserve">          Відповідно до виписки з Єдиного реєстру юридичних осіб, фізичних осіб-підприємців та громадських формувань </w:t>
      </w:r>
      <w:r>
        <w:rPr>
          <w:rFonts w:ascii="Times New Roman" w:hAnsi="Times New Roman" w:cs="Times New Roman"/>
          <w:sz w:val="28"/>
          <w:szCs w:val="28"/>
        </w:rPr>
        <w:t>…</w:t>
      </w:r>
      <w:r w:rsidRPr="00FF480B">
        <w:rPr>
          <w:rFonts w:ascii="Times New Roman" w:hAnsi="Times New Roman" w:cs="Times New Roman"/>
          <w:sz w:val="28"/>
          <w:szCs w:val="28"/>
        </w:rPr>
        <w:t xml:space="preserve"> зареєстрований, як фізична особа-підприємець. Але інформації про свої доходи не надав.</w:t>
      </w:r>
    </w:p>
    <w:p w:rsidR="00FF480B" w:rsidRPr="00FF480B" w:rsidRDefault="00FF480B" w:rsidP="00FF480B">
      <w:pPr>
        <w:spacing w:line="240" w:lineRule="auto"/>
        <w:jc w:val="both"/>
        <w:rPr>
          <w:rFonts w:ascii="Times New Roman" w:hAnsi="Times New Roman" w:cs="Times New Roman"/>
          <w:sz w:val="28"/>
          <w:szCs w:val="28"/>
        </w:rPr>
      </w:pPr>
      <w:r w:rsidRPr="00FF480B">
        <w:rPr>
          <w:rFonts w:ascii="Times New Roman" w:hAnsi="Times New Roman" w:cs="Times New Roman"/>
          <w:sz w:val="28"/>
          <w:szCs w:val="28"/>
        </w:rPr>
        <w:t xml:space="preserve">         Мати дітей,  </w:t>
      </w:r>
      <w:r>
        <w:rPr>
          <w:rFonts w:ascii="Times New Roman" w:hAnsi="Times New Roman" w:cs="Times New Roman"/>
          <w:sz w:val="28"/>
          <w:szCs w:val="28"/>
        </w:rPr>
        <w:t>…</w:t>
      </w:r>
      <w:r w:rsidRPr="00FF480B">
        <w:rPr>
          <w:rFonts w:ascii="Times New Roman" w:hAnsi="Times New Roman" w:cs="Times New Roman"/>
          <w:sz w:val="28"/>
          <w:szCs w:val="28"/>
        </w:rPr>
        <w:t xml:space="preserve">, повідомила, що бажає визначити місце проживання дітей  разом з нею за адресою: м. Тернопіль, </w:t>
      </w:r>
      <w:proofErr w:type="spellStart"/>
      <w:r w:rsidRPr="00FF480B">
        <w:rPr>
          <w:rFonts w:ascii="Times New Roman" w:hAnsi="Times New Roman" w:cs="Times New Roman"/>
          <w:sz w:val="28"/>
          <w:szCs w:val="28"/>
        </w:rPr>
        <w:t>вул</w:t>
      </w:r>
      <w:proofErr w:type="spellEnd"/>
      <w:r>
        <w:rPr>
          <w:rFonts w:ascii="Times New Roman" w:hAnsi="Times New Roman" w:cs="Times New Roman"/>
          <w:sz w:val="28"/>
          <w:szCs w:val="28"/>
        </w:rPr>
        <w:t>…</w:t>
      </w:r>
      <w:r w:rsidRPr="00FF480B">
        <w:rPr>
          <w:rFonts w:ascii="Times New Roman" w:hAnsi="Times New Roman" w:cs="Times New Roman"/>
          <w:sz w:val="28"/>
          <w:szCs w:val="28"/>
        </w:rPr>
        <w:t xml:space="preserve"> </w:t>
      </w:r>
      <w:proofErr w:type="spellStart"/>
      <w:r w:rsidRPr="00FF480B">
        <w:rPr>
          <w:rFonts w:ascii="Times New Roman" w:hAnsi="Times New Roman" w:cs="Times New Roman"/>
          <w:sz w:val="28"/>
          <w:szCs w:val="28"/>
        </w:rPr>
        <w:t>кв</w:t>
      </w:r>
      <w:proofErr w:type="spellEnd"/>
      <w:r w:rsidRPr="00FF480B">
        <w:rPr>
          <w:rFonts w:ascii="Times New Roman" w:hAnsi="Times New Roman" w:cs="Times New Roman"/>
          <w:sz w:val="28"/>
          <w:szCs w:val="28"/>
        </w:rPr>
        <w:t>.</w:t>
      </w:r>
      <w:r>
        <w:rPr>
          <w:rFonts w:ascii="Times New Roman" w:hAnsi="Times New Roman" w:cs="Times New Roman"/>
          <w:sz w:val="28"/>
          <w:szCs w:val="28"/>
        </w:rPr>
        <w:t>.</w:t>
      </w:r>
      <w:r w:rsidRPr="00FF480B">
        <w:rPr>
          <w:rFonts w:ascii="Times New Roman" w:hAnsi="Times New Roman" w:cs="Times New Roman"/>
          <w:sz w:val="28"/>
          <w:szCs w:val="28"/>
        </w:rPr>
        <w:t>.</w:t>
      </w:r>
    </w:p>
    <w:p w:rsidR="00FF480B" w:rsidRPr="00FF480B" w:rsidRDefault="00FF480B" w:rsidP="00FF480B">
      <w:pPr>
        <w:spacing w:line="240" w:lineRule="auto"/>
        <w:jc w:val="both"/>
        <w:rPr>
          <w:rFonts w:ascii="Times New Roman" w:hAnsi="Times New Roman" w:cs="Times New Roman"/>
          <w:sz w:val="28"/>
          <w:szCs w:val="28"/>
        </w:rPr>
      </w:pPr>
      <w:r w:rsidRPr="00FF480B">
        <w:rPr>
          <w:rFonts w:ascii="Times New Roman" w:hAnsi="Times New Roman" w:cs="Times New Roman"/>
          <w:sz w:val="28"/>
          <w:szCs w:val="28"/>
        </w:rPr>
        <w:t xml:space="preserve">         Працівниками управління сім’ї, молодіжної політики та захисту дітей  проведено обстеження умов проживання за адресою: </w:t>
      </w:r>
      <w:proofErr w:type="spellStart"/>
      <w:r w:rsidRPr="00FF480B">
        <w:rPr>
          <w:rFonts w:ascii="Times New Roman" w:hAnsi="Times New Roman" w:cs="Times New Roman"/>
          <w:sz w:val="28"/>
          <w:szCs w:val="28"/>
        </w:rPr>
        <w:t>м.Тернопіль</w:t>
      </w:r>
      <w:proofErr w:type="spellEnd"/>
      <w:r w:rsidRPr="00FF480B">
        <w:rPr>
          <w:rFonts w:ascii="Times New Roman" w:hAnsi="Times New Roman" w:cs="Times New Roman"/>
          <w:sz w:val="28"/>
          <w:szCs w:val="28"/>
        </w:rPr>
        <w:t xml:space="preserve">,                            </w:t>
      </w:r>
      <w:proofErr w:type="spellStart"/>
      <w:r>
        <w:rPr>
          <w:rFonts w:ascii="Times New Roman" w:hAnsi="Times New Roman" w:cs="Times New Roman"/>
          <w:sz w:val="28"/>
          <w:szCs w:val="28"/>
        </w:rPr>
        <w:t>вул</w:t>
      </w:r>
      <w:proofErr w:type="spellEnd"/>
      <w:r>
        <w:rPr>
          <w:rFonts w:ascii="Times New Roman" w:hAnsi="Times New Roman" w:cs="Times New Roman"/>
          <w:sz w:val="28"/>
          <w:szCs w:val="28"/>
        </w:rPr>
        <w:t>…</w:t>
      </w:r>
      <w:r w:rsidRPr="00FF480B">
        <w:rPr>
          <w:rFonts w:ascii="Times New Roman" w:hAnsi="Times New Roman" w:cs="Times New Roman"/>
          <w:sz w:val="28"/>
          <w:szCs w:val="28"/>
        </w:rPr>
        <w:t xml:space="preserve"> </w:t>
      </w:r>
      <w:proofErr w:type="spellStart"/>
      <w:r w:rsidRPr="00FF480B">
        <w:rPr>
          <w:rFonts w:ascii="Times New Roman" w:hAnsi="Times New Roman" w:cs="Times New Roman"/>
          <w:sz w:val="28"/>
          <w:szCs w:val="28"/>
        </w:rPr>
        <w:t>кв</w:t>
      </w:r>
      <w:proofErr w:type="spellEnd"/>
      <w:r w:rsidRPr="00FF480B">
        <w:rPr>
          <w:rFonts w:ascii="Times New Roman" w:hAnsi="Times New Roman" w:cs="Times New Roman"/>
          <w:sz w:val="28"/>
          <w:szCs w:val="28"/>
        </w:rPr>
        <w:t>.</w:t>
      </w:r>
      <w:r>
        <w:rPr>
          <w:rFonts w:ascii="Times New Roman" w:hAnsi="Times New Roman" w:cs="Times New Roman"/>
          <w:sz w:val="28"/>
          <w:szCs w:val="28"/>
        </w:rPr>
        <w:t>.</w:t>
      </w:r>
      <w:r w:rsidRPr="00FF480B">
        <w:rPr>
          <w:rFonts w:ascii="Times New Roman" w:hAnsi="Times New Roman" w:cs="Times New Roman"/>
          <w:sz w:val="28"/>
          <w:szCs w:val="28"/>
        </w:rPr>
        <w:t xml:space="preserve">. Двокімнатна  квартира з усіма комунальними зручностями, повністю </w:t>
      </w:r>
      <w:proofErr w:type="spellStart"/>
      <w:r w:rsidRPr="00FF480B">
        <w:rPr>
          <w:rFonts w:ascii="Times New Roman" w:hAnsi="Times New Roman" w:cs="Times New Roman"/>
          <w:sz w:val="28"/>
          <w:szCs w:val="28"/>
        </w:rPr>
        <w:t>обмебльована</w:t>
      </w:r>
      <w:proofErr w:type="spellEnd"/>
      <w:r w:rsidRPr="00FF480B">
        <w:rPr>
          <w:rFonts w:ascii="Times New Roman" w:hAnsi="Times New Roman" w:cs="Times New Roman"/>
          <w:sz w:val="28"/>
          <w:szCs w:val="28"/>
        </w:rPr>
        <w:t>, санітарно-гігієнічні умови відповідають нормам. Для хлопчика виділено окрему кімнату,  в якій є окреме спальне місце, шафа для одягу, письмовий стіл. Мати та донька займають другу кімнату,   в якій є окремі спальні місця, шафа для одягу, стіл для написання уроків. Створено всі необхідні  умови для повноцінного та гармонійного розвитку доньки та сина. Діти забезпечені сезонним одягом та взуттям відповідно до віку</w:t>
      </w:r>
    </w:p>
    <w:p w:rsidR="00FF480B" w:rsidRPr="00FF480B" w:rsidRDefault="00FF480B" w:rsidP="00FF480B">
      <w:pPr>
        <w:spacing w:line="240" w:lineRule="auto"/>
        <w:jc w:val="both"/>
        <w:rPr>
          <w:rFonts w:ascii="Times New Roman" w:hAnsi="Times New Roman" w:cs="Times New Roman"/>
          <w:sz w:val="28"/>
          <w:szCs w:val="28"/>
        </w:rPr>
      </w:pPr>
      <w:r w:rsidRPr="00FF480B">
        <w:rPr>
          <w:rFonts w:ascii="Times New Roman" w:hAnsi="Times New Roman" w:cs="Times New Roman"/>
          <w:sz w:val="28"/>
          <w:szCs w:val="28"/>
        </w:rPr>
        <w:t xml:space="preserve">       Відповідно до довідки №4774 головного управління ДПС у Тернопільській області Тернопільської державної податкової інспекції у </w:t>
      </w:r>
      <w:r>
        <w:rPr>
          <w:rFonts w:ascii="Times New Roman" w:hAnsi="Times New Roman" w:cs="Times New Roman"/>
          <w:sz w:val="28"/>
          <w:szCs w:val="28"/>
        </w:rPr>
        <w:t xml:space="preserve">… </w:t>
      </w:r>
      <w:r w:rsidRPr="00FF480B">
        <w:rPr>
          <w:rFonts w:ascii="Times New Roman" w:hAnsi="Times New Roman" w:cs="Times New Roman"/>
          <w:sz w:val="28"/>
          <w:szCs w:val="28"/>
        </w:rPr>
        <w:t xml:space="preserve">згідно поданої </w:t>
      </w:r>
      <w:r w:rsidRPr="00FF480B">
        <w:rPr>
          <w:rFonts w:ascii="Times New Roman" w:hAnsi="Times New Roman" w:cs="Times New Roman"/>
          <w:sz w:val="28"/>
          <w:szCs w:val="28"/>
        </w:rPr>
        <w:lastRenderedPageBreak/>
        <w:t>декларації платника єдиного податку, сума доходу за період з 11.01.2019р. по 31.12.2019р. становить 132404,00 грн.00коп.</w:t>
      </w:r>
    </w:p>
    <w:p w:rsidR="00FF480B" w:rsidRPr="00FF480B" w:rsidRDefault="00FF480B" w:rsidP="00FF480B">
      <w:pPr>
        <w:spacing w:line="240" w:lineRule="auto"/>
        <w:ind w:firstLine="708"/>
        <w:jc w:val="both"/>
        <w:rPr>
          <w:rFonts w:ascii="Times New Roman" w:hAnsi="Times New Roman" w:cs="Times New Roman"/>
          <w:sz w:val="28"/>
          <w:szCs w:val="28"/>
        </w:rPr>
      </w:pPr>
      <w:r w:rsidRPr="00FF480B">
        <w:rPr>
          <w:rFonts w:ascii="Times New Roman" w:hAnsi="Times New Roman" w:cs="Times New Roman"/>
          <w:sz w:val="28"/>
          <w:szCs w:val="28"/>
        </w:rPr>
        <w:t>Відповідно до довідки  Тернопільського міського відділу  державної виконавчої служби Південно-Західного міжрегіонального управління Міністерства юстиції (</w:t>
      </w:r>
      <w:proofErr w:type="spellStart"/>
      <w:r w:rsidRPr="00FF480B">
        <w:rPr>
          <w:rFonts w:ascii="Times New Roman" w:hAnsi="Times New Roman" w:cs="Times New Roman"/>
          <w:sz w:val="28"/>
          <w:szCs w:val="28"/>
        </w:rPr>
        <w:t>м.Івано-Франківськ</w:t>
      </w:r>
      <w:proofErr w:type="spellEnd"/>
      <w:r w:rsidRPr="00FF480B">
        <w:rPr>
          <w:rFonts w:ascii="Times New Roman" w:hAnsi="Times New Roman" w:cs="Times New Roman"/>
          <w:sz w:val="28"/>
          <w:szCs w:val="28"/>
        </w:rPr>
        <w:t xml:space="preserve">)  від 19.10.2020р. №83352, заборгованість по сплаті аліментів у </w:t>
      </w:r>
      <w:r>
        <w:rPr>
          <w:rFonts w:ascii="Times New Roman" w:hAnsi="Times New Roman" w:cs="Times New Roman"/>
          <w:sz w:val="28"/>
          <w:szCs w:val="28"/>
        </w:rPr>
        <w:t>…</w:t>
      </w:r>
      <w:r w:rsidRPr="00FF480B">
        <w:rPr>
          <w:rFonts w:ascii="Times New Roman" w:hAnsi="Times New Roman" w:cs="Times New Roman"/>
          <w:sz w:val="28"/>
          <w:szCs w:val="28"/>
        </w:rPr>
        <w:t xml:space="preserve"> становить 9006,84 грн.</w:t>
      </w:r>
    </w:p>
    <w:p w:rsidR="00FF480B" w:rsidRPr="00FF480B" w:rsidRDefault="00FF480B" w:rsidP="00FF480B">
      <w:pPr>
        <w:spacing w:line="240" w:lineRule="auto"/>
        <w:jc w:val="both"/>
        <w:rPr>
          <w:rFonts w:ascii="Times New Roman" w:hAnsi="Times New Roman" w:cs="Times New Roman"/>
          <w:sz w:val="28"/>
          <w:szCs w:val="28"/>
        </w:rPr>
      </w:pPr>
      <w:r w:rsidRPr="00FF480B">
        <w:rPr>
          <w:rFonts w:ascii="Times New Roman" w:hAnsi="Times New Roman" w:cs="Times New Roman"/>
          <w:sz w:val="28"/>
          <w:szCs w:val="28"/>
        </w:rPr>
        <w:t xml:space="preserve">         На засіданні комісії з малолітніми дітьми проведено бесіду, під час якої з’ясовано, що діти бажають проживати разом і з матір’ю та батьком.</w:t>
      </w:r>
    </w:p>
    <w:p w:rsidR="00FF480B" w:rsidRPr="00FF480B" w:rsidRDefault="00FF480B" w:rsidP="00FF480B">
      <w:pPr>
        <w:pStyle w:val="a3"/>
        <w:tabs>
          <w:tab w:val="left" w:pos="360"/>
        </w:tabs>
        <w:rPr>
          <w:szCs w:val="28"/>
        </w:rPr>
      </w:pPr>
      <w:r w:rsidRPr="00FF480B">
        <w:rPr>
          <w:szCs w:val="28"/>
        </w:rPr>
        <w:t xml:space="preserve">         Враховуючи викладене та захищаючи інтереси дітей, керуючись ч.4, ч.5 ст.19, ст.ст.157,161 Сімейного кодексу України, беручи до уваги пропозиції комісії з питань захисту прав дитини, орган опіки і піклування   рекомендує визначити місце проживання малолітніх дітей </w:t>
      </w:r>
      <w:r>
        <w:rPr>
          <w:szCs w:val="28"/>
        </w:rPr>
        <w:t xml:space="preserve">…, </w:t>
      </w:r>
      <w:r w:rsidRPr="00FF480B">
        <w:rPr>
          <w:szCs w:val="28"/>
        </w:rPr>
        <w:t xml:space="preserve">27.11.2009р.н., та </w:t>
      </w:r>
      <w:r>
        <w:rPr>
          <w:szCs w:val="28"/>
        </w:rPr>
        <w:t>…</w:t>
      </w:r>
      <w:r w:rsidRPr="00FF480B">
        <w:rPr>
          <w:szCs w:val="28"/>
        </w:rPr>
        <w:t xml:space="preserve">,28.03.2012р.н., разом з матір’ю </w:t>
      </w:r>
      <w:r>
        <w:rPr>
          <w:szCs w:val="28"/>
        </w:rPr>
        <w:t>…</w:t>
      </w:r>
      <w:r w:rsidRPr="00FF480B">
        <w:rPr>
          <w:szCs w:val="28"/>
        </w:rPr>
        <w:t xml:space="preserve"> за адресою : </w:t>
      </w:r>
      <w:proofErr w:type="spellStart"/>
      <w:r w:rsidRPr="00FF480B">
        <w:rPr>
          <w:szCs w:val="28"/>
        </w:rPr>
        <w:t>м.Тернопіль</w:t>
      </w:r>
      <w:proofErr w:type="spellEnd"/>
      <w:r w:rsidRPr="00FF480B">
        <w:rPr>
          <w:szCs w:val="28"/>
        </w:rPr>
        <w:t xml:space="preserve">, </w:t>
      </w:r>
      <w:proofErr w:type="spellStart"/>
      <w:r w:rsidRPr="00FF480B">
        <w:rPr>
          <w:szCs w:val="28"/>
        </w:rPr>
        <w:t>вул</w:t>
      </w:r>
      <w:proofErr w:type="spellEnd"/>
      <w:r>
        <w:rPr>
          <w:szCs w:val="28"/>
        </w:rPr>
        <w:t>…</w:t>
      </w:r>
      <w:r w:rsidRPr="00FF480B">
        <w:rPr>
          <w:szCs w:val="28"/>
        </w:rPr>
        <w:t xml:space="preserve"> кв</w:t>
      </w:r>
      <w:r>
        <w:rPr>
          <w:szCs w:val="28"/>
        </w:rPr>
        <w:t>…</w:t>
      </w:r>
      <w:r w:rsidRPr="00FF480B">
        <w:rPr>
          <w:szCs w:val="28"/>
        </w:rPr>
        <w:t>.</w:t>
      </w:r>
    </w:p>
    <w:p w:rsidR="00FF480B" w:rsidRPr="00FF480B" w:rsidRDefault="00FF480B" w:rsidP="00FF480B">
      <w:pPr>
        <w:spacing w:line="240" w:lineRule="auto"/>
        <w:jc w:val="both"/>
        <w:rPr>
          <w:rFonts w:ascii="Times New Roman" w:hAnsi="Times New Roman" w:cs="Times New Roman"/>
          <w:sz w:val="28"/>
          <w:szCs w:val="28"/>
        </w:rPr>
      </w:pPr>
    </w:p>
    <w:p w:rsidR="00FF480B" w:rsidRPr="00FF480B" w:rsidRDefault="00FF480B" w:rsidP="00FF480B">
      <w:pPr>
        <w:spacing w:line="240" w:lineRule="auto"/>
        <w:rPr>
          <w:rFonts w:ascii="Times New Roman" w:hAnsi="Times New Roman" w:cs="Times New Roman"/>
          <w:sz w:val="28"/>
          <w:szCs w:val="28"/>
        </w:rPr>
      </w:pPr>
    </w:p>
    <w:p w:rsidR="00FF480B" w:rsidRPr="00FF480B" w:rsidRDefault="00FF480B" w:rsidP="00FF480B">
      <w:pPr>
        <w:spacing w:line="240" w:lineRule="auto"/>
        <w:jc w:val="both"/>
        <w:rPr>
          <w:rFonts w:ascii="Times New Roman" w:hAnsi="Times New Roman" w:cs="Times New Roman"/>
          <w:sz w:val="28"/>
          <w:szCs w:val="28"/>
        </w:rPr>
      </w:pPr>
      <w:r w:rsidRPr="00FF480B">
        <w:rPr>
          <w:rFonts w:ascii="Times New Roman" w:hAnsi="Times New Roman" w:cs="Times New Roman"/>
          <w:sz w:val="28"/>
          <w:szCs w:val="28"/>
        </w:rPr>
        <w:t xml:space="preserve">  </w:t>
      </w:r>
    </w:p>
    <w:p w:rsidR="00FF480B" w:rsidRPr="00FF480B" w:rsidRDefault="00FF480B" w:rsidP="00FF480B">
      <w:pPr>
        <w:pStyle w:val="a3"/>
        <w:rPr>
          <w:szCs w:val="28"/>
        </w:rPr>
      </w:pPr>
      <w:r w:rsidRPr="00FF480B">
        <w:rPr>
          <w:szCs w:val="28"/>
        </w:rPr>
        <w:t>Міський голова                                                                                 Сергій НАДАЛ</w:t>
      </w:r>
    </w:p>
    <w:p w:rsidR="00000000" w:rsidRPr="00FF480B" w:rsidRDefault="00FF480B" w:rsidP="00FF480B">
      <w:pPr>
        <w:spacing w:line="240" w:lineRule="auto"/>
        <w:rPr>
          <w:rFonts w:ascii="Times New Roman" w:hAnsi="Times New Roman" w:cs="Times New Roman"/>
          <w:sz w:val="28"/>
          <w:szCs w:val="28"/>
        </w:rPr>
      </w:pPr>
    </w:p>
    <w:sectPr w:rsidR="00000000" w:rsidRPr="00FF480B" w:rsidSect="00591F7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F480B"/>
    <w:rsid w:val="00FF480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F480B"/>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FF480B"/>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2191</Words>
  <Characters>1250</Characters>
  <Application>Microsoft Office Word</Application>
  <DocSecurity>0</DocSecurity>
  <Lines>10</Lines>
  <Paragraphs>6</Paragraphs>
  <ScaleCrop>false</ScaleCrop>
  <Company>Reanimator Extreme Edition</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2020-11-13T13:19:00Z</dcterms:created>
  <dcterms:modified xsi:type="dcterms:W3CDTF">2020-11-13T13:22:00Z</dcterms:modified>
</cp:coreProperties>
</file>