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40" w:rsidRPr="002D0A40" w:rsidRDefault="002D0A40" w:rsidP="002D0A40">
      <w:pPr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2D0A40">
        <w:rPr>
          <w:rFonts w:ascii="Times New Roman" w:hAnsi="Times New Roman" w:cs="Times New Roman"/>
          <w:szCs w:val="28"/>
        </w:rPr>
        <w:t>Додаток</w:t>
      </w:r>
    </w:p>
    <w:p w:rsidR="002D0A40" w:rsidRPr="002D0A40" w:rsidRDefault="002D0A40" w:rsidP="002D0A40">
      <w:pPr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2D0A40">
        <w:rPr>
          <w:rFonts w:ascii="Times New Roman" w:hAnsi="Times New Roman" w:cs="Times New Roman"/>
          <w:szCs w:val="28"/>
        </w:rPr>
        <w:t>до рішення виконавчого комітету</w:t>
      </w:r>
    </w:p>
    <w:p w:rsidR="002D0A40" w:rsidRPr="002D0A40" w:rsidRDefault="002D0A40" w:rsidP="002D0A40">
      <w:pPr>
        <w:spacing w:after="0" w:line="240" w:lineRule="auto"/>
        <w:ind w:left="8364"/>
        <w:rPr>
          <w:rFonts w:ascii="Times New Roman" w:hAnsi="Times New Roman" w:cs="Times New Roman"/>
          <w:szCs w:val="28"/>
        </w:rPr>
      </w:pPr>
    </w:p>
    <w:p w:rsidR="002D0A40" w:rsidRPr="002D0A40" w:rsidRDefault="002D0A40" w:rsidP="002D0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ПРОТОКОЛ</w:t>
      </w:r>
    </w:p>
    <w:p w:rsidR="002D0A40" w:rsidRPr="002D0A40" w:rsidRDefault="002D0A40" w:rsidP="002D0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засідання комісії з вибору інвестора</w:t>
      </w:r>
    </w:p>
    <w:p w:rsidR="002D0A40" w:rsidRPr="002D0A40" w:rsidRDefault="002D0A40" w:rsidP="002D0A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№49                                                                                                               12 травня 2021 року</w:t>
      </w:r>
    </w:p>
    <w:p w:rsidR="002D0A40" w:rsidRPr="002D0A40" w:rsidRDefault="002D0A40" w:rsidP="002D0A40">
      <w:pPr>
        <w:spacing w:after="0" w:line="240" w:lineRule="auto"/>
        <w:rPr>
          <w:rFonts w:ascii="Times New Roman" w:hAnsi="Times New Roman" w:cs="Times New Roman"/>
          <w:b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 xml:space="preserve">Склад комісії: </w:t>
      </w:r>
      <w:proofErr w:type="spellStart"/>
      <w:r w:rsidRPr="002D0A40">
        <w:rPr>
          <w:rFonts w:ascii="Times New Roman" w:hAnsi="Times New Roman" w:cs="Times New Roman"/>
        </w:rPr>
        <w:t>Хімейчук</w:t>
      </w:r>
      <w:proofErr w:type="spellEnd"/>
      <w:r w:rsidRPr="002D0A40">
        <w:rPr>
          <w:rFonts w:ascii="Times New Roman" w:hAnsi="Times New Roman" w:cs="Times New Roman"/>
        </w:rPr>
        <w:t xml:space="preserve"> Іван Сергійович; </w:t>
      </w:r>
      <w:proofErr w:type="spellStart"/>
      <w:r w:rsidRPr="002D0A40">
        <w:rPr>
          <w:rFonts w:ascii="Times New Roman" w:hAnsi="Times New Roman" w:cs="Times New Roman"/>
        </w:rPr>
        <w:t>Крисоватий</w:t>
      </w:r>
      <w:proofErr w:type="spellEnd"/>
      <w:r w:rsidRPr="002D0A40">
        <w:rPr>
          <w:rFonts w:ascii="Times New Roman" w:hAnsi="Times New Roman" w:cs="Times New Roman"/>
        </w:rPr>
        <w:t xml:space="preserve"> Ігор Андрійович; Дейнека Юрій Петрович; </w:t>
      </w:r>
      <w:proofErr w:type="spellStart"/>
      <w:r w:rsidRPr="002D0A40">
        <w:rPr>
          <w:rFonts w:ascii="Times New Roman" w:hAnsi="Times New Roman" w:cs="Times New Roman"/>
        </w:rPr>
        <w:t>Бесага</w:t>
      </w:r>
      <w:proofErr w:type="spellEnd"/>
      <w:r w:rsidRPr="002D0A40">
        <w:rPr>
          <w:rFonts w:ascii="Times New Roman" w:hAnsi="Times New Roman" w:cs="Times New Roman"/>
        </w:rPr>
        <w:t xml:space="preserve"> Василь Йосипович; </w:t>
      </w:r>
      <w:proofErr w:type="spellStart"/>
      <w:r w:rsidRPr="002D0A40">
        <w:rPr>
          <w:rFonts w:ascii="Times New Roman" w:hAnsi="Times New Roman" w:cs="Times New Roman"/>
        </w:rPr>
        <w:t>Кібляр</w:t>
      </w:r>
      <w:proofErr w:type="spellEnd"/>
      <w:r w:rsidRPr="002D0A40">
        <w:rPr>
          <w:rFonts w:ascii="Times New Roman" w:hAnsi="Times New Roman" w:cs="Times New Roman"/>
        </w:rPr>
        <w:t xml:space="preserve"> Віктор Леонтійович; Кучер Надія Павлівна; Корчак Тетяна Станіславівна; Гірняк Віталій Михайлович; </w:t>
      </w:r>
      <w:proofErr w:type="spellStart"/>
      <w:r w:rsidRPr="002D0A40">
        <w:rPr>
          <w:rFonts w:ascii="Times New Roman" w:hAnsi="Times New Roman" w:cs="Times New Roman"/>
        </w:rPr>
        <w:t>Ергешов</w:t>
      </w:r>
      <w:proofErr w:type="spellEnd"/>
      <w:r w:rsidRPr="002D0A40">
        <w:rPr>
          <w:rFonts w:ascii="Times New Roman" w:hAnsi="Times New Roman" w:cs="Times New Roman"/>
        </w:rPr>
        <w:t xml:space="preserve"> Рустам </w:t>
      </w:r>
      <w:proofErr w:type="spellStart"/>
      <w:r w:rsidRPr="002D0A40">
        <w:rPr>
          <w:rFonts w:ascii="Times New Roman" w:hAnsi="Times New Roman" w:cs="Times New Roman"/>
        </w:rPr>
        <w:t>Султанбекович</w:t>
      </w:r>
      <w:proofErr w:type="spellEnd"/>
      <w:r w:rsidRPr="002D0A40">
        <w:rPr>
          <w:rFonts w:ascii="Times New Roman" w:hAnsi="Times New Roman" w:cs="Times New Roman"/>
        </w:rPr>
        <w:t>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Відсутні зі складу комісії:</w:t>
      </w:r>
      <w:proofErr w:type="spellStart"/>
      <w:r w:rsidRPr="002D0A40">
        <w:rPr>
          <w:rFonts w:ascii="Times New Roman" w:hAnsi="Times New Roman" w:cs="Times New Roman"/>
        </w:rPr>
        <w:t>Надал</w:t>
      </w:r>
      <w:proofErr w:type="spellEnd"/>
      <w:r w:rsidRPr="002D0A40">
        <w:rPr>
          <w:rFonts w:ascii="Times New Roman" w:hAnsi="Times New Roman" w:cs="Times New Roman"/>
        </w:rPr>
        <w:t xml:space="preserve"> Сергій Віталійович; Паньків Наталія Миколаївна.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ПОРЯДОК ДЕННИЙ: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1. Розгляд звернення інвестора щодо внесення змін до інвестиційного договору від 10.08.2016 року №36.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2. Розгляд звернення інвестора щодо внесення змін до інвестиційного договору від 02.08.2017 року №39.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3. Розгляд звернення щодо виконання умов та зобов’язань інвестиційного договору від 28.08.2014 року №12.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4. Розгляд звернення інвестора щодо внесення змін до інвестиційного договору від 24.02.2014 року №8.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5. Розгляд звернення інвестора щодо внесення змін до інвестиційного договору від 14.12.2017 року №41.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6. Розгляд звернення інвестора щодо внесення змін до інвестиційного договору від 14.06.2018 року №42.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7. Розгляд звернення інвестора щодо внесення змін до інвестиційного договору від 28.11.2018 року №44.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 xml:space="preserve">8. </w:t>
      </w:r>
      <w:proofErr w:type="spellStart"/>
      <w:r w:rsidRPr="002D0A40">
        <w:rPr>
          <w:rFonts w:ascii="Times New Roman" w:hAnsi="Times New Roman" w:cs="Times New Roman"/>
        </w:rPr>
        <w:t>Провнесення</w:t>
      </w:r>
      <w:proofErr w:type="spellEnd"/>
      <w:r w:rsidRPr="002D0A40">
        <w:rPr>
          <w:rFonts w:ascii="Times New Roman" w:hAnsi="Times New Roman" w:cs="Times New Roman"/>
        </w:rPr>
        <w:t xml:space="preserve"> змін до інвестиційного договору від 05.10.2020 року №49.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9. Розгляд звернення щодо виконання умов та зобов’язань згідно інвестиційного договору від 07.09.2015 року №5а.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10. Розгляд звернення інвестора щодо внесення змін до інвестиційного договору від 19.10.2015 року №29.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1.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Розгляд звернення інвестора щодо внесення змін до інвестиційного договору від 10.08.2016 року №36.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інвестор </w:t>
      </w:r>
      <w:proofErr w:type="spellStart"/>
      <w:r w:rsidRPr="002D0A40">
        <w:rPr>
          <w:rFonts w:ascii="Times New Roman" w:hAnsi="Times New Roman" w:cs="Times New Roman"/>
        </w:rPr>
        <w:t>клопочепро</w:t>
      </w:r>
      <w:proofErr w:type="spellEnd"/>
      <w:r w:rsidRPr="002D0A40">
        <w:rPr>
          <w:rFonts w:ascii="Times New Roman" w:hAnsi="Times New Roman" w:cs="Times New Roman"/>
        </w:rPr>
        <w:t xml:space="preserve"> внесення змін до інвестиційного </w:t>
      </w:r>
      <w:proofErr w:type="spellStart"/>
      <w:r w:rsidRPr="002D0A40">
        <w:rPr>
          <w:rFonts w:ascii="Times New Roman" w:hAnsi="Times New Roman" w:cs="Times New Roman"/>
        </w:rPr>
        <w:t>договорув</w:t>
      </w:r>
      <w:proofErr w:type="spellEnd"/>
      <w:r w:rsidRPr="002D0A40">
        <w:rPr>
          <w:rFonts w:ascii="Times New Roman" w:hAnsi="Times New Roman" w:cs="Times New Roman"/>
        </w:rPr>
        <w:t xml:space="preserve"> частині надання права використання й утримання майна комунальної власності Тернопільської міської ради (тенісні корти в парку «</w:t>
      </w:r>
      <w:proofErr w:type="spellStart"/>
      <w:r w:rsidRPr="002D0A40">
        <w:rPr>
          <w:rFonts w:ascii="Times New Roman" w:hAnsi="Times New Roman" w:cs="Times New Roman"/>
        </w:rPr>
        <w:t>Топільче</w:t>
      </w:r>
      <w:proofErr w:type="spellEnd"/>
      <w:r w:rsidRPr="002D0A40">
        <w:rPr>
          <w:rFonts w:ascii="Times New Roman" w:hAnsi="Times New Roman" w:cs="Times New Roman"/>
        </w:rPr>
        <w:t>»).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Додатково інвестором надано лист-гарантію щодо забезпечення виконання усіх умов та зобов’язань передбачених інвестиційним договором в місячний термін.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розгляду звернення інвестора в частині надання виключно права утримання майна комунальної власності Тернопільської міської ради (тенісні корти в парку «</w:t>
      </w:r>
      <w:proofErr w:type="spellStart"/>
      <w:r w:rsidRPr="002D0A40">
        <w:rPr>
          <w:rFonts w:ascii="Times New Roman" w:hAnsi="Times New Roman" w:cs="Times New Roman"/>
        </w:rPr>
        <w:t>Топільче</w:t>
      </w:r>
      <w:proofErr w:type="spellEnd"/>
      <w:r w:rsidRPr="002D0A40">
        <w:rPr>
          <w:rFonts w:ascii="Times New Roman" w:hAnsi="Times New Roman" w:cs="Times New Roman"/>
        </w:rPr>
        <w:t>») після фактичного виконання усіх умов та зобов’язань передбачених інвестиційним договором.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Розглянути звернення інвестора в частині надання виключно права утримання майна комунальної власності Тернопільської міської ради (тенісні корти в парку «</w:t>
      </w:r>
      <w:proofErr w:type="spellStart"/>
      <w:r w:rsidRPr="002D0A40">
        <w:rPr>
          <w:rFonts w:ascii="Times New Roman" w:hAnsi="Times New Roman" w:cs="Times New Roman"/>
        </w:rPr>
        <w:t>Топільче</w:t>
      </w:r>
      <w:proofErr w:type="spellEnd"/>
      <w:r w:rsidRPr="002D0A40">
        <w:rPr>
          <w:rFonts w:ascii="Times New Roman" w:hAnsi="Times New Roman" w:cs="Times New Roman"/>
        </w:rPr>
        <w:t>») після фактичного виконання усіх умов та зобов’язань передбачених інвестиційним договором.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2.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lastRenderedPageBreak/>
        <w:t>Розгляд звернення інвестора щодо внесення змін до інвестиційного договору від 02.08.2017 року №39.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інвестор заявляє про готовність передати в комунальну власність до 50 м кв. в Об’єкті інвестування або закупити обладнання або виконати роботи з благоустрою або провести ремонт об’єктів комунальної власності на суму, не меншу суми ринкової вартості 50 м кв. в Об’єкті інвестування (199 934,84 грн.) як альтернатива зазначеній передачі.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На виконання іншого зобов’язання інвестор готовий виконати роботи з благоустрою або проведення ремонту об’єктів комунальної власності на суму не менше 3% від суми проектно-кошторисної документації будівництва Об’єкту інвестування (45 915,00 грн.).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погодження виконання інвестором робіт, визначених відповідним рішенням виконавчого комітету на вказані суми та внесення відповідних змін до інвестиційного договору.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Погодити виконання інвестором робіт, визначених відповідним рішенням виконавчого комітету на вказані суми та внесення відповідних змін до інвестиційного договору.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3.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Розгляд звернення щодо виконання умов та зобов’язань інвестиційного договору від 28.08.2014 року №12.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на виконання зобов’язання щодо передачі частини площ в об’єкті інвестування пропонується передати приміщення громадського призначення (гараж).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отримання додаткової інформації стосовно техніко-економічних характеристик та привабливості/доцільності (можливість господарського використання тощо) запропонованого до передачі приміщення громадського призначення (гараж).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Отримати додаткову інформацію стосовно техніко-економічних характеристик та привабливості/доцільності (можливість господарського використання тощо) запропонованого до передачі приміщення громадського призначення (гараж).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4.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Розгляд звернення інвестора щодо внесення змін до інвестиційного договору від 24.02.2014 року №8.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інвестор </w:t>
      </w:r>
      <w:proofErr w:type="spellStart"/>
      <w:r w:rsidRPr="002D0A40">
        <w:rPr>
          <w:rFonts w:ascii="Times New Roman" w:hAnsi="Times New Roman" w:cs="Times New Roman"/>
        </w:rPr>
        <w:t>клопочепропродовження</w:t>
      </w:r>
      <w:proofErr w:type="spellEnd"/>
      <w:r w:rsidRPr="002D0A40">
        <w:rPr>
          <w:rFonts w:ascii="Times New Roman" w:hAnsi="Times New Roman" w:cs="Times New Roman"/>
        </w:rPr>
        <w:t xml:space="preserve"> терміну виконання робіт за інвестиційним договором до грудня 2021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Також інвестор пропонує передати в комунальну власність замість приміщення в об’єкті інвестування площею орієнтовно 50 м кв. альтернативне приміщення або здійснити грошову компенсацію.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1) Пропозиція щодо погодження продовження терміну виконання робіт за інвестиційним договором до 31.12.2021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2) Пропозиція стосовно отримання від інвестора додаткової інформації щодо альтернативного приміщення передбаченого для передачі в комунальну власність та суми грошової компенсації.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1) Погодити продовження терміну виконання робіт за інвестиційним договором до 31.12.2021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lastRenderedPageBreak/>
        <w:t>2) Отримати від інвестора додаткову інформацію щодо альтернативного приміщення передбаченого для передачі в комунальну власність та суми грошової компенсації.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5.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Розгляд звернення інвестора щодо внесення змін до інвестиційного договору від 14.12.2017 року №41.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інвестор </w:t>
      </w:r>
      <w:proofErr w:type="spellStart"/>
      <w:r w:rsidRPr="002D0A40">
        <w:rPr>
          <w:rFonts w:ascii="Times New Roman" w:hAnsi="Times New Roman" w:cs="Times New Roman"/>
        </w:rPr>
        <w:t>клопочепропродовження</w:t>
      </w:r>
      <w:proofErr w:type="spellEnd"/>
      <w:r w:rsidRPr="002D0A40">
        <w:rPr>
          <w:rFonts w:ascii="Times New Roman" w:hAnsi="Times New Roman" w:cs="Times New Roman"/>
        </w:rPr>
        <w:t xml:space="preserve"> терміну виконання робіт за інвестиційним договором на 5 років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погодження продовження терміну виконання робіт за інвестиційним договором на 5 років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Погодити продовження терміну виконання робіт за інвестиційним договором на 5 років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6.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Розгляд звернення інвестора щодо внесення змін до інвестиційного договору від 14.06.2018 року №42.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інвестор </w:t>
      </w:r>
      <w:proofErr w:type="spellStart"/>
      <w:r w:rsidRPr="002D0A40">
        <w:rPr>
          <w:rFonts w:ascii="Times New Roman" w:hAnsi="Times New Roman" w:cs="Times New Roman"/>
        </w:rPr>
        <w:t>клопочепропродовження</w:t>
      </w:r>
      <w:proofErr w:type="spellEnd"/>
      <w:r w:rsidRPr="002D0A40">
        <w:rPr>
          <w:rFonts w:ascii="Times New Roman" w:hAnsi="Times New Roman" w:cs="Times New Roman"/>
        </w:rPr>
        <w:t xml:space="preserve"> терміну виконання робіт за інвестиційним договором до 14.06.2025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погодження продовження терміну виконання робіт за інвестиційним договором до 14.06.2025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Погодити продовження терміну виконання робіт за інвестиційним договором до 14.06.2025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7.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Розгляд звернення інвестора щодо внесення змін до інвестиційного договору від 28.11.2018 року №44.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інвестор </w:t>
      </w:r>
      <w:proofErr w:type="spellStart"/>
      <w:r w:rsidRPr="002D0A40">
        <w:rPr>
          <w:rFonts w:ascii="Times New Roman" w:hAnsi="Times New Roman" w:cs="Times New Roman"/>
        </w:rPr>
        <w:t>клопочепропродовження</w:t>
      </w:r>
      <w:proofErr w:type="spellEnd"/>
      <w:r w:rsidRPr="002D0A40">
        <w:rPr>
          <w:rFonts w:ascii="Times New Roman" w:hAnsi="Times New Roman" w:cs="Times New Roman"/>
        </w:rPr>
        <w:t xml:space="preserve"> терміну виконання робіт за інвестиційним договором до 28.11.2025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погодження продовження терміну виконання робіт за інвестиційним договором до 28.11.2025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Погодити продовження терміну виконання робіт за інвестиційним договором до 28.11.2025 року з метою повного їх завершення.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8.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Про внесення змін до інвестиційного договору від 05.10.2020 року №49.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з метою приведення у відповідність до положень Закону України «Про оренду державного та комунального майна» пропонується внесення відповідних змін до інвестиційного договору.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lastRenderedPageBreak/>
        <w:t>Пропозиція щодо погодження внесення відповідних змін до інвестиційного договору з метою його приведення у відповідність до положень Закону України «Про оренду державного та комунального майна».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Погодити внесення відповідних змін до інвестиційного договору з метою його приведення у відповідність до положень Закону України «Про оренду державного та комунального майна».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9.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Розгляд звернення щодо виконання умов та зобов’язань згідно інвестиційного договору від 07.09.2015 року №5а.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отримано звернення щодо готовності забезпечення повного виконання умов та зобов’язань передбачених інвестиційним договором.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погодження внесення відповідних змін до інвестиційного договору з метою забезпечення повного виконання передбачених умов та зобов’язань.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Погодити внесення відповідних змін до інвестиційного договору з метою забезпечення повного виконання передбачених умов та зобов’язань.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 xml:space="preserve">10. СЛУХАЛИ: 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Розгляд звернення інвестора щодо внесення змін до інвестиційного договору від 19.10.2015 року №29.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ДОПОВІДАЛИ: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Дейнека Ю.П.:</w:t>
      </w:r>
      <w:r w:rsidRPr="002D0A40">
        <w:rPr>
          <w:rFonts w:ascii="Times New Roman" w:hAnsi="Times New Roman" w:cs="Times New Roman"/>
        </w:rPr>
        <w:t xml:space="preserve"> інвестор </w:t>
      </w:r>
      <w:proofErr w:type="spellStart"/>
      <w:r w:rsidRPr="002D0A40">
        <w:rPr>
          <w:rFonts w:ascii="Times New Roman" w:hAnsi="Times New Roman" w:cs="Times New Roman"/>
        </w:rPr>
        <w:t>клопочепровнесення</w:t>
      </w:r>
      <w:proofErr w:type="spellEnd"/>
      <w:r w:rsidRPr="002D0A40">
        <w:rPr>
          <w:rFonts w:ascii="Times New Roman" w:hAnsi="Times New Roman" w:cs="Times New Roman"/>
        </w:rPr>
        <w:t xml:space="preserve"> змін до інвестиційного договору в частині розподілу права власності та користування рухомим та нерухомим майном об’єкта інвестування.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D0A40">
        <w:rPr>
          <w:rFonts w:ascii="Times New Roman" w:hAnsi="Times New Roman" w:cs="Times New Roman"/>
          <w:b/>
        </w:rPr>
        <w:t>Хімейчук</w:t>
      </w:r>
      <w:proofErr w:type="spellEnd"/>
      <w:r w:rsidRPr="002D0A40">
        <w:rPr>
          <w:rFonts w:ascii="Times New Roman" w:hAnsi="Times New Roman" w:cs="Times New Roman"/>
          <w:b/>
        </w:rPr>
        <w:t xml:space="preserve"> І.С.:</w:t>
      </w:r>
      <w:r w:rsidRPr="002D0A40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</w:rPr>
        <w:t>Пропозиція щодо розгляду звернення інвестора щодо внесення змін до інвестиційного договору в частині розподілу права власності та користування рухомим та нерухомим майном об’єкта інвестування після отримання проекту проектно-кошторисної документації облаштування об’єкта інвестування.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A40">
        <w:rPr>
          <w:rFonts w:ascii="Times New Roman" w:hAnsi="Times New Roman" w:cs="Times New Roman"/>
          <w:b/>
        </w:rPr>
        <w:t>Голосували: «за» - 9; «проти» - 0; «утримались» - 0.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  <w:b/>
        </w:rPr>
        <w:t>ВИРІШИЛИ: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Розглянути звернення інвестора щодо внесення змін до інвестиційного договору в частині розподілу права власності та користування рухомим та нерухомим майном об’єкта інвестування після отримання проекту проектно-кошторисної документації облаштування об’єкта інвестування.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Головуючий засідання                                                                                Іван ХІМЕЙЧУК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Члени комісії                                                                                                Ігор КРИСОВАТИЙ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Юрій ДЕЙНЕКА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Василь БЕСАГА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D0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Віктор КІБЛЯР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Надія КУЧЕР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Тетяна КОРЧАК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Віталій ГІРНЯК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Рустам ЕРГЕШОВ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Начальник відділу стратегічного планування                                           Віталій ЗАХАРЧУК</w:t>
      </w:r>
    </w:p>
    <w:p w:rsidR="002D0A40" w:rsidRPr="002D0A40" w:rsidRDefault="002D0A40" w:rsidP="002D0A40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2D0A40">
        <w:rPr>
          <w:rFonts w:ascii="Times New Roman" w:hAnsi="Times New Roman" w:cs="Times New Roman"/>
        </w:rPr>
        <w:t>та маркетингу міста, секретар комісії</w:t>
      </w:r>
    </w:p>
    <w:p w:rsidR="002D0A40" w:rsidRPr="002D0A40" w:rsidRDefault="002D0A40" w:rsidP="002D0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A40" w:rsidRPr="002D0A40" w:rsidRDefault="002D0A40" w:rsidP="002D0A40">
      <w:pPr>
        <w:tabs>
          <w:tab w:val="left" w:pos="6480"/>
        </w:tabs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</w:p>
    <w:p w:rsidR="002D0A40" w:rsidRPr="002D0A40" w:rsidRDefault="002D0A40" w:rsidP="002D0A4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2D0A40" w:rsidRPr="002D0A40" w:rsidRDefault="002D0A40" w:rsidP="002D0A4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40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Сергій НАДАЛ</w:t>
      </w:r>
    </w:p>
    <w:p w:rsidR="002D0A40" w:rsidRPr="002D0A40" w:rsidRDefault="002D0A40" w:rsidP="002D0A40">
      <w:pPr>
        <w:spacing w:after="0" w:line="240" w:lineRule="auto"/>
        <w:rPr>
          <w:rFonts w:ascii="Times New Roman" w:hAnsi="Times New Roman" w:cs="Times New Roman"/>
        </w:rPr>
      </w:pPr>
    </w:p>
    <w:p w:rsidR="00000000" w:rsidRPr="002D0A40" w:rsidRDefault="002D0A40" w:rsidP="002D0A40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D0A40" w:rsidSect="00BF50D7">
      <w:pgSz w:w="11906" w:h="16838"/>
      <w:pgMar w:top="851" w:right="851" w:bottom="2268" w:left="1701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0A40"/>
    <w:rsid w:val="002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7467</Words>
  <Characters>4257</Characters>
  <Application>Microsoft Office Word</Application>
  <DocSecurity>0</DocSecurity>
  <Lines>35</Lines>
  <Paragraphs>23</Paragraphs>
  <ScaleCrop>false</ScaleCrop>
  <Company>Reanimator Extreme Edition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2021-06-07T09:24:00Z</dcterms:created>
  <dcterms:modified xsi:type="dcterms:W3CDTF">2021-06-07T09:24:00Z</dcterms:modified>
</cp:coreProperties>
</file>