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right"/>
        <w:rPr>
          <w:rFonts w:ascii="Arial" w:hAnsi="Arial"/>
          <w:color w:val="000000"/>
          <w:sz w:val="27"/>
          <w:szCs w:val="27"/>
        </w:rPr>
      </w:pPr>
      <w:r>
        <w:rPr>
          <w:lang w:val="uk-UA"/>
        </w:rPr>
        <w:t xml:space="preserve">        </w:t>
      </w:r>
      <w:r>
        <w:rPr>
          <w:color w:val="000000"/>
        </w:rPr>
        <w:t>Додаток</w:t>
      </w:r>
    </w:p>
    <w:p>
      <w:pPr>
        <w:rPr>
          <w:color w:val="000000"/>
          <w:lang w:val="uk-UA"/>
        </w:rPr>
      </w:pPr>
      <w:r>
        <w:rPr>
          <w:color w:val="000000"/>
          <w:lang w:val="uk-UA"/>
        </w:rPr>
        <w:t xml:space="preserve">                                                                                                  </w:t>
      </w:r>
      <w:r>
        <w:rPr>
          <w:color w:val="000000"/>
        </w:rPr>
        <w:t>до рішення виконавчого комітету</w:t>
      </w:r>
      <w:r>
        <w:rPr>
          <w:color w:val="000000"/>
          <w:lang w:val="uk-UA"/>
        </w:rPr>
        <w:t xml:space="preserve">   </w:t>
      </w:r>
    </w:p>
    <w:p>
      <w:pPr>
        <w:rPr>
          <w:rFonts w:ascii="Arial" w:hAnsi="Arial"/>
          <w:color w:val="000000"/>
          <w:sz w:val="27"/>
          <w:szCs w:val="27"/>
          <w:lang w:val="uk-UA"/>
        </w:rPr>
      </w:pPr>
      <w:bookmarkStart w:id="0" w:name="_GoBack"/>
      <w:bookmarkEnd w:id="0"/>
      <w:r>
        <w:rPr>
          <w:color w:val="000000"/>
          <w:lang w:val="uk-UA"/>
        </w:rPr>
        <w:t xml:space="preserve">                     </w:t>
      </w:r>
    </w:p>
    <w:p>
      <w:pPr>
        <w:pStyle w:val="4"/>
        <w:jc w:val="center"/>
        <w:rPr>
          <w:szCs w:val="28"/>
        </w:rPr>
      </w:pPr>
      <w:r>
        <w:rPr>
          <w:szCs w:val="28"/>
        </w:rPr>
        <w:t>ВИСНОВОК</w:t>
      </w:r>
    </w:p>
    <w:p>
      <w:pPr>
        <w:pStyle w:val="4"/>
        <w:jc w:val="center"/>
        <w:rPr>
          <w:szCs w:val="28"/>
        </w:rPr>
      </w:pPr>
      <w:r>
        <w:rPr>
          <w:szCs w:val="28"/>
        </w:rPr>
        <w:t>органу опіки і піклування</w:t>
      </w:r>
    </w:p>
    <w:p>
      <w:pPr>
        <w:pStyle w:val="4"/>
        <w:jc w:val="center"/>
        <w:rPr>
          <w:szCs w:val="28"/>
        </w:rPr>
      </w:pPr>
      <w:r>
        <w:rPr>
          <w:szCs w:val="28"/>
        </w:rPr>
        <w:t xml:space="preserve">щодо недоцільності визначення місця проживання малолітньої дитини </w:t>
      </w:r>
      <w:r>
        <w:rPr>
          <w:rFonts w:hint="default"/>
          <w:szCs w:val="28"/>
          <w:lang w:val="uk-UA"/>
        </w:rPr>
        <w:t>...</w:t>
      </w:r>
      <w:r>
        <w:rPr>
          <w:szCs w:val="28"/>
        </w:rPr>
        <w:t xml:space="preserve"> 22.03.2013 року народження разом з матір’ю </w:t>
      </w:r>
    </w:p>
    <w:p>
      <w:pPr>
        <w:pStyle w:val="4"/>
        <w:jc w:val="center"/>
        <w:rPr>
          <w:rFonts w:hint="default"/>
          <w:sz w:val="28"/>
          <w:szCs w:val="28"/>
          <w:lang w:val="uk-UA"/>
        </w:rPr>
      </w:pPr>
      <w:r>
        <w:rPr>
          <w:rFonts w:hint="default"/>
          <w:szCs w:val="28"/>
          <w:lang w:val="uk-UA"/>
        </w:rPr>
        <w:t>...</w:t>
      </w:r>
    </w:p>
    <w:p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Органом опіки і піклування розглянуто   матеріали  цивільної справи №607/10174/20, які надійшли із Теребовлянського суду Тернопільської області за позовом </w:t>
      </w:r>
      <w:r>
        <w:rPr>
          <w:rFonts w:hint="default"/>
          <w:sz w:val="28"/>
          <w:szCs w:val="28"/>
          <w:lang w:val="uk-UA"/>
        </w:rPr>
        <w:t>...</w:t>
      </w:r>
      <w:r>
        <w:rPr>
          <w:sz w:val="28"/>
          <w:szCs w:val="28"/>
          <w:lang w:val="uk-UA"/>
        </w:rPr>
        <w:t xml:space="preserve"> до </w:t>
      </w:r>
      <w:r>
        <w:rPr>
          <w:rFonts w:hint="default"/>
          <w:sz w:val="28"/>
          <w:szCs w:val="28"/>
          <w:lang w:val="uk-UA"/>
        </w:rPr>
        <w:t xml:space="preserve">... </w:t>
      </w:r>
      <w:r>
        <w:rPr>
          <w:sz w:val="28"/>
          <w:szCs w:val="28"/>
          <w:lang w:val="uk-UA"/>
        </w:rPr>
        <w:t xml:space="preserve">про визначення місця проживання дитини та відповідні документи. </w:t>
      </w:r>
      <w:r>
        <w:rPr>
          <w:sz w:val="28"/>
          <w:szCs w:val="28"/>
        </w:rPr>
        <w:t xml:space="preserve">Встановлено, що від спільного шлюбу у подружжя </w:t>
      </w:r>
      <w:r>
        <w:rPr>
          <w:rFonts w:hint="default"/>
          <w:sz w:val="28"/>
          <w:szCs w:val="28"/>
          <w:lang w:val="uk-UA"/>
        </w:rPr>
        <w:t>...</w:t>
      </w:r>
      <w:r>
        <w:rPr>
          <w:sz w:val="28"/>
          <w:szCs w:val="28"/>
        </w:rPr>
        <w:t xml:space="preserve"> 22.03.2013 року народилась донька </w:t>
      </w:r>
      <w:r>
        <w:rPr>
          <w:rFonts w:hint="default"/>
          <w:sz w:val="28"/>
          <w:szCs w:val="28"/>
          <w:lang w:val="uk-UA"/>
        </w:rPr>
        <w:t>..</w:t>
      </w:r>
      <w:r>
        <w:rPr>
          <w:sz w:val="28"/>
          <w:szCs w:val="28"/>
        </w:rPr>
        <w:t>.</w:t>
      </w:r>
      <w:r>
        <w:rPr>
          <w:sz w:val="28"/>
          <w:szCs w:val="28"/>
          <w:lang w:val="uk-UA"/>
        </w:rPr>
        <w:t xml:space="preserve"> Шлюб між подружжям розірвано у 2020 року.</w:t>
      </w:r>
    </w:p>
    <w:p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 xml:space="preserve">Мати  дитини, </w:t>
      </w:r>
      <w:r>
        <w:rPr>
          <w:rFonts w:hint="default"/>
          <w:sz w:val="28"/>
          <w:szCs w:val="28"/>
          <w:lang w:val="uk-UA"/>
        </w:rPr>
        <w:t>...</w:t>
      </w:r>
      <w:r>
        <w:rPr>
          <w:sz w:val="28"/>
          <w:szCs w:val="28"/>
          <w:lang w:val="uk-UA"/>
        </w:rPr>
        <w:t xml:space="preserve">, на засіданні комісії повідомила, що бажає визначити місце проживання доньки  разом з нею за адресою: м.Тернопіль, вул. </w:t>
      </w:r>
      <w:r>
        <w:rPr>
          <w:rFonts w:hint="default"/>
          <w:sz w:val="28"/>
          <w:szCs w:val="28"/>
          <w:lang w:val="uk-UA"/>
        </w:rPr>
        <w:t>..</w:t>
      </w:r>
      <w:r>
        <w:rPr>
          <w:sz w:val="28"/>
          <w:szCs w:val="28"/>
          <w:lang w:val="uk-UA"/>
        </w:rPr>
        <w:t>кв.</w:t>
      </w:r>
      <w:r>
        <w:rPr>
          <w:rFonts w:hint="default"/>
          <w:sz w:val="28"/>
          <w:szCs w:val="28"/>
          <w:lang w:val="uk-UA"/>
        </w:rPr>
        <w:t>.</w:t>
      </w:r>
      <w:r>
        <w:rPr>
          <w:sz w:val="28"/>
          <w:szCs w:val="28"/>
          <w:lang w:val="uk-UA"/>
        </w:rPr>
        <w:t>.</w:t>
      </w:r>
    </w:p>
    <w:p>
      <w:pPr>
        <w:jc w:val="both"/>
        <w:rPr>
          <w:rFonts w:hint="default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Працівниками управління сім’ї, молодіжної політики та захисту дітей     проведено обстеження умов проживання за </w:t>
      </w:r>
      <w:r>
        <w:rPr>
          <w:sz w:val="28"/>
          <w:szCs w:val="28"/>
        </w:rPr>
        <w:t xml:space="preserve">адресою: м.Тернопіль,                           вул. </w:t>
      </w:r>
      <w:r>
        <w:rPr>
          <w:rFonts w:hint="default"/>
          <w:sz w:val="28"/>
          <w:szCs w:val="28"/>
          <w:lang w:val="uk-UA"/>
        </w:rPr>
        <w:t>..</w:t>
      </w:r>
      <w:r>
        <w:rPr>
          <w:sz w:val="28"/>
          <w:szCs w:val="28"/>
          <w:lang w:val="uk-UA"/>
        </w:rPr>
        <w:t xml:space="preserve"> кв.</w:t>
      </w:r>
      <w:r>
        <w:rPr>
          <w:rFonts w:hint="default"/>
          <w:sz w:val="28"/>
          <w:szCs w:val="28"/>
          <w:lang w:val="uk-UA"/>
        </w:rPr>
        <w:t>..</w:t>
      </w:r>
      <w:r>
        <w:rPr>
          <w:sz w:val="28"/>
          <w:szCs w:val="28"/>
          <w:lang w:val="uk-UA"/>
        </w:rPr>
        <w:t xml:space="preserve">. Двокімнатна квартира з усіма комунальними зручностями, загальною площею 40 кв.м. Для дитини відведено окрему кімнату, в якій є окреме спальне місце, шафа для одягу,  ігри та книги відповідно до віку дитини. Квартира орендована, власник житла не надав згоди щодо визначення місця проживання дитини за адресою </w:t>
      </w:r>
      <w:r>
        <w:rPr>
          <w:sz w:val="28"/>
          <w:szCs w:val="28"/>
        </w:rPr>
        <w:t xml:space="preserve">м.Тернопіль,                           вул. </w:t>
      </w:r>
      <w:r>
        <w:rPr>
          <w:rFonts w:hint="default"/>
          <w:sz w:val="28"/>
          <w:szCs w:val="28"/>
          <w:lang w:val="uk-UA"/>
        </w:rPr>
        <w:t>..</w:t>
      </w:r>
      <w:r>
        <w:rPr>
          <w:sz w:val="28"/>
          <w:szCs w:val="28"/>
          <w:lang w:val="uk-UA"/>
        </w:rPr>
        <w:t xml:space="preserve"> кв.</w:t>
      </w:r>
      <w:r>
        <w:rPr>
          <w:rFonts w:hint="default"/>
          <w:sz w:val="28"/>
          <w:szCs w:val="28"/>
          <w:lang w:val="uk-UA"/>
        </w:rPr>
        <w:t>..</w:t>
      </w:r>
    </w:p>
    <w:p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Відповідно до довідки про доходи ТзОВ  «Ірена Ко» від 20 червня 2020 року №38, </w:t>
      </w:r>
      <w:r>
        <w:rPr>
          <w:rFonts w:hint="default"/>
          <w:sz w:val="28"/>
          <w:szCs w:val="28"/>
          <w:lang w:val="uk-UA"/>
        </w:rPr>
        <w:t>...</w:t>
      </w:r>
      <w:r>
        <w:rPr>
          <w:sz w:val="28"/>
          <w:szCs w:val="28"/>
          <w:lang w:val="uk-UA"/>
        </w:rPr>
        <w:t xml:space="preserve"> працює на посаді розмалювальника по склу та отримала дохід за період грудень 2019 року по травень 2020 року  в розмірі 52804,26 грн.</w:t>
      </w:r>
    </w:p>
    <w:p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Відповідно до інформації  ТЗОШ №8 Батько </w:t>
      </w:r>
      <w:r>
        <w:rPr>
          <w:rFonts w:hint="default"/>
          <w:sz w:val="28"/>
          <w:szCs w:val="28"/>
          <w:lang w:val="uk-UA"/>
        </w:rPr>
        <w:t>...</w:t>
      </w:r>
      <w:r>
        <w:rPr>
          <w:sz w:val="28"/>
          <w:szCs w:val="28"/>
          <w:lang w:val="uk-UA"/>
        </w:rPr>
        <w:t xml:space="preserve">  до школи не приходив навчанням доньки не цікавився.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Батько дитини, </w:t>
      </w:r>
      <w:r>
        <w:rPr>
          <w:rFonts w:hint="default"/>
          <w:sz w:val="28"/>
          <w:szCs w:val="28"/>
          <w:lang w:val="uk-UA"/>
        </w:rPr>
        <w:t>...</w:t>
      </w:r>
      <w:r>
        <w:rPr>
          <w:sz w:val="28"/>
          <w:szCs w:val="28"/>
        </w:rPr>
        <w:t>, на засідання комісії не з’явився та не повідомив причини</w:t>
      </w:r>
      <w:r>
        <w:rPr>
          <w:sz w:val="28"/>
          <w:szCs w:val="28"/>
          <w:lang w:val="uk-UA"/>
        </w:rPr>
        <w:t xml:space="preserve"> своєї</w:t>
      </w:r>
      <w:r>
        <w:rPr>
          <w:sz w:val="28"/>
          <w:szCs w:val="28"/>
        </w:rPr>
        <w:t xml:space="preserve"> відсутності.</w:t>
      </w:r>
      <w:r>
        <w:rPr>
          <w:sz w:val="28"/>
          <w:szCs w:val="28"/>
          <w:lang w:val="uk-UA"/>
        </w:rPr>
        <w:t xml:space="preserve"> </w:t>
      </w:r>
    </w:p>
    <w:p>
      <w:pPr>
        <w:tabs>
          <w:tab w:val="left" w:pos="360"/>
        </w:tabs>
        <w:jc w:val="both"/>
        <w:rPr>
          <w:smallCaps w:val="0"/>
          <w:snapToGrid/>
          <w:spacing w:val="0"/>
          <w:w w:val="100"/>
          <w:position w:val="0"/>
          <w:sz w:val="28"/>
          <w:szCs w:val="22"/>
          <w:cs w:val="0"/>
          <w:lang w:val="uk-UA"/>
        </w:rPr>
      </w:pPr>
      <w:r>
        <w:rPr>
          <w:szCs w:val="28"/>
        </w:rPr>
        <w:t xml:space="preserve">     </w:t>
      </w:r>
      <w:r>
        <w:rPr>
          <w:sz w:val="28"/>
          <w:szCs w:val="28"/>
        </w:rPr>
        <w:t xml:space="preserve">    Враховуючи викладене та захищаючи інтереси дитини, керуючись ч.4, ч.5 ст.19, ст.ст.157,161 Сімейного кодексу України, беручи до уваги пропозиції комісії з питань захисту прав дитини, орган опіки і піклування  не рекомендує </w:t>
      </w:r>
      <w:r>
        <w:rPr>
          <w:smallCaps w:val="0"/>
          <w:snapToGrid/>
          <w:spacing w:val="0"/>
          <w:w w:val="100"/>
          <w:position w:val="0"/>
          <w:sz w:val="28"/>
          <w:szCs w:val="22"/>
          <w:cs w:val="0"/>
        </w:rPr>
        <w:t xml:space="preserve">визначити місце проживання малолітньої дитини </w:t>
      </w:r>
      <w:r>
        <w:rPr>
          <w:rFonts w:hint="default"/>
          <w:smallCaps w:val="0"/>
          <w:snapToGrid/>
          <w:spacing w:val="0"/>
          <w:w w:val="100"/>
          <w:position w:val="0"/>
          <w:sz w:val="28"/>
          <w:szCs w:val="22"/>
          <w:cs w:val="0"/>
          <w:lang w:val="uk-UA"/>
        </w:rPr>
        <w:t>...</w:t>
      </w:r>
      <w:r>
        <w:rPr>
          <w:smallCaps w:val="0"/>
          <w:snapToGrid/>
          <w:spacing w:val="0"/>
          <w:w w:val="100"/>
          <w:position w:val="0"/>
          <w:sz w:val="28"/>
          <w:szCs w:val="22"/>
          <w:cs w:val="0"/>
        </w:rPr>
        <w:t xml:space="preserve">, 22.03.2013 року народження,   разом з матір’ю </w:t>
      </w:r>
      <w:r>
        <w:rPr>
          <w:rFonts w:hint="default"/>
          <w:smallCaps w:val="0"/>
          <w:snapToGrid/>
          <w:spacing w:val="0"/>
          <w:w w:val="100"/>
          <w:position w:val="0"/>
          <w:sz w:val="28"/>
          <w:szCs w:val="22"/>
          <w:cs w:val="0"/>
          <w:lang w:val="uk-UA"/>
        </w:rPr>
        <w:t>...</w:t>
      </w:r>
      <w:r>
        <w:rPr>
          <w:smallCaps w:val="0"/>
          <w:snapToGrid/>
          <w:spacing w:val="0"/>
          <w:w w:val="100"/>
          <w:position w:val="0"/>
          <w:sz w:val="28"/>
          <w:szCs w:val="22"/>
          <w:cs w:val="0"/>
        </w:rPr>
        <w:t xml:space="preserve">  </w:t>
      </w:r>
      <w:r>
        <w:rPr>
          <w:smallCaps w:val="0"/>
          <w:snapToGrid/>
          <w:spacing w:val="0"/>
          <w:w w:val="100"/>
          <w:position w:val="0"/>
          <w:sz w:val="28"/>
          <w:szCs w:val="22"/>
          <w:cs w:val="0"/>
          <w:lang w:val="uk-UA"/>
        </w:rPr>
        <w:t xml:space="preserve">адресою: м.Тернопіль, вул. </w:t>
      </w:r>
      <w:r>
        <w:rPr>
          <w:rFonts w:hint="default"/>
          <w:smallCaps w:val="0"/>
          <w:snapToGrid/>
          <w:spacing w:val="0"/>
          <w:w w:val="100"/>
          <w:position w:val="0"/>
          <w:sz w:val="28"/>
          <w:szCs w:val="22"/>
          <w:cs w:val="0"/>
          <w:lang w:val="uk-UA"/>
        </w:rPr>
        <w:t>..</w:t>
      </w:r>
      <w:r>
        <w:rPr>
          <w:smallCaps w:val="0"/>
          <w:snapToGrid/>
          <w:spacing w:val="0"/>
          <w:w w:val="100"/>
          <w:position w:val="0"/>
          <w:sz w:val="28"/>
          <w:szCs w:val="22"/>
          <w:cs w:val="0"/>
          <w:lang w:val="uk-UA"/>
        </w:rPr>
        <w:t xml:space="preserve"> кв.</w:t>
      </w:r>
      <w:r>
        <w:rPr>
          <w:rFonts w:hint="default"/>
          <w:smallCaps w:val="0"/>
          <w:snapToGrid/>
          <w:spacing w:val="0"/>
          <w:w w:val="100"/>
          <w:position w:val="0"/>
          <w:sz w:val="28"/>
          <w:szCs w:val="22"/>
          <w:cs w:val="0"/>
          <w:lang w:val="uk-UA"/>
        </w:rPr>
        <w:t>..</w:t>
      </w:r>
      <w:r>
        <w:rPr>
          <w:smallCaps w:val="0"/>
          <w:snapToGrid/>
          <w:spacing w:val="0"/>
          <w:w w:val="100"/>
          <w:position w:val="0"/>
          <w:sz w:val="28"/>
          <w:szCs w:val="22"/>
          <w:cs w:val="0"/>
          <w:lang w:val="uk-UA"/>
        </w:rPr>
        <w:t>.</w:t>
      </w:r>
    </w:p>
    <w:p>
      <w:pPr>
        <w:pStyle w:val="4"/>
        <w:tabs>
          <w:tab w:val="left" w:pos="360"/>
        </w:tabs>
        <w:rPr>
          <w:sz w:val="28"/>
          <w:szCs w:val="28"/>
        </w:rPr>
      </w:pPr>
    </w:p>
    <w:p>
      <w:pPr>
        <w:pStyle w:val="4"/>
        <w:rPr>
          <w:szCs w:val="28"/>
        </w:rPr>
      </w:pPr>
    </w:p>
    <w:p>
      <w:pPr>
        <w:pStyle w:val="4"/>
        <w:rPr>
          <w:szCs w:val="28"/>
        </w:rPr>
      </w:pPr>
      <w:r>
        <w:rPr>
          <w:szCs w:val="28"/>
        </w:rPr>
        <w:t>Міський голова                                                                               Сергій НАДАЛ</w:t>
      </w:r>
    </w:p>
    <w:p/>
    <w:sectPr>
      <w:pgSz w:w="11907" w:h="16839"/>
      <w:pgMar w:top="1134" w:right="850" w:bottom="2268" w:left="1701" w:header="709" w:footer="709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708"/>
  <w:drawingGridVerticalSpacing w:val="156"/>
  <w:displayHorizontalDrawingGridEvery w:val="0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>
    <w:spaceForUL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9042A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pPr>
      <w:keepNext w:val="0"/>
      <w:keepLines w:val="0"/>
      <w:pageBreakBefore w:val="0"/>
      <w:widowControl/>
      <w:suppressLineNumbers w:val="0"/>
      <w:shd w:val="clear" w:color="auto" w:fill="auto"/>
      <w:suppressAutoHyphens w:val="0"/>
      <w:bidi w:val="0"/>
      <w:spacing w:before="0" w:beforeAutospacing="0" w:after="0" w:afterAutospacing="0" w:line="240" w:lineRule="auto"/>
      <w:ind w:left="0" w:right="0" w:firstLine="0"/>
      <w:jc w:val="left"/>
      <w:outlineLvl w:val="9"/>
    </w:pPr>
    <w:rPr>
      <w:rFonts w:ascii="Times New Roman" w:hAnsi="Times New Roman" w:eastAsia="SimSun" w:cs="Times New Roman"/>
      <w:sz w:val="24"/>
      <w:szCs w:val="24"/>
      <w:lang w:val="ru-RU" w:eastAsia="ru-RU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uiPriority w:val="0"/>
    <w:pPr>
      <w:jc w:val="both"/>
    </w:pPr>
    <w:rPr>
      <w:sz w:val="28"/>
      <w:lang w:val="uk-U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Office_11.2.0.10200_F1E327BC-269C-435d-A152-05C5408002CA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2021-07-08T13:35:39Z</dcterms:created>
  <dc:creator>d03-shulga</dc:creator>
  <cp:lastModifiedBy>d03-shulga</cp:lastModifiedBy>
  <dcterms:modified xsi:type="dcterms:W3CDTF">2021-07-08T13:37:22Z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1049-11.2.0.10200</vt:lpwstr>
  </property>
</Properties>
</file>