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B" w:rsidRPr="00C2475B" w:rsidRDefault="00C2475B" w:rsidP="00C2475B">
      <w:pPr>
        <w:rPr>
          <w:rFonts w:ascii="Times New Roman" w:hAnsi="Times New Roman" w:cs="Times New Roman"/>
          <w:sz w:val="24"/>
          <w:szCs w:val="24"/>
        </w:rPr>
      </w:pPr>
    </w:p>
    <w:p w:rsidR="00C2475B" w:rsidRPr="00C2475B" w:rsidRDefault="00C2475B" w:rsidP="00C247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475B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C2475B" w:rsidRPr="00C2475B" w:rsidRDefault="00C2475B" w:rsidP="00C247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475B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C2475B" w:rsidRDefault="00C2475B" w:rsidP="00C2475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5B" w:rsidRPr="00C2475B" w:rsidRDefault="00C2475B" w:rsidP="00C2475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5B" w:rsidRPr="00C2475B" w:rsidRDefault="00C2475B" w:rsidP="00C2475B">
      <w:pPr>
        <w:pStyle w:val="a3"/>
        <w:rPr>
          <w:sz w:val="24"/>
          <w:szCs w:val="24"/>
        </w:rPr>
      </w:pPr>
      <w:r w:rsidRPr="00C2475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Pr="00C2475B">
        <w:rPr>
          <w:sz w:val="24"/>
          <w:szCs w:val="24"/>
        </w:rPr>
        <w:t xml:space="preserve">ВИСНОВОК  </w:t>
      </w:r>
    </w:p>
    <w:p w:rsidR="00C2475B" w:rsidRPr="00C2475B" w:rsidRDefault="00C2475B" w:rsidP="00C2475B">
      <w:pPr>
        <w:pStyle w:val="a3"/>
        <w:jc w:val="center"/>
        <w:rPr>
          <w:sz w:val="24"/>
          <w:szCs w:val="24"/>
        </w:rPr>
      </w:pPr>
      <w:r w:rsidRPr="00C2475B">
        <w:rPr>
          <w:sz w:val="24"/>
          <w:szCs w:val="24"/>
        </w:rPr>
        <w:t xml:space="preserve">щодо усунення перешкод у спілкуванні з дитиною   </w:t>
      </w:r>
      <w:r>
        <w:rPr>
          <w:sz w:val="24"/>
          <w:szCs w:val="24"/>
        </w:rPr>
        <w:t>…</w:t>
      </w:r>
      <w:r w:rsidRPr="00C2475B">
        <w:rPr>
          <w:sz w:val="24"/>
          <w:szCs w:val="24"/>
        </w:rPr>
        <w:t>, 10.04.2009   року  народження та встановлення способу участі у її вихованні</w:t>
      </w:r>
    </w:p>
    <w:p w:rsidR="00C2475B" w:rsidRPr="00C2475B" w:rsidRDefault="00C2475B" w:rsidP="00C2475B">
      <w:pPr>
        <w:pStyle w:val="a3"/>
        <w:jc w:val="center"/>
        <w:rPr>
          <w:sz w:val="24"/>
          <w:szCs w:val="24"/>
        </w:rPr>
      </w:pP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         Органом опіки та піклування розглянуто позовну заяву та  матеріали цивільної справи №607/18146/20, які надійшли із Тернопільського   </w:t>
      </w:r>
      <w:proofErr w:type="spellStart"/>
      <w:r w:rsidRPr="00C2475B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C2475B">
        <w:rPr>
          <w:rFonts w:ascii="Times New Roman" w:hAnsi="Times New Roman" w:cs="Times New Roman"/>
          <w:sz w:val="24"/>
          <w:szCs w:val="24"/>
        </w:rPr>
        <w:t xml:space="preserve"> суду Тернопільської області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про усунення перешкод у спілкуванні з дитиною, встановлення способу участі у її вихованні.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від спільного шлюбу  10.04.2009 року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. Шлюб між подружжям розірвано  2019 року.   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>, на засіданні комісії повідомив, що бажає брати участь у вихованні сина шляхом встановлення графіку побачень.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        Інформація Тернопільської загальноосвітньої школи </w:t>
      </w:r>
      <w:r w:rsidRPr="00C24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475B">
        <w:rPr>
          <w:rFonts w:ascii="Times New Roman" w:hAnsi="Times New Roman" w:cs="Times New Roman"/>
          <w:sz w:val="24"/>
          <w:szCs w:val="24"/>
        </w:rPr>
        <w:t>-</w:t>
      </w:r>
      <w:r w:rsidRPr="00C247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475B">
        <w:rPr>
          <w:rFonts w:ascii="Times New Roman" w:hAnsi="Times New Roman" w:cs="Times New Roman"/>
          <w:sz w:val="24"/>
          <w:szCs w:val="24"/>
        </w:rPr>
        <w:t xml:space="preserve"> ступенів №4  від 24.09.2020 року підтверджує той факт, що батьки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475B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 беруть активну участь у вихованні сина, цікавляться шкільними справами дитини,  спілкуються з класним керівником  та вчителями.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з повагою ставиться як до батька так і до матері.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Батько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, на засіданні комісії повідомив, що не чинить жодних перешкод щодо участі матері у вихованні сина.  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         На засіданні комісії з малолітнім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проведено бесіду, під час якої   він повідомив, що бажає проживати разом  з батьком, а з матір’ю зустрічатись у вихідні дні. 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        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 орган опіки і піклування вважає за доцільне  встановити спосіб участі матері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 у вихованні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>, 10.04.2009 року народження в такі дні, а саме: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         -у будь </w:t>
      </w:r>
      <w:proofErr w:type="spellStart"/>
      <w:r w:rsidRPr="00C2475B">
        <w:rPr>
          <w:rFonts w:ascii="Times New Roman" w:hAnsi="Times New Roman" w:cs="Times New Roman"/>
          <w:sz w:val="24"/>
          <w:szCs w:val="24"/>
        </w:rPr>
        <w:t>–який</w:t>
      </w:r>
      <w:proofErr w:type="spellEnd"/>
      <w:r w:rsidRPr="00C2475B">
        <w:rPr>
          <w:rFonts w:ascii="Times New Roman" w:hAnsi="Times New Roman" w:cs="Times New Roman"/>
          <w:sz w:val="24"/>
          <w:szCs w:val="24"/>
        </w:rPr>
        <w:t xml:space="preserve"> день тижня  за бажанням дитини.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  <w:r w:rsidRPr="00C2475B">
        <w:rPr>
          <w:rFonts w:ascii="Times New Roman" w:hAnsi="Times New Roman" w:cs="Times New Roman"/>
          <w:sz w:val="24"/>
          <w:szCs w:val="24"/>
        </w:rPr>
        <w:t xml:space="preserve">Рекомендувати батькові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 поважати   батьківські права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Pr="00C2475B">
        <w:rPr>
          <w:rFonts w:ascii="Times New Roman" w:hAnsi="Times New Roman" w:cs="Times New Roman"/>
          <w:sz w:val="24"/>
          <w:szCs w:val="24"/>
        </w:rPr>
        <w:t xml:space="preserve"> та сприяти у налагоджені контакту матері з  сином.  </w:t>
      </w: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75B" w:rsidRPr="00C2475B" w:rsidRDefault="00C2475B" w:rsidP="00C24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75B" w:rsidRPr="00C2475B" w:rsidRDefault="00C2475B" w:rsidP="00C2475B">
      <w:pPr>
        <w:pStyle w:val="a3"/>
        <w:rPr>
          <w:sz w:val="24"/>
          <w:szCs w:val="24"/>
          <w:lang w:val="ru-RU"/>
        </w:rPr>
      </w:pPr>
      <w:r w:rsidRPr="00C2475B">
        <w:rPr>
          <w:sz w:val="24"/>
          <w:szCs w:val="24"/>
        </w:rPr>
        <w:t xml:space="preserve">Міський голова   </w:t>
      </w:r>
      <w:r w:rsidRPr="00C2475B">
        <w:rPr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Pr="00C2475B">
        <w:rPr>
          <w:sz w:val="24"/>
          <w:szCs w:val="24"/>
          <w:lang w:val="ru-RU"/>
        </w:rPr>
        <w:t>Сергій</w:t>
      </w:r>
      <w:proofErr w:type="spellEnd"/>
      <w:r w:rsidRPr="00C2475B">
        <w:rPr>
          <w:sz w:val="24"/>
          <w:szCs w:val="24"/>
          <w:lang w:val="ru-RU"/>
        </w:rPr>
        <w:t xml:space="preserve"> НАДАЛ</w:t>
      </w:r>
    </w:p>
    <w:p w:rsidR="00C2475B" w:rsidRPr="00C2475B" w:rsidRDefault="00C2475B" w:rsidP="00C2475B">
      <w:pPr>
        <w:pStyle w:val="a3"/>
        <w:rPr>
          <w:sz w:val="24"/>
          <w:szCs w:val="24"/>
          <w:lang w:val="ru-RU"/>
        </w:rPr>
      </w:pPr>
    </w:p>
    <w:p w:rsidR="00C2475B" w:rsidRPr="00C2475B" w:rsidRDefault="00C2475B" w:rsidP="00C2475B">
      <w:pPr>
        <w:rPr>
          <w:rFonts w:ascii="Times New Roman" w:hAnsi="Times New Roman" w:cs="Times New Roman"/>
          <w:sz w:val="24"/>
          <w:szCs w:val="24"/>
        </w:rPr>
      </w:pPr>
    </w:p>
    <w:p w:rsidR="00C2475B" w:rsidRPr="00C2475B" w:rsidRDefault="00C2475B" w:rsidP="00C247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C2475B" w:rsidRDefault="00C2475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2475B" w:rsidSect="00C2475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475B"/>
    <w:rsid w:val="00C2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7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728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2021-03-26T12:59:00Z</dcterms:created>
  <dcterms:modified xsi:type="dcterms:W3CDTF">2021-03-26T13:01:00Z</dcterms:modified>
</cp:coreProperties>
</file>