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A2" w:rsidRPr="000153A2" w:rsidRDefault="000153A2" w:rsidP="000153A2">
      <w:pPr>
        <w:pStyle w:val="10"/>
        <w:jc w:val="right"/>
        <w:rPr>
          <w:color w:val="auto"/>
          <w:sz w:val="24"/>
          <w:szCs w:val="24"/>
        </w:rPr>
      </w:pPr>
      <w:r w:rsidRPr="000153A2">
        <w:rPr>
          <w:b/>
          <w:color w:val="auto"/>
          <w:sz w:val="24"/>
          <w:szCs w:val="24"/>
        </w:rPr>
        <w:t>Додаток 1</w:t>
      </w:r>
    </w:p>
    <w:p w:rsidR="000153A2" w:rsidRPr="000153A2" w:rsidRDefault="000153A2" w:rsidP="000153A2">
      <w:pPr>
        <w:pStyle w:val="10"/>
        <w:jc w:val="right"/>
        <w:rPr>
          <w:color w:val="auto"/>
          <w:sz w:val="24"/>
          <w:szCs w:val="24"/>
        </w:rPr>
      </w:pPr>
      <w:r w:rsidRPr="000153A2">
        <w:rPr>
          <w:color w:val="auto"/>
          <w:sz w:val="24"/>
          <w:szCs w:val="24"/>
        </w:rPr>
        <w:t xml:space="preserve">до Порядку складання, затвердження та </w:t>
      </w:r>
    </w:p>
    <w:p w:rsidR="000153A2" w:rsidRPr="000153A2" w:rsidRDefault="000153A2" w:rsidP="000153A2">
      <w:pPr>
        <w:pStyle w:val="10"/>
        <w:jc w:val="right"/>
        <w:rPr>
          <w:color w:val="auto"/>
          <w:sz w:val="24"/>
          <w:szCs w:val="24"/>
        </w:rPr>
      </w:pPr>
      <w:r w:rsidRPr="000153A2">
        <w:rPr>
          <w:color w:val="auto"/>
          <w:sz w:val="24"/>
          <w:szCs w:val="24"/>
        </w:rPr>
        <w:t>контролю виконання фінансових планів</w:t>
      </w:r>
    </w:p>
    <w:p w:rsidR="000153A2" w:rsidRPr="000153A2" w:rsidRDefault="000153A2" w:rsidP="000153A2">
      <w:pPr>
        <w:pStyle w:val="10"/>
        <w:jc w:val="right"/>
        <w:rPr>
          <w:color w:val="auto"/>
          <w:sz w:val="24"/>
          <w:szCs w:val="24"/>
        </w:rPr>
      </w:pPr>
      <w:r w:rsidRPr="000153A2">
        <w:rPr>
          <w:color w:val="auto"/>
          <w:sz w:val="24"/>
          <w:szCs w:val="24"/>
        </w:rPr>
        <w:t xml:space="preserve">комунальних підприємств </w:t>
      </w:r>
    </w:p>
    <w:p w:rsidR="000153A2" w:rsidRPr="000153A2" w:rsidRDefault="000153A2" w:rsidP="000153A2">
      <w:pPr>
        <w:pStyle w:val="10"/>
        <w:tabs>
          <w:tab w:val="left" w:pos="0"/>
        </w:tabs>
        <w:spacing w:after="200"/>
        <w:jc w:val="center"/>
        <w:rPr>
          <w:b/>
          <w:color w:val="auto"/>
          <w:sz w:val="24"/>
          <w:szCs w:val="24"/>
          <w:u w:val="single"/>
        </w:rPr>
      </w:pPr>
      <w:r w:rsidRPr="000153A2">
        <w:rPr>
          <w:b/>
          <w:color w:val="auto"/>
          <w:sz w:val="24"/>
          <w:szCs w:val="24"/>
          <w:u w:val="single"/>
        </w:rPr>
        <w:t>ПРОЕКТ ФІНАНСОВОГО ПЛАНУ ПІДПРИЄМСТВА НА 2021 рік</w:t>
      </w:r>
    </w:p>
    <w:p w:rsidR="000153A2" w:rsidRPr="000153A2" w:rsidRDefault="000153A2" w:rsidP="000153A2">
      <w:pPr>
        <w:pStyle w:val="10"/>
        <w:jc w:val="center"/>
        <w:rPr>
          <w:color w:val="auto"/>
          <w:sz w:val="24"/>
          <w:szCs w:val="24"/>
        </w:rPr>
      </w:pPr>
      <w:r w:rsidRPr="000153A2">
        <w:rPr>
          <w:b/>
          <w:color w:val="auto"/>
          <w:sz w:val="24"/>
          <w:szCs w:val="24"/>
        </w:rPr>
        <w:t>Основні фінансові показники підприємства</w:t>
      </w:r>
    </w:p>
    <w:p w:rsidR="000153A2" w:rsidRPr="000153A2" w:rsidRDefault="000153A2" w:rsidP="000153A2">
      <w:pPr>
        <w:pStyle w:val="10"/>
        <w:numPr>
          <w:ilvl w:val="0"/>
          <w:numId w:val="1"/>
        </w:numPr>
        <w:jc w:val="center"/>
        <w:rPr>
          <w:color w:val="auto"/>
          <w:sz w:val="24"/>
          <w:szCs w:val="24"/>
        </w:rPr>
      </w:pPr>
      <w:r w:rsidRPr="000153A2">
        <w:rPr>
          <w:b/>
          <w:color w:val="auto"/>
          <w:sz w:val="24"/>
          <w:szCs w:val="24"/>
        </w:rPr>
        <w:t>Формування прибутку підприємства</w:t>
      </w:r>
    </w:p>
    <w:p w:rsidR="000153A2" w:rsidRPr="000153A2" w:rsidRDefault="000153A2" w:rsidP="000153A2">
      <w:pPr>
        <w:pStyle w:val="10"/>
        <w:jc w:val="center"/>
        <w:rPr>
          <w:color w:val="auto"/>
          <w:sz w:val="24"/>
          <w:szCs w:val="24"/>
        </w:rPr>
      </w:pPr>
      <w:proofErr w:type="spellStart"/>
      <w:r w:rsidRPr="000153A2">
        <w:rPr>
          <w:b/>
          <w:color w:val="auto"/>
          <w:sz w:val="24"/>
          <w:szCs w:val="24"/>
        </w:rPr>
        <w:t>тис.грн</w:t>
      </w:r>
      <w:proofErr w:type="spellEnd"/>
      <w:r w:rsidRPr="000153A2">
        <w:rPr>
          <w:b/>
          <w:color w:val="auto"/>
          <w:sz w:val="24"/>
          <w:szCs w:val="24"/>
        </w:rPr>
        <w:t>.</w:t>
      </w:r>
    </w:p>
    <w:tbl>
      <w:tblPr>
        <w:tblW w:w="10926" w:type="dxa"/>
        <w:tblInd w:w="-856" w:type="dxa"/>
        <w:tblLayout w:type="fixed"/>
        <w:tblLook w:val="0000"/>
      </w:tblPr>
      <w:tblGrid>
        <w:gridCol w:w="2975"/>
        <w:gridCol w:w="404"/>
        <w:gridCol w:w="550"/>
        <w:gridCol w:w="139"/>
        <w:gridCol w:w="809"/>
        <w:gridCol w:w="61"/>
        <w:gridCol w:w="78"/>
        <w:gridCol w:w="914"/>
        <w:gridCol w:w="166"/>
        <w:gridCol w:w="992"/>
        <w:gridCol w:w="970"/>
        <w:gridCol w:w="23"/>
        <w:gridCol w:w="850"/>
        <w:gridCol w:w="87"/>
        <w:gridCol w:w="681"/>
        <w:gridCol w:w="224"/>
        <w:gridCol w:w="55"/>
        <w:gridCol w:w="948"/>
      </w:tblGrid>
      <w:tr w:rsidR="000153A2" w:rsidRPr="000153A2" w:rsidTr="008D3F3C">
        <w:trPr>
          <w:trHeight w:val="260"/>
        </w:trPr>
        <w:tc>
          <w:tcPr>
            <w:tcW w:w="3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Код рядка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Довідка:</w:t>
            </w:r>
          </w:p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факт 2019 року</w:t>
            </w:r>
          </w:p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Довідка:</w:t>
            </w:r>
          </w:p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фінансовий план 2020 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Плановий 2021</w:t>
            </w:r>
            <w:bookmarkStart w:id="0" w:name="_GoBack"/>
            <w:bookmarkEnd w:id="0"/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 рік</w:t>
            </w:r>
          </w:p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(усього)</w:t>
            </w:r>
          </w:p>
        </w:tc>
        <w:tc>
          <w:tcPr>
            <w:tcW w:w="3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У тому числі</w:t>
            </w:r>
          </w:p>
        </w:tc>
      </w:tr>
      <w:tr w:rsidR="000153A2" w:rsidRPr="000153A2" w:rsidTr="008D3F3C">
        <w:tc>
          <w:tcPr>
            <w:tcW w:w="337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color w:val="auto"/>
                <w:sz w:val="24"/>
                <w:szCs w:val="24"/>
              </w:rPr>
            </w:pPr>
          </w:p>
          <w:p w:rsidR="000153A2" w:rsidRPr="000153A2" w:rsidRDefault="000153A2" w:rsidP="000153A2">
            <w:pPr>
              <w:pStyle w:val="10"/>
              <w:rPr>
                <w:color w:val="auto"/>
                <w:sz w:val="24"/>
                <w:szCs w:val="24"/>
              </w:rPr>
            </w:pPr>
          </w:p>
          <w:p w:rsidR="000153A2" w:rsidRPr="000153A2" w:rsidRDefault="000153A2" w:rsidP="000153A2">
            <w:pPr>
              <w:pStyle w:val="10"/>
              <w:rPr>
                <w:color w:val="auto"/>
                <w:sz w:val="24"/>
                <w:szCs w:val="24"/>
              </w:rPr>
            </w:pPr>
          </w:p>
          <w:p w:rsidR="000153A2" w:rsidRPr="000153A2" w:rsidRDefault="000153A2" w:rsidP="000153A2">
            <w:pPr>
              <w:pStyle w:val="10"/>
              <w:rPr>
                <w:color w:val="auto"/>
                <w:sz w:val="24"/>
                <w:szCs w:val="24"/>
              </w:rPr>
            </w:pPr>
          </w:p>
          <w:p w:rsidR="000153A2" w:rsidRPr="000153A2" w:rsidRDefault="000153A2" w:rsidP="000153A2">
            <w:pPr>
              <w:pStyle w:val="10"/>
              <w:rPr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І</w:t>
            </w:r>
          </w:p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квартал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ІІ</w:t>
            </w:r>
          </w:p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квартал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ІІІ</w:t>
            </w:r>
          </w:p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квартал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ІV</w:t>
            </w:r>
          </w:p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квартал</w:t>
            </w:r>
          </w:p>
        </w:tc>
      </w:tr>
      <w:tr w:rsidR="000153A2" w:rsidRPr="000153A2" w:rsidTr="008D3F3C">
        <w:trPr>
          <w:trHeight w:val="160"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keepNext/>
              <w:keepLines/>
              <w:tabs>
                <w:tab w:val="left" w:pos="0"/>
              </w:tabs>
              <w:ind w:right="-58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Доходи</w:t>
            </w:r>
          </w:p>
        </w:tc>
        <w:tc>
          <w:tcPr>
            <w:tcW w:w="7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3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Доход (виручка) від реалізації продукції (товарів, робіт, послуг)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001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20008,1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14489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12813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2262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3802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2932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3817</w:t>
            </w:r>
          </w:p>
        </w:tc>
      </w:tr>
      <w:tr w:rsidR="000153A2" w:rsidRPr="000153A2" w:rsidTr="008D3F3C">
        <w:trPr>
          <w:trHeight w:val="3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Перевезення пасажирів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1/1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19440,9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14081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12405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2160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3700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2830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3715</w:t>
            </w:r>
          </w:p>
        </w:tc>
      </w:tr>
      <w:tr w:rsidR="000153A2" w:rsidRPr="000153A2" w:rsidTr="008D3F3C">
        <w:trPr>
          <w:trHeight w:val="3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Щозмінний медичний огляд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1/2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143,9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21,5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21,5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21,5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21,5</w:t>
            </w:r>
          </w:p>
        </w:tc>
      </w:tr>
      <w:tr w:rsidR="000153A2" w:rsidRPr="000153A2" w:rsidTr="008D3F3C">
        <w:trPr>
          <w:trHeight w:val="3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Контроль технічного стану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1/3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81,8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</w:t>
            </w:r>
          </w:p>
        </w:tc>
      </w:tr>
      <w:tr w:rsidR="000153A2" w:rsidRPr="000153A2" w:rsidTr="008D3F3C">
        <w:trPr>
          <w:trHeight w:val="3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Оренда нежитлових приміщень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1/4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183,3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23</w:t>
            </w:r>
          </w:p>
        </w:tc>
      </w:tr>
      <w:tr w:rsidR="000153A2" w:rsidRPr="000153A2" w:rsidTr="008D3F3C">
        <w:trPr>
          <w:trHeight w:val="3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Ремонтні роботи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1/5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3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Стоянка транспорту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1/6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92,5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</w:t>
            </w:r>
          </w:p>
        </w:tc>
      </w:tr>
      <w:tr w:rsidR="000153A2" w:rsidRPr="000153A2" w:rsidTr="008D3F3C">
        <w:trPr>
          <w:trHeight w:val="3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Відшкодування комунальних послуг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1/7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65,7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</w:t>
            </w:r>
          </w:p>
        </w:tc>
      </w:tr>
      <w:tr w:rsidR="000153A2" w:rsidRPr="000153A2" w:rsidTr="008D3F3C">
        <w:trPr>
          <w:trHeight w:val="16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Податок на додану вартість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002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109,4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14,5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14,5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14,5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14,5</w:t>
            </w:r>
          </w:p>
        </w:tc>
      </w:tr>
      <w:tr w:rsidR="000153A2" w:rsidRPr="000153A2" w:rsidTr="008D3F3C">
        <w:trPr>
          <w:trHeight w:val="16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інші непрямі податки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003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0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Інші вирахування з доходу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(розшифрування)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004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8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Чистий доход (виручка) від реалізації продукції (товарів, робіт, послуг)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(розшифрування)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005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19898,7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14431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12755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2247,5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3787,5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2917,5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3802,5</w:t>
            </w:r>
          </w:p>
        </w:tc>
      </w:tr>
      <w:tr w:rsidR="000153A2" w:rsidRPr="000153A2" w:rsidTr="008D3F3C">
        <w:trPr>
          <w:trHeight w:val="16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Інші операційні доходи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(розшифрування) амортизація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006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</w:tr>
      <w:tr w:rsidR="000153A2" w:rsidRPr="000153A2" w:rsidTr="008D3F3C">
        <w:trPr>
          <w:trHeight w:val="16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Оренда нежитлових приміщень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6/1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</w:tr>
      <w:tr w:rsidR="000153A2" w:rsidRPr="000153A2" w:rsidTr="008D3F3C">
        <w:trPr>
          <w:trHeight w:val="16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Оприбуткування матеріалів (брухт)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6/2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16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Відшкодування комунальних послуг, банківські розрахунки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6/3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  <w:lang w:val="en-US"/>
              </w:rPr>
            </w:pPr>
          </w:p>
        </w:tc>
      </w:tr>
      <w:tr w:rsidR="000153A2" w:rsidRPr="000153A2" w:rsidTr="008D3F3C">
        <w:trPr>
          <w:trHeight w:val="16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Відшкодування регресом, отримання компенсацій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6/4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16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lastRenderedPageBreak/>
              <w:t xml:space="preserve">Доход від участі в капіталі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(розшифрування)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007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16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Інші фінансові доходи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(розшифрування)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008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Інші доходи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(розшифрування) субвенції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009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6604,3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8510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8040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1710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2110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2110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2110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Усього доходів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010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26503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22941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20795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3957,5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5897,5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5027,5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5912,5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Витрати</w:t>
            </w:r>
          </w:p>
        </w:tc>
        <w:tc>
          <w:tcPr>
            <w:tcW w:w="754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Собівартість реалізованої продукції ( товарів, робіт та послуг)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(розшифрування</w:t>
            </w: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) 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011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24665,8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20614,2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18546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3394,9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5339,8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4465,9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5345,4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Матеріальні витрати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11/1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14493,8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11350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8760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2090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2290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2190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2190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Зарплата персоналу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11/2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1122,5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1270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317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317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318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318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Відрахування з зарплати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11/3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217,6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279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279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70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Електропостачання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11/4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70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Водопостачання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11/5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31,1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Теплопостачання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11/6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Вивіз сміття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11/7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9,2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Дезінфекція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11/8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2,5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Послуги зв’язку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11/9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1,2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1,2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1,2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1,2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1,4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Оренда автобусів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11/10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7297,3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6478,9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6989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662,7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2312,6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1585,7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2428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Компенсація земельного податку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11/11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Послуги АСООП (GPRS, розумний транспорт, оплата комісії за транзакції Оператору)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11/12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1411,2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1053,3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1065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301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253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298</w:t>
            </w: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Обслуговування касових апаратів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11/13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Податок на розвиток транспорту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11/14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Брухт. Матеріали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11/15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Ремонтні роботи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11/16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Амортизація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11/17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9,4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Адміністративні витрати, </w:t>
            </w:r>
          </w:p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у тому числі: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012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1770,1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1995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1991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499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493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498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501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витрати, пов’язані з використанням</w:t>
            </w:r>
          </w:p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службових автомобілів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12/1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витрати на консалтингові послуги 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12/2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витрати на страхові послуги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12/3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витрати на аудиторські послуги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12/4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Інші адміністративні витрати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(розшифрування</w:t>
            </w: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1770,1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1995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1991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499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493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498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501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Матеріальні витрати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12/5/1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126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177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177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45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Зарплата персоналу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</w:t>
            </w: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lastRenderedPageBreak/>
              <w:t>/2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lastRenderedPageBreak/>
              <w:t>1148,3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1126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282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lastRenderedPageBreak/>
              <w:t>Відрахування з зарплати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12/5/3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223,1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62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Електропостачання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12/5/4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60,1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Рецензування звітів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12/5/5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Проведення незалежних експертних оцінок.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12/5/6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Обслуговування оргтехніки комп’ютерні послуги, бух. журнали, консультації, послуги з навчання, проведення інформаційних тематичних семінарів, нарад, конференцій, форумів.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12/5/7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33,6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Послуги нотаріуса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12/5/8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Послуги зв’язку, водопостачання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12/5/9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Банківські послуги, інкасація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12/5/10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35,9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Ремонтні роботи, послуги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12/5/11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Земельний податок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12/5/12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36,4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Налаштування програмного забезпечення, електронні ключі, активізація комп’ютерних програм їх обслуговування, винагорода за виклики, право.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12/5/13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10,7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Послуги пошти.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12/5/14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1,2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Експертні звіти.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12/5/14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Вивіз сміття.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12/5/15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7,2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Технічне обслуговування РРО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12/5/16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3,7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Судовий збір, збір за участь у конкурсі.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12/5/17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</w:t>
            </w: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Послуги за виготовлення </w:t>
            </w:r>
            <w:proofErr w:type="spellStart"/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аудіоролика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12/5/18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Амортизація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12/5/19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54,9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</w:t>
            </w: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Витрати на збут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(розшифрування</w:t>
            </w: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013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Матеріальні витрати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13/1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Зарплата персоналу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13/2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Відрахування з зарплати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13/3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Електропостачання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13/4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Теплопостачання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13/5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lastRenderedPageBreak/>
              <w:t>Водопостачання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13/6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Місцеві податки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13/7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Обслуговування оргтехніки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13/8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Амортизація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13/9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0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Інші операційні витрати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(розшифрування</w:t>
            </w: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014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21,4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</w:t>
            </w:r>
          </w:p>
        </w:tc>
      </w:tr>
      <w:tr w:rsidR="000153A2" w:rsidRPr="000153A2" w:rsidTr="008D3F3C">
        <w:trPr>
          <w:trHeight w:val="20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Матеріальні витрати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14/1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0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Банківські послуги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14/2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0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Нарахування компенсації земельного податку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14/3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0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Частина прибутку комунальних підприємств, що сплачується в місцевий бюджет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14/4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0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Регресі відшкодування, штрафні санкції.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14/5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0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Нарахування згідно листів непрацездатності 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14/6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9,6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</w:t>
            </w:r>
          </w:p>
        </w:tc>
      </w:tr>
      <w:tr w:rsidR="000153A2" w:rsidRPr="000153A2" w:rsidTr="008D3F3C">
        <w:trPr>
          <w:trHeight w:val="20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Нарахування ЄСВ на виплати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14/7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1,4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</w:t>
            </w:r>
          </w:p>
        </w:tc>
      </w:tr>
      <w:tr w:rsidR="000153A2" w:rsidRPr="000153A2" w:rsidTr="008D3F3C">
        <w:trPr>
          <w:trHeight w:val="20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Інші не розподілення витрати ПДВ, питна вода, списання заборгованості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14/8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0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Амортизація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14/9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10,4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</w:t>
            </w:r>
          </w:p>
        </w:tc>
      </w:tr>
      <w:tr w:rsidR="000153A2" w:rsidRPr="000153A2" w:rsidTr="008D3F3C">
        <w:trPr>
          <w:trHeight w:val="14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Фінансові витрати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(розшифрування)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015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FF0000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0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Втрати від участі в капіталі (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розшифрування)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016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1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keepNext/>
              <w:keepLines/>
              <w:tabs>
                <w:tab w:val="left" w:pos="0"/>
              </w:tabs>
              <w:ind w:right="-58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Інші витрати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(розшифрування)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017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Податок на прибуток від звичайної діяльності 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018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8,2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38,5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9,5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9,6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9,5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9,9</w:t>
            </w: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Усього витрати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019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26465,5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22704,9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20619,5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3914,4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5853,4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4984,4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5867,3</w:t>
            </w:r>
          </w:p>
        </w:tc>
      </w:tr>
      <w:tr w:rsidR="000153A2" w:rsidRPr="000153A2" w:rsidTr="008D3F3C">
        <w:trPr>
          <w:trHeight w:val="48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Фінансові результати діяльності:</w:t>
            </w:r>
          </w:p>
        </w:tc>
        <w:tc>
          <w:tcPr>
            <w:tcW w:w="754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20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Валовий прибуток (збиток)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020</w:t>
            </w:r>
          </w:p>
        </w:tc>
        <w:tc>
          <w:tcPr>
            <w:tcW w:w="9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37,5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236,1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175,5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43,1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44,1</w:t>
            </w:r>
          </w:p>
        </w:tc>
        <w:tc>
          <w:tcPr>
            <w:tcW w:w="9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43,1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45,2</w:t>
            </w:r>
          </w:p>
        </w:tc>
      </w:tr>
      <w:tr w:rsidR="000153A2" w:rsidRPr="000153A2" w:rsidTr="008D3F3C">
        <w:trPr>
          <w:trHeight w:val="580"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Фінансовий результат від операційної діяльності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021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37,5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175,5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43,1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44,1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43,1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45,2</w:t>
            </w:r>
          </w:p>
        </w:tc>
      </w:tr>
      <w:tr w:rsidR="000153A2" w:rsidRPr="000153A2" w:rsidTr="008D3F3C">
        <w:trPr>
          <w:trHeight w:val="22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022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45,7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287,8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53,7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52,6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55,1</w:t>
            </w:r>
          </w:p>
        </w:tc>
      </w:tr>
      <w:tr w:rsidR="000153A2" w:rsidRPr="000153A2" w:rsidTr="008D3F3C">
        <w:trPr>
          <w:trHeight w:val="220"/>
        </w:trPr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Чистий прибуток (збиток), у тому числі: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023</w:t>
            </w:r>
          </w:p>
        </w:tc>
        <w:tc>
          <w:tcPr>
            <w:tcW w:w="10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37,5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236,1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175,5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44,1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43,1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45,2</w:t>
            </w:r>
          </w:p>
        </w:tc>
      </w:tr>
      <w:tr w:rsidR="000153A2" w:rsidRPr="000153A2" w:rsidTr="008D3F3C">
        <w:trPr>
          <w:trHeight w:val="220"/>
        </w:trPr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прибуток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23/1</w:t>
            </w:r>
          </w:p>
        </w:tc>
        <w:tc>
          <w:tcPr>
            <w:tcW w:w="10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37,5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236,1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175,5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44,1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43,1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45,2</w:t>
            </w:r>
          </w:p>
        </w:tc>
      </w:tr>
      <w:tr w:rsidR="000153A2" w:rsidRPr="000153A2" w:rsidTr="008D3F3C">
        <w:trPr>
          <w:trHeight w:val="220"/>
        </w:trPr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збиток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23/2</w:t>
            </w:r>
          </w:p>
        </w:tc>
        <w:tc>
          <w:tcPr>
            <w:tcW w:w="10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right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00"/>
        </w:trPr>
        <w:tc>
          <w:tcPr>
            <w:tcW w:w="1089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ІІ. Розподіл чистого прибутку</w:t>
            </w: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Відрахування частини прибутку комунальними унітарними підприємствами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11,3</w:t>
            </w: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70,8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52,7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13,2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12,9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13,7</w:t>
            </w:r>
          </w:p>
        </w:tc>
      </w:tr>
      <w:tr w:rsidR="000153A2" w:rsidRPr="000153A2" w:rsidTr="008D3F3C">
        <w:trPr>
          <w:trHeight w:val="220"/>
        </w:trPr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Залишок нерозподіленого прибутку минулих </w:t>
            </w: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lastRenderedPageBreak/>
              <w:t>періодів (непокритого збитку)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lastRenderedPageBreak/>
              <w:t>025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X</w:t>
            </w:r>
          </w:p>
        </w:tc>
      </w:tr>
      <w:tr w:rsidR="000153A2" w:rsidRPr="000153A2" w:rsidTr="008D3F3C">
        <w:trPr>
          <w:trHeight w:val="220"/>
        </w:trPr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lastRenderedPageBreak/>
              <w:t>Розвиток виробництва: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026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у тому числі за основними видами діяльності згідно з КВЕД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26/1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Резервний фонд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027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X</w:t>
            </w: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Інші фонди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(розшифрувати)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028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rPr>
          <w:trHeight w:val="22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Залишок нерозподіленого прибутку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029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both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X</w:t>
            </w:r>
          </w:p>
        </w:tc>
      </w:tr>
      <w:tr w:rsidR="000153A2" w:rsidRPr="000153A2" w:rsidTr="008D3F3C">
        <w:trPr>
          <w:trHeight w:val="160"/>
        </w:trPr>
        <w:tc>
          <w:tcPr>
            <w:tcW w:w="1089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Сплата поточних податків та обов’язкових платежів до бюджету, у тому числі: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030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117,6</w:t>
            </w: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109,7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96,5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24,1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24,4</w:t>
            </w: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податок на прибуток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030/1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8,2</w:t>
            </w: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51,7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38,5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9,6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9,5</w:t>
            </w: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9,9</w:t>
            </w: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акцизний збір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030/2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030/3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109,4</w:t>
            </w: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14,5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14,5</w:t>
            </w: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14,5</w:t>
            </w: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ПДВ, що підлягає </w:t>
            </w:r>
            <w:proofErr w:type="spellStart"/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відшко-дуванню</w:t>
            </w:r>
            <w:proofErr w:type="spellEnd"/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 з бюджету за підсумками звітного періоду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030/4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Інші податки (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розшифрувати)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030/5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Погашення податкової заборгованості, у тому числі: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погашення </w:t>
            </w:r>
            <w:proofErr w:type="spellStart"/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реструктуризованих</w:t>
            </w:r>
            <w:proofErr w:type="spellEnd"/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від-строчених</w:t>
            </w:r>
            <w:proofErr w:type="spellEnd"/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 сум, що </w:t>
            </w:r>
            <w:proofErr w:type="spellStart"/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підляга-ють</w:t>
            </w:r>
            <w:proofErr w:type="spellEnd"/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 сплаті у поточному році: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031/1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до бюджету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031/2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до державних цільових фондів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031/3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неустойки (штрафи, пені)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031/4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Внески до державних цільових фондів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032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Інші обов’язкові платежі, у тому числі: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033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місцеві податки та збори 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033/1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454,3</w:t>
            </w: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504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504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125</w:t>
            </w: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127</w:t>
            </w: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127</w:t>
            </w:r>
          </w:p>
        </w:tc>
      </w:tr>
      <w:tr w:rsidR="000153A2" w:rsidRPr="000153A2" w:rsidTr="008D3F3C"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 xml:space="preserve">інші платежі </w:t>
            </w:r>
            <w:r w:rsidRPr="000153A2">
              <w:rPr>
                <w:b/>
                <w:i/>
                <w:color w:val="auto"/>
                <w:sz w:val="24"/>
                <w:szCs w:val="24"/>
                <w:highlight w:val="white"/>
              </w:rPr>
              <w:t>(розшифрувати)</w:t>
            </w:r>
          </w:p>
        </w:tc>
        <w:tc>
          <w:tcPr>
            <w:tcW w:w="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  <w:r w:rsidRPr="000153A2">
              <w:rPr>
                <w:b/>
                <w:color w:val="auto"/>
                <w:sz w:val="24"/>
                <w:szCs w:val="24"/>
                <w:highlight w:val="white"/>
              </w:rPr>
              <w:t>033/2</w:t>
            </w: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3A2" w:rsidRPr="000153A2" w:rsidRDefault="000153A2" w:rsidP="000153A2">
            <w:pPr>
              <w:pStyle w:val="10"/>
              <w:jc w:val="center"/>
              <w:rPr>
                <w:b/>
                <w:color w:val="auto"/>
                <w:sz w:val="24"/>
                <w:szCs w:val="24"/>
                <w:highlight w:val="white"/>
              </w:rPr>
            </w:pPr>
          </w:p>
        </w:tc>
      </w:tr>
    </w:tbl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b/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b/>
          <w:color w:val="auto"/>
          <w:sz w:val="24"/>
          <w:szCs w:val="24"/>
        </w:rPr>
      </w:pPr>
      <w:r w:rsidRPr="000153A2">
        <w:rPr>
          <w:b/>
          <w:color w:val="auto"/>
          <w:sz w:val="24"/>
          <w:szCs w:val="24"/>
        </w:rPr>
        <w:t xml:space="preserve">Директор </w:t>
      </w:r>
      <w:r w:rsidRPr="000153A2">
        <w:rPr>
          <w:b/>
          <w:color w:val="auto"/>
          <w:sz w:val="24"/>
          <w:szCs w:val="24"/>
        </w:rPr>
        <w:tab/>
      </w:r>
      <w:r w:rsidRPr="000153A2">
        <w:rPr>
          <w:b/>
          <w:color w:val="auto"/>
          <w:sz w:val="24"/>
          <w:szCs w:val="24"/>
        </w:rPr>
        <w:tab/>
      </w:r>
      <w:r w:rsidRPr="000153A2">
        <w:rPr>
          <w:b/>
          <w:color w:val="auto"/>
          <w:sz w:val="24"/>
          <w:szCs w:val="24"/>
        </w:rPr>
        <w:tab/>
      </w:r>
      <w:r w:rsidRPr="000153A2">
        <w:rPr>
          <w:b/>
          <w:color w:val="auto"/>
          <w:sz w:val="24"/>
          <w:szCs w:val="24"/>
        </w:rPr>
        <w:tab/>
      </w:r>
      <w:r w:rsidRPr="000153A2">
        <w:rPr>
          <w:b/>
          <w:color w:val="auto"/>
          <w:sz w:val="24"/>
          <w:szCs w:val="24"/>
        </w:rPr>
        <w:tab/>
        <w:t xml:space="preserve">_______________ </w:t>
      </w:r>
      <w:r w:rsidRPr="000153A2">
        <w:rPr>
          <w:b/>
          <w:color w:val="auto"/>
          <w:sz w:val="24"/>
          <w:szCs w:val="24"/>
        </w:rPr>
        <w:tab/>
      </w:r>
      <w:r w:rsidRPr="000153A2">
        <w:rPr>
          <w:b/>
          <w:color w:val="auto"/>
          <w:sz w:val="24"/>
          <w:szCs w:val="24"/>
        </w:rPr>
        <w:tab/>
        <w:t xml:space="preserve">Р.В. </w:t>
      </w:r>
      <w:proofErr w:type="spellStart"/>
      <w:r w:rsidRPr="000153A2">
        <w:rPr>
          <w:b/>
          <w:color w:val="auto"/>
          <w:sz w:val="24"/>
          <w:szCs w:val="24"/>
        </w:rPr>
        <w:t>Торожнюк</w:t>
      </w:r>
      <w:proofErr w:type="spellEnd"/>
    </w:p>
    <w:p w:rsidR="000153A2" w:rsidRPr="000153A2" w:rsidRDefault="000153A2" w:rsidP="000153A2">
      <w:pPr>
        <w:pStyle w:val="10"/>
        <w:rPr>
          <w:b/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b/>
          <w:color w:val="auto"/>
          <w:sz w:val="24"/>
          <w:szCs w:val="24"/>
        </w:rPr>
      </w:pPr>
      <w:r w:rsidRPr="000153A2">
        <w:rPr>
          <w:b/>
          <w:color w:val="auto"/>
          <w:sz w:val="24"/>
          <w:szCs w:val="24"/>
        </w:rPr>
        <w:t>Головний бухгалтер                                          ________________                     М.І.Гаврилюк</w:t>
      </w: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153A2" w:rsidRPr="000153A2" w:rsidRDefault="000153A2" w:rsidP="000153A2">
      <w:pPr>
        <w:spacing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0153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Таблиця 1</w:t>
      </w:r>
    </w:p>
    <w:p w:rsidR="000153A2" w:rsidRPr="000153A2" w:rsidRDefault="000153A2" w:rsidP="000153A2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A2">
        <w:rPr>
          <w:rFonts w:ascii="Times New Roman" w:hAnsi="Times New Roman" w:cs="Times New Roman"/>
          <w:b/>
          <w:sz w:val="24"/>
          <w:szCs w:val="24"/>
        </w:rPr>
        <w:t>Елементи витрат</w:t>
      </w:r>
    </w:p>
    <w:p w:rsidR="000153A2" w:rsidRPr="000153A2" w:rsidRDefault="000153A2" w:rsidP="000153A2">
      <w:pPr>
        <w:spacing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015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Pr="000153A2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0153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851"/>
        <w:gridCol w:w="949"/>
        <w:gridCol w:w="1035"/>
        <w:gridCol w:w="992"/>
        <w:gridCol w:w="851"/>
        <w:gridCol w:w="992"/>
        <w:gridCol w:w="993"/>
        <w:gridCol w:w="992"/>
      </w:tblGrid>
      <w:tr w:rsidR="000153A2" w:rsidRPr="000153A2" w:rsidTr="008D3F3C">
        <w:trPr>
          <w:cantSplit/>
          <w:trHeight w:hRule="exact" w:val="46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Факт 2019 року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Фінплан 2020 року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Плановий рік</w:t>
            </w:r>
          </w:p>
          <w:p w:rsidR="000153A2" w:rsidRPr="000153A2" w:rsidRDefault="000153A2" w:rsidP="00015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(усього)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0153A2" w:rsidRPr="000153A2" w:rsidTr="008D3F3C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153A2" w:rsidRPr="000153A2" w:rsidRDefault="000153A2" w:rsidP="00015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0153A2" w:rsidRPr="000153A2" w:rsidRDefault="000153A2" w:rsidP="00015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0153A2" w:rsidRPr="000153A2" w:rsidRDefault="000153A2" w:rsidP="00015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0153A2" w:rsidRPr="000153A2" w:rsidRDefault="000153A2" w:rsidP="00015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  <w:p w:rsidR="000153A2" w:rsidRPr="000153A2" w:rsidRDefault="000153A2" w:rsidP="00015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153A2" w:rsidRPr="000153A2" w:rsidTr="008D3F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Матеріальні витрати, (сума рядків з 001/1 до 001/2) у тому числі: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14619,8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11527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8937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2334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2235</w:t>
            </w:r>
          </w:p>
        </w:tc>
      </w:tr>
      <w:tr w:rsidR="000153A2" w:rsidRPr="000153A2" w:rsidTr="008D3F3C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i/>
                <w:sz w:val="24"/>
                <w:szCs w:val="24"/>
              </w:rPr>
              <w:t>витрати на сировину й основні матеріали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001/1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212,7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153A2" w:rsidRPr="000153A2" w:rsidTr="008D3F3C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i/>
                <w:sz w:val="24"/>
                <w:szCs w:val="24"/>
              </w:rPr>
              <w:t>витрати на паливо та енергію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001/2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14407,1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11227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8737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2084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2284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2184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2185</w:t>
            </w:r>
          </w:p>
        </w:tc>
      </w:tr>
      <w:tr w:rsidR="000153A2" w:rsidRPr="000153A2" w:rsidTr="008D3F3C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2280,4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2416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2416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</w:tr>
      <w:tr w:rsidR="000153A2" w:rsidRPr="000153A2" w:rsidTr="008D3F3C">
        <w:trPr>
          <w:trHeight w:val="35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442,1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0153A2" w:rsidRPr="000153A2" w:rsidTr="008D3F3C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Амортизація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74,7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153A2" w:rsidRPr="000153A2" w:rsidTr="008D3F3C"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Інші операційні витрати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9040,3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8067,2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8585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1007,9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2745,8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1974,9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2856,4</w:t>
            </w:r>
          </w:p>
        </w:tc>
      </w:tr>
      <w:tr w:rsidR="000153A2" w:rsidRPr="000153A2" w:rsidTr="008D3F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Операційні витрати, усього (сума рядків з 001 до 005)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26457,3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22653,2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20581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3904,9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5843,8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4974,9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5857,4</w:t>
            </w:r>
          </w:p>
        </w:tc>
      </w:tr>
      <w:tr w:rsidR="000153A2" w:rsidRPr="000153A2" w:rsidTr="008D3F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Довідково</w:t>
            </w:r>
            <w:proofErr w:type="spellEnd"/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: чисельність штатних працівників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3A2" w:rsidRPr="000153A2" w:rsidRDefault="000153A2" w:rsidP="000153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3A2" w:rsidRPr="000153A2" w:rsidRDefault="000153A2" w:rsidP="000153A2">
      <w:pPr>
        <w:pStyle w:val="normal"/>
        <w:rPr>
          <w:sz w:val="24"/>
          <w:szCs w:val="24"/>
        </w:rPr>
      </w:pPr>
    </w:p>
    <w:p w:rsidR="000153A2" w:rsidRPr="000153A2" w:rsidRDefault="000153A2" w:rsidP="000153A2">
      <w:pPr>
        <w:pStyle w:val="normal"/>
        <w:rPr>
          <w:sz w:val="24"/>
          <w:szCs w:val="24"/>
        </w:rPr>
      </w:pPr>
    </w:p>
    <w:p w:rsidR="000153A2" w:rsidRPr="000153A2" w:rsidRDefault="000153A2" w:rsidP="000153A2">
      <w:pPr>
        <w:pStyle w:val="normal"/>
        <w:rPr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  <w:r w:rsidRPr="000153A2">
        <w:rPr>
          <w:b/>
          <w:sz w:val="24"/>
          <w:szCs w:val="24"/>
        </w:rPr>
        <w:t xml:space="preserve">Директор </w:t>
      </w:r>
      <w:r w:rsidRPr="000153A2">
        <w:rPr>
          <w:b/>
          <w:sz w:val="24"/>
          <w:szCs w:val="24"/>
        </w:rPr>
        <w:tab/>
      </w:r>
      <w:r w:rsidRPr="000153A2">
        <w:rPr>
          <w:b/>
          <w:sz w:val="24"/>
          <w:szCs w:val="24"/>
        </w:rPr>
        <w:tab/>
      </w:r>
      <w:r w:rsidRPr="000153A2">
        <w:rPr>
          <w:b/>
          <w:sz w:val="24"/>
          <w:szCs w:val="24"/>
        </w:rPr>
        <w:tab/>
      </w:r>
      <w:r w:rsidRPr="000153A2">
        <w:rPr>
          <w:b/>
          <w:sz w:val="24"/>
          <w:szCs w:val="24"/>
        </w:rPr>
        <w:tab/>
        <w:t xml:space="preserve">     ______________ </w:t>
      </w:r>
      <w:r w:rsidRPr="000153A2">
        <w:rPr>
          <w:b/>
          <w:sz w:val="24"/>
          <w:szCs w:val="24"/>
        </w:rPr>
        <w:tab/>
      </w:r>
      <w:r w:rsidRPr="000153A2">
        <w:rPr>
          <w:b/>
          <w:sz w:val="24"/>
          <w:szCs w:val="24"/>
        </w:rPr>
        <w:tab/>
        <w:t xml:space="preserve">      Р.В. </w:t>
      </w:r>
      <w:proofErr w:type="spellStart"/>
      <w:r w:rsidRPr="000153A2">
        <w:rPr>
          <w:b/>
          <w:sz w:val="24"/>
          <w:szCs w:val="24"/>
        </w:rPr>
        <w:t>Торожнюк</w:t>
      </w:r>
      <w:proofErr w:type="spellEnd"/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  <w:r w:rsidRPr="000153A2">
        <w:rPr>
          <w:b/>
          <w:sz w:val="24"/>
          <w:szCs w:val="24"/>
        </w:rPr>
        <w:t xml:space="preserve">      </w:t>
      </w: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  <w:r w:rsidRPr="000153A2">
        <w:rPr>
          <w:b/>
          <w:sz w:val="24"/>
          <w:szCs w:val="24"/>
        </w:rPr>
        <w:t>Головний бухгалтер                            ______________                    М.І.Гаврилюк</w:t>
      </w:r>
    </w:p>
    <w:p w:rsidR="000153A2" w:rsidRPr="000153A2" w:rsidRDefault="000153A2" w:rsidP="000153A2">
      <w:pPr>
        <w:pStyle w:val="normal"/>
        <w:rPr>
          <w:b/>
          <w:color w:val="auto"/>
          <w:sz w:val="24"/>
          <w:szCs w:val="24"/>
        </w:rPr>
      </w:pPr>
    </w:p>
    <w:p w:rsidR="000153A2" w:rsidRPr="000153A2" w:rsidRDefault="000153A2" w:rsidP="000153A2">
      <w:pPr>
        <w:pStyle w:val="normal"/>
        <w:rPr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  <w:bookmarkStart w:id="1" w:name="_Hlk499637911"/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3A2" w:rsidRPr="000153A2" w:rsidRDefault="000153A2" w:rsidP="000153A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53A2">
        <w:rPr>
          <w:rFonts w:ascii="Times New Roman" w:hAnsi="Times New Roman" w:cs="Times New Roman"/>
          <w:b/>
          <w:sz w:val="24"/>
          <w:szCs w:val="24"/>
        </w:rPr>
        <w:t>Таблиця 2</w:t>
      </w:r>
    </w:p>
    <w:p w:rsidR="000153A2" w:rsidRPr="000153A2" w:rsidRDefault="000153A2" w:rsidP="000153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A2">
        <w:rPr>
          <w:rFonts w:ascii="Times New Roman" w:hAnsi="Times New Roman" w:cs="Times New Roman"/>
          <w:b/>
          <w:sz w:val="24"/>
          <w:szCs w:val="24"/>
        </w:rPr>
        <w:t>Капітальні інвестиції</w:t>
      </w:r>
    </w:p>
    <w:p w:rsidR="000153A2" w:rsidRPr="000153A2" w:rsidRDefault="000153A2" w:rsidP="000153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0153A2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0153A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819" w:type="dxa"/>
        <w:tblInd w:w="-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955"/>
        <w:gridCol w:w="949"/>
        <w:gridCol w:w="1118"/>
        <w:gridCol w:w="992"/>
        <w:gridCol w:w="851"/>
        <w:gridCol w:w="992"/>
        <w:gridCol w:w="992"/>
        <w:gridCol w:w="851"/>
      </w:tblGrid>
      <w:tr w:rsidR="000153A2" w:rsidRPr="000153A2" w:rsidTr="008D3F3C">
        <w:trPr>
          <w:cantSplit/>
          <w:trHeight w:hRule="exact" w:val="46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Код рядка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Факт 2019 року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Фінплан 2020 року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Плановий 2021 рік</w:t>
            </w:r>
          </w:p>
          <w:p w:rsidR="000153A2" w:rsidRPr="000153A2" w:rsidRDefault="000153A2" w:rsidP="00015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(усього)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0153A2" w:rsidRPr="000153A2" w:rsidTr="008D3F3C">
        <w:trPr>
          <w:cantSplit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153A2" w:rsidRPr="000153A2" w:rsidRDefault="000153A2" w:rsidP="00015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0153A2" w:rsidRPr="000153A2" w:rsidRDefault="000153A2" w:rsidP="00015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0153A2" w:rsidRPr="000153A2" w:rsidRDefault="000153A2" w:rsidP="00015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  <w:p w:rsidR="000153A2" w:rsidRPr="000153A2" w:rsidRDefault="000153A2" w:rsidP="00015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  <w:p w:rsidR="000153A2" w:rsidRPr="000153A2" w:rsidRDefault="000153A2" w:rsidP="00015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153A2" w:rsidRPr="000153A2" w:rsidTr="008D3F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Капітальні інвестиції, (сума рядків з 002 до 008) усього: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7185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7185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7185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A2" w:rsidRPr="000153A2" w:rsidTr="008D3F3C">
        <w:trPr>
          <w:trHeight w:val="29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i/>
                <w:sz w:val="24"/>
                <w:szCs w:val="24"/>
              </w:rPr>
              <w:t>капітальне будівництво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A2" w:rsidRPr="000153A2" w:rsidTr="008D3F3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i/>
                <w:sz w:val="24"/>
                <w:szCs w:val="24"/>
              </w:rPr>
              <w:t>придбання (виготовлення) основних засобів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A2" w:rsidRPr="000153A2" w:rsidTr="008D3F3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i/>
                <w:sz w:val="24"/>
                <w:szCs w:val="24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A2" w:rsidRPr="000153A2" w:rsidTr="008D3F3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i/>
                <w:sz w:val="24"/>
                <w:szCs w:val="24"/>
              </w:rPr>
              <w:t>придбання (створення) нематеріальних активів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A2" w:rsidRPr="000153A2" w:rsidTr="008D3F3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i/>
                <w:sz w:val="24"/>
                <w:szCs w:val="24"/>
              </w:rPr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A2" w:rsidRPr="000153A2" w:rsidTr="008D3F3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i/>
                <w:sz w:val="24"/>
                <w:szCs w:val="24"/>
              </w:rPr>
              <w:t>придбання (створення) оборотних активів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A2" w:rsidRPr="000153A2" w:rsidTr="008D3F3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i/>
                <w:sz w:val="24"/>
                <w:szCs w:val="24"/>
              </w:rPr>
              <w:t>капітальний ремонт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3A2" w:rsidRPr="000153A2" w:rsidRDefault="000153A2" w:rsidP="000153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A2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A2" w:rsidRPr="000153A2" w:rsidRDefault="000153A2" w:rsidP="000153A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3A2" w:rsidRPr="000153A2" w:rsidRDefault="000153A2" w:rsidP="000153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3A2" w:rsidRPr="000153A2" w:rsidRDefault="000153A2" w:rsidP="000153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3A2" w:rsidRPr="000153A2" w:rsidRDefault="000153A2" w:rsidP="000153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3A2" w:rsidRPr="000153A2" w:rsidRDefault="000153A2" w:rsidP="000153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3A2" w:rsidRPr="000153A2" w:rsidRDefault="000153A2" w:rsidP="000153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3A2" w:rsidRPr="000153A2" w:rsidRDefault="000153A2" w:rsidP="000153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  <w:r w:rsidRPr="000153A2">
        <w:rPr>
          <w:b/>
          <w:sz w:val="24"/>
          <w:szCs w:val="24"/>
        </w:rPr>
        <w:t xml:space="preserve">      Директор </w:t>
      </w:r>
      <w:r w:rsidRPr="000153A2">
        <w:rPr>
          <w:b/>
          <w:sz w:val="24"/>
          <w:szCs w:val="24"/>
        </w:rPr>
        <w:tab/>
      </w:r>
      <w:r w:rsidRPr="000153A2">
        <w:rPr>
          <w:b/>
          <w:sz w:val="24"/>
          <w:szCs w:val="24"/>
        </w:rPr>
        <w:tab/>
      </w:r>
      <w:r w:rsidRPr="000153A2">
        <w:rPr>
          <w:b/>
          <w:sz w:val="24"/>
          <w:szCs w:val="24"/>
        </w:rPr>
        <w:tab/>
      </w:r>
      <w:r w:rsidRPr="000153A2">
        <w:rPr>
          <w:b/>
          <w:sz w:val="24"/>
          <w:szCs w:val="24"/>
        </w:rPr>
        <w:tab/>
        <w:t xml:space="preserve">______________ </w:t>
      </w:r>
      <w:r w:rsidRPr="000153A2">
        <w:rPr>
          <w:b/>
          <w:sz w:val="24"/>
          <w:szCs w:val="24"/>
        </w:rPr>
        <w:tab/>
      </w:r>
      <w:r w:rsidRPr="000153A2">
        <w:rPr>
          <w:b/>
          <w:sz w:val="24"/>
          <w:szCs w:val="24"/>
        </w:rPr>
        <w:tab/>
        <w:t xml:space="preserve">Р.В. </w:t>
      </w:r>
      <w:proofErr w:type="spellStart"/>
      <w:r w:rsidRPr="000153A2">
        <w:rPr>
          <w:b/>
          <w:sz w:val="24"/>
          <w:szCs w:val="24"/>
        </w:rPr>
        <w:t>Торожнюк</w:t>
      </w:r>
      <w:proofErr w:type="spellEnd"/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  <w:r w:rsidRPr="000153A2">
        <w:rPr>
          <w:b/>
          <w:sz w:val="24"/>
          <w:szCs w:val="24"/>
        </w:rPr>
        <w:t xml:space="preserve"> </w:t>
      </w: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  <w:r w:rsidRPr="000153A2">
        <w:rPr>
          <w:b/>
          <w:sz w:val="24"/>
          <w:szCs w:val="24"/>
        </w:rPr>
        <w:t xml:space="preserve">      Головний бухгалтер                            ______________                    М.І.Гаврилюк</w:t>
      </w:r>
    </w:p>
    <w:p w:rsidR="000153A2" w:rsidRPr="000153A2" w:rsidRDefault="000153A2" w:rsidP="00015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A2" w:rsidRPr="000153A2" w:rsidRDefault="000153A2" w:rsidP="00015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bookmarkEnd w:id="1"/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b/>
          <w:sz w:val="24"/>
          <w:szCs w:val="24"/>
        </w:rPr>
      </w:pPr>
    </w:p>
    <w:p w:rsidR="000153A2" w:rsidRPr="000153A2" w:rsidRDefault="000153A2" w:rsidP="000153A2">
      <w:pPr>
        <w:pStyle w:val="normal"/>
        <w:rPr>
          <w:sz w:val="24"/>
          <w:szCs w:val="24"/>
        </w:rPr>
      </w:pPr>
    </w:p>
    <w:p w:rsidR="000153A2" w:rsidRPr="000153A2" w:rsidRDefault="000153A2" w:rsidP="000153A2">
      <w:pPr>
        <w:pStyle w:val="10"/>
        <w:rPr>
          <w:color w:val="auto"/>
          <w:sz w:val="24"/>
          <w:szCs w:val="24"/>
        </w:rPr>
      </w:pPr>
    </w:p>
    <w:p w:rsidR="00000000" w:rsidRPr="000153A2" w:rsidRDefault="000153A2" w:rsidP="00015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0153A2" w:rsidSect="00DA6807">
      <w:pgSz w:w="11906" w:h="16838"/>
      <w:pgMar w:top="709" w:right="707" w:bottom="709" w:left="141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F1D"/>
    <w:multiLevelType w:val="multilevel"/>
    <w:tmpl w:val="6D2C9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53A2"/>
    <w:rsid w:val="0001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0153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153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153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153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153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0153A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153A2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53A2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153A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153A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53A2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0153A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0">
    <w:name w:val="Обычный1"/>
    <w:rsid w:val="000153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rsid w:val="000153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153A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153A2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153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153A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3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153A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normal">
    <w:name w:val="normal"/>
    <w:rsid w:val="000153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6358</Words>
  <Characters>3625</Characters>
  <Application>Microsoft Office Word</Application>
  <DocSecurity>0</DocSecurity>
  <Lines>30</Lines>
  <Paragraphs>19</Paragraphs>
  <ScaleCrop>false</ScaleCrop>
  <Company>Reanimator Extreme Edition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2020-12-31T08:34:00Z</dcterms:created>
  <dcterms:modified xsi:type="dcterms:W3CDTF">2020-12-31T08:35:00Z</dcterms:modified>
</cp:coreProperties>
</file>