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Layout w:type="fixed"/>
        <w:tblLook w:val="00A0"/>
      </w:tblPr>
      <w:tblGrid>
        <w:gridCol w:w="2694"/>
        <w:gridCol w:w="767"/>
        <w:gridCol w:w="999"/>
        <w:gridCol w:w="927"/>
        <w:gridCol w:w="1163"/>
        <w:gridCol w:w="880"/>
        <w:gridCol w:w="872"/>
        <w:gridCol w:w="770"/>
        <w:gridCol w:w="800"/>
      </w:tblGrid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КОДИ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B189B" w:rsidRPr="006C744B" w:rsidTr="00E75BB1">
        <w:trPr>
          <w:trHeight w:val="1035"/>
        </w:trPr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Підприємство          Комунальне підприємство «Тернопільський міський лікувально-діагностичний центр» Тернопільської міської ради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ЄДРПОУ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40242851</w:t>
            </w:r>
          </w:p>
        </w:tc>
      </w:tr>
      <w:tr w:rsidR="006B189B" w:rsidRPr="006C744B" w:rsidTr="00E75BB1">
        <w:trPr>
          <w:trHeight w:val="525"/>
        </w:trPr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Організаційно-правова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форма  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комунальне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ідприємство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КОПФГ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6B189B" w:rsidRPr="006C744B" w:rsidTr="00E75BB1">
        <w:trPr>
          <w:trHeight w:val="315"/>
        </w:trPr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Територія           Тернопільська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КОАТУУ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6110100000</w:t>
            </w:r>
          </w:p>
        </w:tc>
      </w:tr>
      <w:tr w:rsidR="006B189B" w:rsidRPr="006C744B" w:rsidTr="00E75BB1">
        <w:trPr>
          <w:trHeight w:val="315"/>
        </w:trPr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Орган державного управління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СПОДУ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285"/>
        </w:trPr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Галузь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ЗКГНГ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40"/>
        </w:trPr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економічної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іалізована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медична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КВЕД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86.22</w:t>
            </w:r>
          </w:p>
        </w:tc>
      </w:tr>
      <w:tr w:rsidR="006B189B" w:rsidRPr="006C744B" w:rsidTr="00E75BB1">
        <w:trPr>
          <w:trHeight w:val="315"/>
        </w:trPr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15"/>
        </w:trPr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Форма власності  комунальна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270"/>
        </w:trPr>
        <w:tc>
          <w:tcPr>
            <w:tcW w:w="3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Чисельність працівників 207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30"/>
        </w:trPr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м.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Тернопіль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Руська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буд. 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Телефон 522368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285"/>
        </w:trPr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ізвище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ініціали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керівника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Левицький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П.Р.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УТОЧНЕНИЙ ФІНАНСОВИЙ ПЛАН ПІДПРИЄМСТВА </w:t>
            </w:r>
          </w:p>
        </w:tc>
      </w:tr>
      <w:tr w:rsidR="006B189B" w:rsidRPr="006C744B" w:rsidTr="00E75BB1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на 2020 рік</w:t>
            </w: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Основні фінансові показники підприємства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Код рядка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Затверджений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Уточнений</w:t>
            </w:r>
          </w:p>
        </w:tc>
        <w:tc>
          <w:tcPr>
            <w:tcW w:w="3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кварталами</w:t>
            </w: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минулого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фінансовий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фінансовий</w:t>
            </w:r>
          </w:p>
        </w:tc>
        <w:tc>
          <w:tcPr>
            <w:tcW w:w="3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року-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3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року-2020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року-2020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ІV</w:t>
            </w:r>
          </w:p>
        </w:tc>
      </w:tr>
      <w:tr w:rsidR="006B189B" w:rsidRPr="006C744B" w:rsidTr="00E75BB1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B189B" w:rsidRPr="006C744B" w:rsidTr="00E75BB1">
        <w:trPr>
          <w:trHeight w:val="315"/>
        </w:trPr>
        <w:tc>
          <w:tcPr>
            <w:tcW w:w="98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І. Формування прибутку підприємства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ДОХОДИ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2796,8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2776,0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588,5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822,6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1122,1</w:t>
            </w:r>
          </w:p>
        </w:tc>
      </w:tr>
      <w:tr w:rsidR="006B189B" w:rsidRPr="006C744B" w:rsidTr="00E75BB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Інші непрямі податки </w:t>
            </w:r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доходу </w:t>
            </w:r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розшифрувати</w:t>
            </w:r>
            <w:proofErr w:type="spell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Чистий дохід (виручка) від реалізації продукції (товарів, робіт, послуг) </w:t>
            </w:r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2796,8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2776,0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588,5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818,9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1117,4</w:t>
            </w:r>
          </w:p>
        </w:tc>
      </w:tr>
      <w:tr w:rsidR="006B189B" w:rsidRPr="006C744B" w:rsidTr="00E75BB1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операційні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доходи ( </w:t>
            </w:r>
            <w:proofErr w:type="spellStart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медична</w:t>
            </w:r>
            <w:proofErr w:type="spellEnd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субвенція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кошти</w:t>
            </w:r>
            <w:proofErr w:type="spell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міського</w:t>
            </w:r>
            <w:proofErr w:type="spell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бюджету</w:t>
            </w:r>
            <w:proofErr w:type="gram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,к</w:t>
            </w:r>
            <w:proofErr w:type="gram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ошти</w:t>
            </w:r>
            <w:proofErr w:type="spell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НСЗУ</w:t>
            </w:r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), в т.ч.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15070,4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19958,3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21180,1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6718,3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4208,3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3548,8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6704,7</w:t>
            </w:r>
          </w:p>
        </w:tc>
      </w:tr>
      <w:tr w:rsidR="006B189B" w:rsidRPr="006C744B" w:rsidTr="00E75BB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>медична субвенція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13965,7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3291,2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3020,3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3020,3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>кошти міського бюджету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1104,7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6363,0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6894,5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3698,0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1743,6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1084,1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368,8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>кошти НСЗУ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10304,1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8505,3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2464,7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2464,7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3575,9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кошти НСЗУ ( </w:t>
            </w:r>
            <w:proofErr w:type="spellStart"/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>Сovid-</w:t>
            </w:r>
            <w:proofErr w:type="spellEnd"/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2760,0</w:t>
            </w:r>
          </w:p>
        </w:tc>
      </w:tr>
      <w:tr w:rsidR="006B189B" w:rsidRPr="006C744B" w:rsidTr="00E75BB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Дохід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розшифрувати</w:t>
            </w:r>
            <w:proofErr w:type="spellEnd"/>
            <w:r w:rsidRPr="006C74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фінансові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доходи (</w:t>
            </w:r>
            <w:proofErr w:type="spellStart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благодійні</w:t>
            </w:r>
            <w:proofErr w:type="spellEnd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внески</w:t>
            </w:r>
            <w:proofErr w:type="spellEnd"/>
            <w:r w:rsidRPr="006C7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1664,8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6B189B" w:rsidRPr="006C744B" w:rsidTr="00E75BB1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Усього доходів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19601,1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25584,3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24066,5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7337,0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4516,9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4378,6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7834,0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20362,5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18377,7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24180,5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7494,0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4502,7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4364,2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7819,6</w:t>
            </w:r>
          </w:p>
        </w:tc>
      </w:tr>
      <w:tr w:rsidR="006B189B" w:rsidRPr="006C744B" w:rsidTr="00E75BB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Собівартість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реалізованої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продукції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товарі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13027,3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13088,9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15714,6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4777,1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2877,7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2714,7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5345,1</w:t>
            </w:r>
          </w:p>
        </w:tc>
      </w:tr>
      <w:tr w:rsidR="006B189B" w:rsidRPr="006C744B" w:rsidTr="00E75BB1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усього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7335,2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5288,8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8465,9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2716,9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1649,5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2474,5</w:t>
            </w:r>
          </w:p>
        </w:tc>
      </w:tr>
      <w:tr w:rsidR="006B189B" w:rsidRPr="006C744B" w:rsidTr="00E75BB1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пов'язан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службових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автомобілів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014/1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14,7</w:t>
            </w:r>
          </w:p>
        </w:tc>
      </w:tr>
      <w:tr w:rsidR="006B189B" w:rsidRPr="006C744B" w:rsidTr="00E75BB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014/2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014/3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</w:tr>
      <w:tr w:rsidR="006B189B" w:rsidRPr="006C744B" w:rsidTr="00E75BB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витрати на аудиторські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014/4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адміністративні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014/5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7223,5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5219,1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8386,0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2682,7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1615,8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1630,6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2456,9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Витрати на збут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Інші операційні витрати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6B189B" w:rsidRPr="006C744B" w:rsidTr="00E75BB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Фінансові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витрати (</w:t>
            </w:r>
            <w:r w:rsidRPr="006C744B">
              <w:rPr>
                <w:rFonts w:ascii="Times New Roman" w:hAnsi="Times New Roman"/>
                <w:i/>
                <w:iCs/>
                <w:sz w:val="24"/>
                <w:szCs w:val="24"/>
              </w:rPr>
              <w:t>капітальні видатки</w:t>
            </w: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6B189B" w:rsidRPr="006C744B" w:rsidTr="00E75BB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Податок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звичайної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Усього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20441,6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25741,3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24223,5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7494,0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4516,9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4378,6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7834,0</w:t>
            </w:r>
          </w:p>
        </w:tc>
      </w:tr>
      <w:tr w:rsidR="006B189B" w:rsidRPr="006C744B" w:rsidTr="00E75BB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25584,3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24066,5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7337,0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4516,9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4378,6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7834,0</w:t>
            </w:r>
          </w:p>
        </w:tc>
      </w:tr>
      <w:tr w:rsidR="006B189B" w:rsidRPr="006C744B" w:rsidTr="00E75BB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Фінансовий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операційної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Фінансовий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звичайної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оподаткування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-840,5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Частка меншості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Чистий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збиток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027/1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Збиток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027/2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-840,5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15"/>
        </w:trPr>
        <w:tc>
          <w:tcPr>
            <w:tcW w:w="98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II. Розподіл чистого прибутку</w:t>
            </w:r>
          </w:p>
        </w:tc>
      </w:tr>
      <w:tr w:rsidR="006B189B" w:rsidRPr="006C744B" w:rsidTr="00E75BB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частини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чистого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державного бюджету: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унітарними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ідприємствами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об'єднаннями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028/1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статутному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відсотків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акцій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паїв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державі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028/2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Відрахування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виплату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дивіденді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17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у статутному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відсотків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акцій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паїв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нормативами,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установленими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році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фінансово-господарської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минулий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частку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029/1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19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Довідково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виплату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дивідендів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товариствами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у статутному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більше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відсотків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акцій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паїв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належать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нормативами,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установленими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поточному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році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чистого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планового року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6B189B" w:rsidRPr="006C744B" w:rsidTr="00E75BB1">
        <w:trPr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Залишок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нерозподіленого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непокритого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збитку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на початок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звітного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Розвиток виробництва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згідно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КВЕД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032/1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Резервний фонд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фонди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цілі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Залишок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нерозподіленого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непокритого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збитку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кінець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звітного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Сплата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поточних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податків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обов'язкових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платежів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державного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бюджету, у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податок на 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ПДВ,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ідлягає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сплаті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бюджету за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підсумками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звітного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bookmarkEnd w:id="0"/>
      <w:tr w:rsidR="006B189B" w:rsidRPr="006C744B" w:rsidTr="00E75BB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рентні платежі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ресурсні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податки(земельний податок 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частини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чистого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ідприємствами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037/7/1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10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частини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чистого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прибутку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виплату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дивідендів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товариствами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037/7/2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Погашення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податкової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погашення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реструктуризованих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відстрочених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сум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ідлягають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сплаті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поточному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році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бюджету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038/1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038/2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неустойки (штрафи, пені)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038/3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Внески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державних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цільових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фонді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2788,6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2954,3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2954,3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</w:tr>
      <w:tr w:rsidR="006B189B" w:rsidRPr="006C744B" w:rsidTr="00E75BB1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внески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Пенсійного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039/1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2788,6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2954,3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2954,3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738,6</w:t>
            </w:r>
          </w:p>
        </w:tc>
      </w:tr>
      <w:tr w:rsidR="006B189B" w:rsidRPr="006C744B" w:rsidTr="00E75BB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внески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фондів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іального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страхування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039/2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Інші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обов'язкові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платежі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6B189B" w:rsidRPr="006C744B" w:rsidTr="00E75BB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місцеві податки та збори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040/1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6B189B" w:rsidRPr="006C744B" w:rsidTr="00E75BB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040/2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П.Р.Левицький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   (посада)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(підпис)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В.Є.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Сай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         (посада)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(підпис)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89B" w:rsidRPr="006C744B" w:rsidRDefault="006B189B" w:rsidP="006B189B">
      <w:pPr>
        <w:rPr>
          <w:rFonts w:ascii="Times New Roman" w:hAnsi="Times New Roman"/>
          <w:sz w:val="24"/>
          <w:szCs w:val="24"/>
        </w:rPr>
      </w:pPr>
    </w:p>
    <w:p w:rsidR="006B189B" w:rsidRPr="006C744B" w:rsidRDefault="006B189B" w:rsidP="006B189B">
      <w:pPr>
        <w:rPr>
          <w:rFonts w:ascii="Times New Roman" w:hAnsi="Times New Roman"/>
          <w:sz w:val="24"/>
          <w:szCs w:val="24"/>
        </w:rPr>
      </w:pPr>
      <w:r w:rsidRPr="006C744B">
        <w:rPr>
          <w:rFonts w:ascii="Times New Roman" w:hAnsi="Times New Roman"/>
          <w:sz w:val="24"/>
          <w:szCs w:val="24"/>
        </w:rPr>
        <w:br w:type="page"/>
      </w:r>
    </w:p>
    <w:tbl>
      <w:tblPr>
        <w:tblW w:w="9872" w:type="dxa"/>
        <w:tblLayout w:type="fixed"/>
        <w:tblLook w:val="00A0"/>
      </w:tblPr>
      <w:tblGrid>
        <w:gridCol w:w="960"/>
        <w:gridCol w:w="741"/>
        <w:gridCol w:w="752"/>
        <w:gridCol w:w="1200"/>
        <w:gridCol w:w="1231"/>
        <w:gridCol w:w="1268"/>
        <w:gridCol w:w="860"/>
        <w:gridCol w:w="940"/>
        <w:gridCol w:w="960"/>
        <w:gridCol w:w="960"/>
      </w:tblGrid>
      <w:tr w:rsidR="006B189B" w:rsidRPr="006C744B" w:rsidTr="00E75BB1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Таблиця 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Елементи операційних витрат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Код рядка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Факт минулого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року-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Затверджений фінансовий план                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року-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Уточнений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фінансовий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план                 рок</w:t>
            </w:r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у-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грудень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У тому числі</w:t>
            </w:r>
          </w:p>
        </w:tc>
      </w:tr>
      <w:tr w:rsidR="006B189B" w:rsidRPr="006C744B" w:rsidTr="00E75BB1">
        <w:trPr>
          <w:trHeight w:val="43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за кварталами</w:t>
            </w:r>
          </w:p>
        </w:tc>
      </w:tr>
      <w:tr w:rsidR="006B189B" w:rsidRPr="006C744B" w:rsidTr="00E75BB1">
        <w:trPr>
          <w:trHeight w:val="30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189B" w:rsidRPr="006C744B" w:rsidTr="00E75BB1">
        <w:trPr>
          <w:trHeight w:val="63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6B189B" w:rsidRPr="006C744B" w:rsidTr="00E75BB1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B189B" w:rsidRPr="006C744B" w:rsidTr="00E75BB1">
        <w:trPr>
          <w:trHeight w:val="5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</w:t>
            </w:r>
            <w:proofErr w:type="gram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іальні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2075,5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1492,4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2190,2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998,5</w:t>
            </w:r>
          </w:p>
        </w:tc>
      </w:tr>
      <w:tr w:rsidR="006B189B" w:rsidRPr="006C744B" w:rsidTr="00E75BB1">
        <w:trPr>
          <w:trHeight w:val="11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сировину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основні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матеріали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001/1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1436,2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689,0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1560,0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735,8</w:t>
            </w:r>
          </w:p>
        </w:tc>
      </w:tr>
      <w:tr w:rsidR="006B189B" w:rsidRPr="006C744B" w:rsidTr="00E75BB1">
        <w:trPr>
          <w:trHeight w:val="9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витрати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паливо</w:t>
            </w:r>
            <w:proofErr w:type="spellEnd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енергію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001/2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639,3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803,4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630,2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283,9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262,7</w:t>
            </w:r>
          </w:p>
        </w:tc>
      </w:tr>
      <w:tr w:rsidR="006B189B" w:rsidRPr="006C744B" w:rsidTr="00E75BB1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Витрати на оплату праці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12103,4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13428,5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14425,6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3218,3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2687,9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5263,3</w:t>
            </w:r>
          </w:p>
        </w:tc>
      </w:tr>
      <w:tr w:rsidR="006B189B" w:rsidRPr="006C744B" w:rsidTr="00E75BB1">
        <w:trPr>
          <w:trHeight w:val="6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2788,5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2954,3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3216,3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1200,6</w:t>
            </w:r>
          </w:p>
        </w:tc>
      </w:tr>
      <w:tr w:rsidR="006B189B" w:rsidRPr="006C744B" w:rsidTr="00E75BB1">
        <w:trPr>
          <w:trHeight w:val="6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Інші операційні витрати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3474,2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7866,1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4391,5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3009,3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863,1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147,5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371,6</w:t>
            </w:r>
          </w:p>
        </w:tc>
      </w:tr>
      <w:tr w:rsidR="006B189B" w:rsidRPr="006C744B" w:rsidTr="00E75BB1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20441,6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25741,3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24223,6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7494,0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4378,6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7834,0</w:t>
            </w: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П.Р.Левицький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4B">
              <w:rPr>
                <w:rFonts w:ascii="Times New Roman" w:hAnsi="Times New Roman"/>
                <w:sz w:val="24"/>
                <w:szCs w:val="24"/>
              </w:rPr>
              <w:t xml:space="preserve">   (посада)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В.Є.</w:t>
            </w:r>
            <w:proofErr w:type="spellStart"/>
            <w:r w:rsidRPr="006C744B">
              <w:rPr>
                <w:rFonts w:ascii="Times New Roman" w:hAnsi="Times New Roman"/>
                <w:bCs/>
                <w:sz w:val="24"/>
                <w:szCs w:val="24"/>
              </w:rPr>
              <w:t>Сай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89B" w:rsidRPr="006C744B" w:rsidTr="00E75B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4B">
              <w:rPr>
                <w:rFonts w:ascii="Times New Roman" w:hAnsi="Times New Roman"/>
                <w:sz w:val="24"/>
                <w:szCs w:val="24"/>
              </w:rPr>
              <w:t xml:space="preserve">         (посада)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89B" w:rsidRPr="006C744B" w:rsidRDefault="006B189B" w:rsidP="00E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89B" w:rsidRPr="006C744B" w:rsidRDefault="006B189B" w:rsidP="006B189B">
      <w:pPr>
        <w:rPr>
          <w:rFonts w:ascii="Times New Roman" w:hAnsi="Times New Roman"/>
          <w:sz w:val="24"/>
          <w:szCs w:val="24"/>
        </w:rPr>
      </w:pPr>
    </w:p>
    <w:p w:rsidR="006B189B" w:rsidRPr="006C744B" w:rsidRDefault="006B189B" w:rsidP="006B189B">
      <w:pPr>
        <w:pStyle w:val="1"/>
        <w:tabs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0000" w:rsidRDefault="006B189B"/>
    <w:sectPr w:rsidR="00000000" w:rsidSect="0059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189B"/>
    <w:rsid w:val="006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189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5260</Words>
  <Characters>2999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2020-12-28T11:48:00Z</dcterms:created>
  <dcterms:modified xsi:type="dcterms:W3CDTF">2020-12-28T11:48:00Z</dcterms:modified>
</cp:coreProperties>
</file>