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30" w:rsidRPr="00962830" w:rsidRDefault="00962830" w:rsidP="00962830">
      <w:pPr>
        <w:pageBreakBefore/>
        <w:tabs>
          <w:tab w:val="left" w:pos="567"/>
          <w:tab w:val="left" w:pos="5387"/>
          <w:tab w:val="left" w:pos="7200"/>
          <w:tab w:val="left" w:pos="7560"/>
        </w:tabs>
        <w:spacing w:after="0" w:line="240" w:lineRule="auto"/>
        <w:ind w:hanging="425"/>
        <w:jc w:val="right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2830">
        <w:rPr>
          <w:rFonts w:ascii="Times New Roman" w:hAnsi="Times New Roman" w:cs="Times New Roman"/>
          <w:sz w:val="26"/>
          <w:szCs w:val="26"/>
        </w:rPr>
        <w:t xml:space="preserve">                   Додаток 1</w:t>
      </w: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hanging="426"/>
        <w:jc w:val="right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від  23.12.2020  №148</w:t>
      </w: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30">
        <w:rPr>
          <w:rFonts w:ascii="Times New Roman" w:hAnsi="Times New Roman" w:cs="Times New Roman"/>
          <w:b/>
          <w:sz w:val="26"/>
          <w:szCs w:val="26"/>
        </w:rPr>
        <w:t>Види громадських робіт, що відповідають потребам громади, мають економічну, соціальну та екологічну користь</w:t>
      </w: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830" w:rsidRPr="00962830" w:rsidRDefault="00962830" w:rsidP="00962830">
      <w:pPr>
        <w:numPr>
          <w:ilvl w:val="0"/>
          <w:numId w:val="1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благоустрій, озеленення, заліснення земель території громади, об’єктів соціальної сфери, кладовищ, парків, зон відпочинку і туризму, культових споруд;</w:t>
      </w:r>
    </w:p>
    <w:p w:rsidR="00962830" w:rsidRPr="00962830" w:rsidRDefault="00962830" w:rsidP="00962830">
      <w:pPr>
        <w:numPr>
          <w:ilvl w:val="0"/>
          <w:numId w:val="1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благоустрій територій та будівель державних та комунальних підприємств;</w:t>
      </w:r>
    </w:p>
    <w:p w:rsidR="00962830" w:rsidRPr="00962830" w:rsidRDefault="00962830" w:rsidP="00962830">
      <w:pPr>
        <w:numPr>
          <w:ilvl w:val="0"/>
          <w:numId w:val="1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роботи, пов’язані з будівництвом, ремонтом та утриманням об’єктів соціальної сфери (дошкільних навчальних закладів, навчально-виховних комплексів, загальноосвітніх шкіл та шкіл-ліцеїв громади; спортивних закладів, закладів культури і охорони здоров’я, будинків-інтернатів (пансіонатів) для громадян похилого віку, інвалідів та дітей, дитячих оздоровчих таборів, притулків для неповнолітніх та осіб без постійного місця проживання); </w:t>
      </w:r>
    </w:p>
    <w:p w:rsidR="00962830" w:rsidRPr="00962830" w:rsidRDefault="00962830" w:rsidP="00962830">
      <w:pPr>
        <w:numPr>
          <w:ilvl w:val="0"/>
          <w:numId w:val="1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роботи, пов’язані з ремонтом </w:t>
      </w:r>
      <w:proofErr w:type="spellStart"/>
      <w:r w:rsidRPr="00962830">
        <w:rPr>
          <w:rFonts w:ascii="Times New Roman" w:hAnsi="Times New Roman" w:cs="Times New Roman"/>
          <w:sz w:val="26"/>
          <w:szCs w:val="26"/>
        </w:rPr>
        <w:t>тепло-</w:t>
      </w:r>
      <w:proofErr w:type="spellEnd"/>
      <w:r w:rsidRPr="00962830">
        <w:rPr>
          <w:rFonts w:ascii="Times New Roman" w:hAnsi="Times New Roman" w:cs="Times New Roman"/>
          <w:sz w:val="26"/>
          <w:szCs w:val="26"/>
        </w:rPr>
        <w:t xml:space="preserve"> та водопостачання на території громади; 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роботи, пов’язані з екологічним збереженням територій громади, в тому чисті: з відновленням та благоустроєм природних джерел та водоймищ, русел річок, внутрішньогосподарських каналів та споруд на меліоративних системах, укріпленням дамб, мостових споруд; прибирання та збір (заготівля) вторинної сировини (макулатура, поліетилен, склобій, </w:t>
      </w:r>
      <w:proofErr w:type="spellStart"/>
      <w:r w:rsidRPr="00962830">
        <w:rPr>
          <w:rFonts w:ascii="Times New Roman" w:hAnsi="Times New Roman" w:cs="Times New Roman"/>
          <w:sz w:val="26"/>
          <w:szCs w:val="26"/>
        </w:rPr>
        <w:t>пет-пляшка</w:t>
      </w:r>
      <w:proofErr w:type="spellEnd"/>
      <w:r w:rsidRPr="00962830">
        <w:rPr>
          <w:rFonts w:ascii="Times New Roman" w:hAnsi="Times New Roman" w:cs="Times New Roman"/>
          <w:sz w:val="26"/>
          <w:szCs w:val="26"/>
        </w:rPr>
        <w:t>, відходи пінопласту, ганчір‘я)  в громадських місцях та зонах відпочинку громади, придорожніх смугах тощо;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догляд та надання послуг особам похилого віку та особам з інвалідністю, дітям-сиротам, учасникам АТО та членам їх сімей, у т.ч. що здійснюється благодійними фондами та громадськими організаціями, дитячими будинками та будинками для осіб похилого віку різних форм власності, а також догляд за хворими та допоміжні роботи у закладах охорони здоров’я;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супровід осіб з інвалідністю, в тому числі: по зору, по слуху, з фізичними порушеннями, які пересуваються на інвалідних візках тощо;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супровід осіб, яким надаються послуги соціального таксі; 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30">
        <w:rPr>
          <w:rFonts w:ascii="Times New Roman" w:hAnsi="Times New Roman" w:cs="Times New Roman"/>
          <w:sz w:val="26"/>
          <w:szCs w:val="26"/>
        </w:rPr>
        <w:t>надання допомоги в соціально-психологічній реабілітації військовослужбовців АТО, осіб з інвалідністю з числа військовослужбовців, у т.ч. що здійснюється благодійними фондами та громадськими організаціями;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основні та допоміжні роботи в благодійних їдальнях, пунктах обігріву, які обслуговують соціально-незахищені верстви населення;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впорядкування території населених пунктів з метою ліквідації наслідків надзвичайних ситуацій, визнаних такими у встановленому порядку;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впорядкування місць меморіального поховання, пам’ятників та пам’ятних місць, які мають офіційний статус, або зареєстровані на території громади;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роботи з відновлення та по догляду заповідників, пам’яток архітектури, історії та культури;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робота в музеях та з відновлення бібліотечного фонду в бібліотеках, робота в архівах з документацією;</w:t>
      </w:r>
    </w:p>
    <w:p w:rsidR="00962830" w:rsidRPr="00962830" w:rsidRDefault="00962830" w:rsidP="00962830">
      <w:pPr>
        <w:pStyle w:val="a3"/>
        <w:numPr>
          <w:ilvl w:val="0"/>
          <w:numId w:val="2"/>
        </w:numPr>
        <w:tabs>
          <w:tab w:val="left" w:pos="-1985"/>
          <w:tab w:val="left" w:pos="-1701"/>
        </w:tabs>
        <w:spacing w:after="0"/>
        <w:jc w:val="both"/>
        <w:rPr>
          <w:sz w:val="26"/>
          <w:szCs w:val="26"/>
        </w:rPr>
      </w:pPr>
      <w:r w:rsidRPr="00962830">
        <w:rPr>
          <w:sz w:val="26"/>
          <w:szCs w:val="26"/>
        </w:rPr>
        <w:t xml:space="preserve">допоміжні роботи, пов’язані з ремонтом  та утриманням об’єктів (приміщень) благодійних фондів та громадських організацій, які надають допомогу соціально незахищеним верствам населення, дітям - сиротам та дітям </w:t>
      </w:r>
      <w:r w:rsidRPr="00962830">
        <w:rPr>
          <w:sz w:val="26"/>
          <w:szCs w:val="26"/>
        </w:rPr>
        <w:lastRenderedPageBreak/>
        <w:t>позбавленим батьківського піклування, учасникам АТО та їх сім’ям, особам похилого віку, інвалідам, які потребують піклування  та сприяють соціальній реабілітації осіб;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інформування населення щодо порядку отримання житлових субсидій та роботи з документацією;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роботи, пов'язані із веденням обліку виборців;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внесення даних до реєстру Тернопільської міської територіальної громади для забезпечення рівних прав різних соціальних груп жителів доступу до всіх видів адміністративних та соціальних послуг е-урядування;</w:t>
      </w:r>
    </w:p>
    <w:p w:rsidR="00962830" w:rsidRPr="00962830" w:rsidRDefault="00962830" w:rsidP="00962830">
      <w:pPr>
        <w:numPr>
          <w:ilvl w:val="0"/>
          <w:numId w:val="2"/>
        </w:num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роботи, пов’язані з організацією та проведенням культурно-масових заходів у громаді.</w:t>
      </w:r>
    </w:p>
    <w:p w:rsidR="00962830" w:rsidRPr="00962830" w:rsidRDefault="00962830" w:rsidP="00962830">
      <w:pPr>
        <w:pStyle w:val="a3"/>
        <w:tabs>
          <w:tab w:val="left" w:pos="-1985"/>
          <w:tab w:val="left" w:pos="-1701"/>
        </w:tabs>
        <w:spacing w:after="0"/>
        <w:ind w:left="426" w:right="-51" w:hanging="426"/>
        <w:jc w:val="both"/>
        <w:rPr>
          <w:sz w:val="26"/>
          <w:szCs w:val="26"/>
        </w:rPr>
      </w:pPr>
    </w:p>
    <w:p w:rsidR="0096283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 Міський голова</w:t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2830">
        <w:rPr>
          <w:rFonts w:ascii="Times New Roman" w:hAnsi="Times New Roman" w:cs="Times New Roman"/>
          <w:sz w:val="26"/>
          <w:szCs w:val="26"/>
          <w:lang w:val="ru-RU"/>
        </w:rPr>
        <w:t>Сергій</w:t>
      </w:r>
      <w:proofErr w:type="spellEnd"/>
      <w:r w:rsidRPr="00962830">
        <w:rPr>
          <w:rFonts w:ascii="Times New Roman" w:hAnsi="Times New Roman" w:cs="Times New Roman"/>
          <w:sz w:val="26"/>
          <w:szCs w:val="26"/>
          <w:lang w:val="ru-RU"/>
        </w:rPr>
        <w:t xml:space="preserve"> НАДАЛ</w:t>
      </w:r>
    </w:p>
    <w:p w:rsidR="00962830" w:rsidRPr="00962830" w:rsidRDefault="00962830" w:rsidP="00962830">
      <w:pPr>
        <w:spacing w:after="0" w:line="240" w:lineRule="auto"/>
        <w:ind w:left="709" w:hanging="425"/>
        <w:jc w:val="right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br w:type="page"/>
      </w:r>
      <w:r w:rsidRPr="00962830">
        <w:rPr>
          <w:rFonts w:ascii="Times New Roman" w:hAnsi="Times New Roman" w:cs="Times New Roman"/>
          <w:sz w:val="26"/>
          <w:szCs w:val="26"/>
        </w:rPr>
        <w:lastRenderedPageBreak/>
        <w:t>Додаток 2</w:t>
      </w:r>
    </w:p>
    <w:p w:rsidR="00962830" w:rsidRPr="00962830" w:rsidRDefault="00962830" w:rsidP="00962830">
      <w:pPr>
        <w:spacing w:after="0" w:line="240" w:lineRule="auto"/>
        <w:ind w:left="709" w:hanging="425"/>
        <w:jc w:val="right"/>
        <w:rPr>
          <w:rFonts w:ascii="Times New Roman" w:hAnsi="Times New Roman" w:cs="Times New Roman"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до рішення виконавчого комітету </w:t>
      </w:r>
    </w:p>
    <w:p w:rsidR="00962830" w:rsidRPr="00962830" w:rsidRDefault="00962830" w:rsidP="00962830">
      <w:pPr>
        <w:spacing w:after="0" w:line="240" w:lineRule="auto"/>
        <w:ind w:left="709" w:hanging="42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62830">
        <w:rPr>
          <w:rFonts w:ascii="Times New Roman" w:hAnsi="Times New Roman" w:cs="Times New Roman"/>
          <w:sz w:val="26"/>
          <w:szCs w:val="26"/>
        </w:rPr>
        <w:t>від  23.12.2020  №148</w:t>
      </w:r>
    </w:p>
    <w:p w:rsidR="00962830" w:rsidRPr="00962830" w:rsidRDefault="00962830" w:rsidP="0096283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830" w:rsidRPr="00962830" w:rsidRDefault="00962830" w:rsidP="0096283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30">
        <w:rPr>
          <w:rFonts w:ascii="Times New Roman" w:hAnsi="Times New Roman" w:cs="Times New Roman"/>
          <w:b/>
          <w:sz w:val="26"/>
          <w:szCs w:val="26"/>
        </w:rPr>
        <w:t xml:space="preserve">Перелік </w:t>
      </w:r>
    </w:p>
    <w:p w:rsidR="00962830" w:rsidRPr="00962830" w:rsidRDefault="00962830" w:rsidP="0096283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830">
        <w:rPr>
          <w:rFonts w:ascii="Times New Roman" w:hAnsi="Times New Roman" w:cs="Times New Roman"/>
          <w:b/>
          <w:sz w:val="26"/>
          <w:szCs w:val="26"/>
        </w:rPr>
        <w:t>роботодавців для організації та проведення громадських робіт</w:t>
      </w:r>
    </w:p>
    <w:p w:rsidR="00962830" w:rsidRPr="00962830" w:rsidRDefault="00962830" w:rsidP="00962830">
      <w:pPr>
        <w:spacing w:after="0" w:line="240" w:lineRule="auto"/>
        <w:ind w:left="709" w:hanging="42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tblInd w:w="-55" w:type="dxa"/>
        <w:tblLayout w:type="fixed"/>
        <w:tblLook w:val="04A0"/>
      </w:tblPr>
      <w:tblGrid>
        <w:gridCol w:w="1014"/>
        <w:gridCol w:w="7265"/>
        <w:gridCol w:w="1536"/>
      </w:tblGrid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830" w:rsidRPr="00962830" w:rsidRDefault="00962830" w:rsidP="00962830">
            <w:pPr>
              <w:spacing w:after="0" w:line="240" w:lineRule="auto"/>
              <w:ind w:left="709" w:hanging="425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62830" w:rsidRPr="00962830" w:rsidRDefault="00962830" w:rsidP="00962830">
            <w:pPr>
              <w:spacing w:after="0" w:line="240" w:lineRule="auto"/>
              <w:ind w:left="709" w:hanging="425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830" w:rsidRPr="00962830" w:rsidRDefault="00962830" w:rsidP="00962830">
            <w:pPr>
              <w:spacing w:after="0" w:line="240" w:lineRule="auto"/>
              <w:ind w:left="1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b/>
                <w:sz w:val="26"/>
                <w:szCs w:val="26"/>
              </w:rPr>
              <w:t>Назва підприємства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30" w:rsidRPr="00962830" w:rsidRDefault="00962830" w:rsidP="00962830">
            <w:pPr>
              <w:spacing w:after="0" w:line="240" w:lineRule="auto"/>
              <w:ind w:left="19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6283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ЄДРПОУ 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Тернопільська міська рада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34334305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КНП</w:t>
            </w: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“Тернопільська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міська комунальна лікарня швидкої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допомоги”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02001297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КНП "Тернопільська комунальна міська лікарня №2"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05497361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КНП "М</w:t>
            </w:r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іська комунальна лікарня № 3</w:t>
            </w: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"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02001334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КНП"Тернопільська міська дитяча комунальна лікарня"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04528442</w:t>
            </w:r>
          </w:p>
        </w:tc>
      </w:tr>
      <w:tr w:rsidR="00962830" w:rsidRPr="00962830" w:rsidTr="00962830">
        <w:trPr>
          <w:trHeight w:val="11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"Об'єднання парків культури і відпочинку м.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Тернополя”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02220059</w:t>
            </w:r>
          </w:p>
        </w:tc>
      </w:tr>
      <w:tr w:rsidR="00962830" w:rsidRPr="00962830" w:rsidTr="00962830">
        <w:trPr>
          <w:trHeight w:val="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КП</w:t>
            </w:r>
            <w:proofErr w:type="spellEnd"/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теплових мереж "</w:t>
            </w:r>
            <w:proofErr w:type="spellStart"/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Тернопільміськтеплокомуненерго</w:t>
            </w:r>
            <w:proofErr w:type="spellEnd"/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14034534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СКП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„Ритуальна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служба ”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03353302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„Тернопільський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міський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стадіон”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23590837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міський палац культури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„Березіль”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ім. Леся Курбаса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14033003</w:t>
            </w:r>
          </w:p>
        </w:tc>
      </w:tr>
      <w:tr w:rsidR="00962830" w:rsidRPr="00962830" w:rsidTr="00962830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Тернопільської міської ради "Тернопільський центр дозвілля та молодіжних ініціатив ім. Довженка"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14037490</w:t>
            </w:r>
          </w:p>
        </w:tc>
      </w:tr>
      <w:tr w:rsidR="00962830" w:rsidRPr="00962830" w:rsidTr="00962830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“Тернопільводоканал”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03353845</w:t>
            </w:r>
          </w:p>
        </w:tc>
      </w:tr>
      <w:tr w:rsidR="00962830" w:rsidRPr="00962830" w:rsidTr="00962830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соціальної політики Тернопільської міської ради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03195636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Управління сім'ї, молодіжної політики та захисту дітей Тернопільської міської ради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43459222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Управління житлово-комунального господарства, благоустрою та екології Тернопільської міської ради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35939939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Тернопільський міський центр соціальних служб для сім'ї, дітей та молоді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22607257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 w:rsidRPr="00962830">
              <w:rPr>
                <w:sz w:val="26"/>
                <w:szCs w:val="26"/>
              </w:rPr>
              <w:t>Громадська організація "Центр розвитку дітей з аутизмом та іншими розладами "Золотий ключик"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41149421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Тернопільська міська організація Товариства Червоного Хреста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14034994</w:t>
            </w:r>
          </w:p>
        </w:tc>
      </w:tr>
      <w:tr w:rsidR="00962830" w:rsidRPr="00962830" w:rsidTr="00962830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Тернопільський благодійний фонд "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Карітас”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21162280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 w:rsidRPr="00962830">
              <w:rPr>
                <w:sz w:val="26"/>
                <w:szCs w:val="26"/>
              </w:rPr>
              <w:t>Громадська організація «Тернопільська міська організація  родин дітей-інвалідів «Дитина»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26198519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Громадська організація "Центр сприяння дітям з синдромом 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Дауна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Бебіко</w:t>
            </w:r>
            <w:proofErr w:type="spellEnd"/>
            <w:r w:rsidRPr="0096283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  <w:shd w:val="clear" w:color="auto" w:fill="FFFFFF"/>
              </w:rPr>
              <w:t>37306595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 xml:space="preserve">Громадська організація «Біла тростина – рідне </w:t>
            </w:r>
            <w:proofErr w:type="spellStart"/>
            <w:r w:rsidRPr="00962830">
              <w:rPr>
                <w:sz w:val="26"/>
                <w:szCs w:val="26"/>
              </w:rPr>
              <w:t>Тернопілля</w:t>
            </w:r>
            <w:proofErr w:type="spellEnd"/>
            <w:r w:rsidRPr="00962830">
              <w:rPr>
                <w:sz w:val="26"/>
                <w:szCs w:val="26"/>
              </w:rPr>
              <w:t>»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8"/>
                <w:szCs w:val="28"/>
              </w:rPr>
            </w:pPr>
            <w:r w:rsidRPr="00962830">
              <w:rPr>
                <w:sz w:val="26"/>
                <w:szCs w:val="26"/>
                <w:shd w:val="clear" w:color="auto" w:fill="FFFFFF"/>
              </w:rPr>
              <w:t>41618193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62830">
              <w:rPr>
                <w:sz w:val="26"/>
                <w:szCs w:val="26"/>
                <w:shd w:val="clear" w:color="auto" w:fill="FFFFFF"/>
              </w:rPr>
              <w:t>39483390</w:t>
            </w:r>
          </w:p>
        </w:tc>
      </w:tr>
      <w:tr w:rsidR="00962830" w:rsidRPr="00962830" w:rsidTr="00962830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830" w:rsidRPr="00962830" w:rsidRDefault="00962830" w:rsidP="00962830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 w:rsidRPr="00962830">
              <w:rPr>
                <w:sz w:val="26"/>
                <w:szCs w:val="26"/>
              </w:rPr>
              <w:t>Переможці закупівель на зимове та літнє утримання вулично-дорожньої мережі громади Тернополя на 2021 рік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30" w:rsidRPr="00962830" w:rsidRDefault="00962830" w:rsidP="00962830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</w:p>
        </w:tc>
      </w:tr>
    </w:tbl>
    <w:p w:rsidR="00962830" w:rsidRPr="00962830" w:rsidRDefault="00962830" w:rsidP="0096283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00000" w:rsidRPr="00962830" w:rsidRDefault="00962830" w:rsidP="00962830">
      <w:pPr>
        <w:tabs>
          <w:tab w:val="left" w:pos="56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62830">
        <w:rPr>
          <w:rFonts w:ascii="Times New Roman" w:hAnsi="Times New Roman" w:cs="Times New Roman"/>
          <w:sz w:val="26"/>
          <w:szCs w:val="26"/>
        </w:rPr>
        <w:t xml:space="preserve"> Міський голова</w:t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r w:rsidRPr="0096283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62830">
        <w:rPr>
          <w:rFonts w:ascii="Times New Roman" w:hAnsi="Times New Roman" w:cs="Times New Roman"/>
          <w:sz w:val="26"/>
          <w:szCs w:val="26"/>
          <w:lang w:val="ru-RU"/>
        </w:rPr>
        <w:t>Сергій</w:t>
      </w:r>
      <w:proofErr w:type="spellEnd"/>
      <w:r w:rsidRPr="00962830">
        <w:rPr>
          <w:rFonts w:ascii="Times New Roman" w:hAnsi="Times New Roman" w:cs="Times New Roman"/>
          <w:sz w:val="26"/>
          <w:szCs w:val="26"/>
          <w:lang w:val="ru-RU"/>
        </w:rPr>
        <w:t xml:space="preserve"> НАДАЛ</w:t>
      </w:r>
    </w:p>
    <w:sectPr w:rsidR="00000000" w:rsidRPr="00962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686D7B92"/>
    <w:multiLevelType w:val="hybridMultilevel"/>
    <w:tmpl w:val="CA3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2830"/>
    <w:rsid w:val="0096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28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628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3615</Words>
  <Characters>2062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2020-12-28T09:42:00Z</dcterms:created>
  <dcterms:modified xsi:type="dcterms:W3CDTF">2020-12-28T09:42:00Z</dcterms:modified>
</cp:coreProperties>
</file>