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BF" w:rsidRPr="008010BF" w:rsidRDefault="008010BF" w:rsidP="008010BF">
      <w:pPr>
        <w:pStyle w:val="a3"/>
        <w:ind w:left="1620" w:hanging="912"/>
        <w:rPr>
          <w:sz w:val="22"/>
        </w:rPr>
      </w:pPr>
      <w:r w:rsidRPr="008010BF"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 w:rsidRPr="008010BF">
        <w:rPr>
          <w:sz w:val="22"/>
        </w:rPr>
        <w:t xml:space="preserve">Додаток </w:t>
      </w:r>
    </w:p>
    <w:p w:rsidR="008010BF" w:rsidRPr="008010BF" w:rsidRDefault="008010BF" w:rsidP="008010BF">
      <w:pPr>
        <w:pStyle w:val="a3"/>
        <w:ind w:firstLine="708"/>
        <w:jc w:val="right"/>
        <w:rPr>
          <w:sz w:val="22"/>
        </w:rPr>
      </w:pPr>
      <w:r w:rsidRPr="008010BF">
        <w:rPr>
          <w:sz w:val="22"/>
        </w:rPr>
        <w:t xml:space="preserve">         до рішення виконавчого комітету</w:t>
      </w:r>
    </w:p>
    <w:p w:rsidR="008010BF" w:rsidRPr="008010BF" w:rsidRDefault="008010BF" w:rsidP="008010BF">
      <w:pPr>
        <w:pStyle w:val="a3"/>
        <w:ind w:firstLine="708"/>
        <w:jc w:val="center"/>
        <w:rPr>
          <w:sz w:val="22"/>
        </w:rPr>
      </w:pPr>
      <w:r w:rsidRPr="008010BF">
        <w:rPr>
          <w:sz w:val="22"/>
        </w:rPr>
        <w:t xml:space="preserve">                                                                                </w:t>
      </w:r>
    </w:p>
    <w:p w:rsidR="008010BF" w:rsidRPr="008010BF" w:rsidRDefault="008010BF" w:rsidP="008010BF">
      <w:pPr>
        <w:pStyle w:val="a3"/>
        <w:rPr>
          <w:sz w:val="22"/>
        </w:rPr>
      </w:pPr>
      <w:r w:rsidRPr="008010BF">
        <w:t xml:space="preserve">                                                        ВИСНОВОК</w:t>
      </w:r>
    </w:p>
    <w:p w:rsidR="008010BF" w:rsidRPr="008010BF" w:rsidRDefault="008010BF" w:rsidP="008010BF">
      <w:pPr>
        <w:pStyle w:val="a3"/>
        <w:jc w:val="center"/>
        <w:rPr>
          <w:lang w:val="ru-RU"/>
        </w:rPr>
      </w:pPr>
      <w:r w:rsidRPr="008010BF">
        <w:t>органу опіки та піклування щодо зміни графіку побачень</w:t>
      </w:r>
    </w:p>
    <w:p w:rsidR="008010BF" w:rsidRPr="008010BF" w:rsidRDefault="008010BF" w:rsidP="008010BF">
      <w:pPr>
        <w:pStyle w:val="a3"/>
        <w:jc w:val="center"/>
      </w:pPr>
      <w:r>
        <w:t>…</w:t>
      </w:r>
      <w:r w:rsidRPr="008010BF">
        <w:t xml:space="preserve"> з малолітнім сином </w:t>
      </w:r>
      <w:r>
        <w:t>…</w:t>
      </w:r>
      <w:r w:rsidRPr="008010BF">
        <w:t>, 12.05.2009 року народження</w:t>
      </w:r>
    </w:p>
    <w:p w:rsidR="008010BF" w:rsidRPr="008010BF" w:rsidRDefault="008010BF" w:rsidP="008010BF">
      <w:pPr>
        <w:pStyle w:val="a3"/>
      </w:pP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Органом опіки та піклування розглянуто  ухвалу  Тернопільського             апеляційного суду Тернопільської області від 28.01.2021 року та  матеріали цивільної справи №607/20536/19,  за позовом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….</w:t>
      </w:r>
      <w:r w:rsidRPr="008010BF">
        <w:rPr>
          <w:rFonts w:ascii="Times New Roman" w:hAnsi="Times New Roman" w:cs="Times New Roman"/>
          <w:sz w:val="28"/>
        </w:rPr>
        <w:t xml:space="preserve"> про зміну графіку побачень. Встановлено, що у подружжя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від спільного шлюбу 12.05.2009 року народився син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>.   Шлюб між подружжям розірвано  у 2012 році .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  <w:lang w:val="ru-RU"/>
        </w:rPr>
      </w:pPr>
      <w:r w:rsidRPr="008010BF">
        <w:rPr>
          <w:rFonts w:ascii="Times New Roman" w:hAnsi="Times New Roman" w:cs="Times New Roman"/>
          <w:sz w:val="28"/>
        </w:rPr>
        <w:t xml:space="preserve">         Рішенням Тернопільського </w:t>
      </w:r>
      <w:proofErr w:type="spellStart"/>
      <w:r w:rsidRPr="008010BF">
        <w:rPr>
          <w:rFonts w:ascii="Times New Roman" w:hAnsi="Times New Roman" w:cs="Times New Roman"/>
          <w:sz w:val="28"/>
        </w:rPr>
        <w:t>міськрайонного</w:t>
      </w:r>
      <w:proofErr w:type="spellEnd"/>
      <w:r w:rsidRPr="008010BF">
        <w:rPr>
          <w:rFonts w:ascii="Times New Roman" w:hAnsi="Times New Roman" w:cs="Times New Roman"/>
          <w:sz w:val="28"/>
        </w:rPr>
        <w:t xml:space="preserve"> суду  від 16.11.2018 року справа №607/1114/17 встановлено графік побачень, а саме: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   - щопонеділка з 10 00 год. до 12 00 </w:t>
      </w:r>
      <w:proofErr w:type="spellStart"/>
      <w:r w:rsidRPr="008010BF">
        <w:rPr>
          <w:rFonts w:ascii="Times New Roman" w:hAnsi="Times New Roman" w:cs="Times New Roman"/>
          <w:sz w:val="28"/>
        </w:rPr>
        <w:t>год</w:t>
      </w:r>
      <w:proofErr w:type="spellEnd"/>
      <w:r w:rsidRPr="008010BF">
        <w:rPr>
          <w:rFonts w:ascii="Times New Roman" w:hAnsi="Times New Roman" w:cs="Times New Roman"/>
          <w:sz w:val="28"/>
        </w:rPr>
        <w:t>;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   - кожну другу та четверту суботу місяця з 10 00 год. до 18 00 </w:t>
      </w:r>
      <w:proofErr w:type="spellStart"/>
      <w:r w:rsidRPr="008010BF">
        <w:rPr>
          <w:rFonts w:ascii="Times New Roman" w:hAnsi="Times New Roman" w:cs="Times New Roman"/>
          <w:sz w:val="28"/>
        </w:rPr>
        <w:t>год</w:t>
      </w:r>
      <w:proofErr w:type="spellEnd"/>
      <w:r w:rsidRPr="008010BF">
        <w:rPr>
          <w:rFonts w:ascii="Times New Roman" w:hAnsi="Times New Roman" w:cs="Times New Roman"/>
          <w:sz w:val="28"/>
        </w:rPr>
        <w:t>;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   - другу частину щорічних канікул.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8010BF">
        <w:rPr>
          <w:rFonts w:ascii="Times New Roman" w:hAnsi="Times New Roman" w:cs="Times New Roman"/>
          <w:sz w:val="28"/>
        </w:rPr>
        <w:t>Козівським</w:t>
      </w:r>
      <w:proofErr w:type="spellEnd"/>
      <w:r w:rsidRPr="008010BF">
        <w:rPr>
          <w:rFonts w:ascii="Times New Roman" w:hAnsi="Times New Roman" w:cs="Times New Roman"/>
          <w:sz w:val="28"/>
        </w:rPr>
        <w:t xml:space="preserve"> районним судом Тернопільської області змінено графік побачень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з сином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, 12.05.2009 року народження. Визначено спосіб участі 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у спілкуванні та вихованні </w:t>
      </w:r>
      <w:r>
        <w:rPr>
          <w:rFonts w:ascii="Times New Roman" w:hAnsi="Times New Roman" w:cs="Times New Roman"/>
          <w:sz w:val="28"/>
        </w:rPr>
        <w:t>….</w:t>
      </w:r>
      <w:r w:rsidRPr="008010BF">
        <w:rPr>
          <w:rFonts w:ascii="Times New Roman" w:hAnsi="Times New Roman" w:cs="Times New Roman"/>
          <w:sz w:val="28"/>
        </w:rPr>
        <w:t xml:space="preserve"> у  такі дні: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 - кожну суботу з 17 00 год. до 19 00 год. без присутності матері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та за обов’язкової умови завчасного надання вільної згоди сина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на спільне проведення часу.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Оскільки, </w:t>
      </w:r>
      <w:proofErr w:type="spellStart"/>
      <w:r w:rsidRPr="008010BF">
        <w:rPr>
          <w:rFonts w:ascii="Times New Roman" w:hAnsi="Times New Roman" w:cs="Times New Roman"/>
          <w:sz w:val="28"/>
        </w:rPr>
        <w:t>Козівським</w:t>
      </w:r>
      <w:proofErr w:type="spellEnd"/>
      <w:r w:rsidRPr="008010BF">
        <w:rPr>
          <w:rFonts w:ascii="Times New Roman" w:hAnsi="Times New Roman" w:cs="Times New Roman"/>
          <w:sz w:val="28"/>
        </w:rPr>
        <w:t xml:space="preserve"> районним судом Тернопільської області змінено графік побачень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з сином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без висновку органу опіки та піклування, ухвалою апеляційного суду Тернопільської області від 28.01.2021 року зобов’язано орган опіки та піклування Тернопільської міської ради  до 01.03.2021 року надати висновок щодо розв’язання спору у справі за позовом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до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про зміну графіку побачень з дитиною.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 Мати дитини, </w:t>
      </w:r>
      <w:r>
        <w:rPr>
          <w:rFonts w:ascii="Times New Roman" w:hAnsi="Times New Roman" w:cs="Times New Roman"/>
          <w:sz w:val="28"/>
        </w:rPr>
        <w:t>….</w:t>
      </w:r>
      <w:r w:rsidRPr="008010BF">
        <w:rPr>
          <w:rFonts w:ascii="Times New Roman" w:hAnsi="Times New Roman" w:cs="Times New Roman"/>
          <w:sz w:val="28"/>
        </w:rPr>
        <w:t>, на засіданні комісії повідомила, що не чинить перешкод у спілкуванні батька з сином, тому просить встановити графік побачень у її відсутності за бажанням дитини, а також просить врахувати те, що у сина змінився графік уроків у школі.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Батько дитини,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, на засідання комісії не з’явився та не повідомив причини своєї відсутності, хоча був належним чином повідомлений. 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З малолітнім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 проведено бесіду, під час якої з’ясовано, що батько  не вітає його з днем народження, не телефонує йому, лише приходить у понеділок  </w:t>
      </w:r>
      <w:r w:rsidRPr="008010BF">
        <w:rPr>
          <w:rFonts w:ascii="Times New Roman" w:hAnsi="Times New Roman" w:cs="Times New Roman"/>
          <w:sz w:val="28"/>
        </w:rPr>
        <w:lastRenderedPageBreak/>
        <w:t xml:space="preserve">за десять хвилин до закінчення графіку побачень разом з поліцією, мотивуючи тим, що  мати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чинить перешкоди у спілкуванні.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не  бажає спілкуватися з батьком.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Враховуючи викладене, захищаючи інтереси дитини, керуючись ч.2, ч.5 ст. 19, ст.159 Сімейного кодексу України, ст.ст.8,15 Закону України «Про охорону дитинства»,</w:t>
      </w:r>
      <w:r w:rsidRPr="008010BF">
        <w:rPr>
          <w:rFonts w:ascii="Times New Roman" w:hAnsi="Times New Roman" w:cs="Times New Roman"/>
        </w:rPr>
        <w:t xml:space="preserve"> </w:t>
      </w:r>
      <w:r w:rsidRPr="008010BF">
        <w:rPr>
          <w:rFonts w:ascii="Times New Roman" w:hAnsi="Times New Roman" w:cs="Times New Roman"/>
          <w:sz w:val="28"/>
        </w:rPr>
        <w:t>п. 74 Порядку провадження діяльності органами опіки та піклування, пов’язаної із захистом прав дитини, затвердженого постановою Кабінету Міністрів України від 24 вересня 2008 року   №866,</w:t>
      </w:r>
      <w:r w:rsidRPr="008010BF">
        <w:rPr>
          <w:rFonts w:ascii="Times New Roman" w:hAnsi="Times New Roman" w:cs="Times New Roman"/>
        </w:rPr>
        <w:t xml:space="preserve"> </w:t>
      </w:r>
      <w:r w:rsidRPr="008010BF">
        <w:rPr>
          <w:rFonts w:ascii="Times New Roman" w:hAnsi="Times New Roman" w:cs="Times New Roman"/>
          <w:sz w:val="28"/>
        </w:rPr>
        <w:t xml:space="preserve"> орган опіки і піклування вважає за доцільне:</w:t>
      </w: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  <w:lang w:val="ru-RU"/>
        </w:rPr>
      </w:pPr>
      <w:r w:rsidRPr="008010BF">
        <w:rPr>
          <w:rFonts w:ascii="Times New Roman" w:hAnsi="Times New Roman" w:cs="Times New Roman"/>
          <w:sz w:val="28"/>
        </w:rPr>
        <w:t xml:space="preserve">      1.Рекомендувати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b/>
          <w:sz w:val="28"/>
        </w:rPr>
        <w:t xml:space="preserve"> </w:t>
      </w:r>
      <w:r w:rsidRPr="008010BF">
        <w:rPr>
          <w:rFonts w:ascii="Times New Roman" w:hAnsi="Times New Roman" w:cs="Times New Roman"/>
          <w:sz w:val="28"/>
        </w:rPr>
        <w:t xml:space="preserve">здійснювати свою </w:t>
      </w:r>
    </w:p>
    <w:p w:rsidR="008010BF" w:rsidRPr="008010BF" w:rsidRDefault="008010BF" w:rsidP="008010BF">
      <w:pPr>
        <w:ind w:left="426" w:hanging="567"/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 участь у вихованні сина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, 12.05.2009 року народження у такі дні:  </w:t>
      </w:r>
    </w:p>
    <w:p w:rsidR="008010BF" w:rsidRPr="008010BF" w:rsidRDefault="008010BF" w:rsidP="008010BF">
      <w:pPr>
        <w:ind w:left="426" w:hanging="567"/>
        <w:jc w:val="both"/>
        <w:rPr>
          <w:rFonts w:ascii="Times New Roman" w:hAnsi="Times New Roman" w:cs="Times New Roman"/>
          <w:sz w:val="28"/>
        </w:rPr>
      </w:pPr>
      <w:r w:rsidRPr="008010BF">
        <w:rPr>
          <w:rFonts w:ascii="Times New Roman" w:hAnsi="Times New Roman" w:cs="Times New Roman"/>
          <w:sz w:val="28"/>
        </w:rPr>
        <w:t xml:space="preserve">         - кожну суботу з 17 00 год. до 19 00 год. без присутності матері 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 та за бажанням і попередньою домовленістю з сином </w:t>
      </w:r>
      <w:r>
        <w:rPr>
          <w:rFonts w:ascii="Times New Roman" w:hAnsi="Times New Roman" w:cs="Times New Roman"/>
          <w:sz w:val="28"/>
        </w:rPr>
        <w:t>…</w:t>
      </w:r>
      <w:r w:rsidRPr="008010BF">
        <w:rPr>
          <w:rFonts w:ascii="Times New Roman" w:hAnsi="Times New Roman" w:cs="Times New Roman"/>
          <w:sz w:val="28"/>
        </w:rPr>
        <w:t xml:space="preserve">, 12.05.2009 року народження.  </w:t>
      </w:r>
    </w:p>
    <w:p w:rsidR="008010BF" w:rsidRPr="008010BF" w:rsidRDefault="008010BF" w:rsidP="008010BF">
      <w:pPr>
        <w:pStyle w:val="a3"/>
        <w:ind w:left="426"/>
      </w:pPr>
      <w:r w:rsidRPr="008010BF">
        <w:t xml:space="preserve">2.Рекомендувати матері </w:t>
      </w:r>
      <w:r>
        <w:t>…</w:t>
      </w:r>
      <w:r w:rsidRPr="008010BF">
        <w:t xml:space="preserve">  поважати права </w:t>
      </w:r>
      <w:r>
        <w:t>…</w:t>
      </w:r>
      <w:r w:rsidRPr="008010BF">
        <w:t>,</w:t>
      </w:r>
      <w:r w:rsidRPr="008010BF">
        <w:rPr>
          <w:b/>
        </w:rPr>
        <w:t xml:space="preserve"> </w:t>
      </w:r>
      <w:r w:rsidRPr="008010BF">
        <w:t>не чинити перешкод у спілкуванні  з сином.</w:t>
      </w:r>
    </w:p>
    <w:p w:rsidR="008010BF" w:rsidRPr="008010BF" w:rsidRDefault="008010BF" w:rsidP="008010BF">
      <w:pPr>
        <w:pStyle w:val="a3"/>
        <w:tabs>
          <w:tab w:val="left" w:pos="426"/>
        </w:tabs>
      </w:pPr>
      <w:r w:rsidRPr="008010BF">
        <w:t xml:space="preserve">      </w:t>
      </w:r>
    </w:p>
    <w:p w:rsidR="008010BF" w:rsidRPr="008010BF" w:rsidRDefault="008010BF" w:rsidP="008010BF">
      <w:pPr>
        <w:pStyle w:val="a3"/>
        <w:tabs>
          <w:tab w:val="left" w:pos="426"/>
        </w:tabs>
      </w:pPr>
    </w:p>
    <w:p w:rsidR="008010BF" w:rsidRPr="008010BF" w:rsidRDefault="008010BF" w:rsidP="008010BF">
      <w:pPr>
        <w:jc w:val="both"/>
        <w:rPr>
          <w:rFonts w:ascii="Times New Roman" w:hAnsi="Times New Roman" w:cs="Times New Roman"/>
          <w:sz w:val="28"/>
        </w:rPr>
      </w:pPr>
    </w:p>
    <w:p w:rsidR="008010BF" w:rsidRPr="008010BF" w:rsidRDefault="008010BF" w:rsidP="008010BF">
      <w:pPr>
        <w:pStyle w:val="a3"/>
        <w:rPr>
          <w:lang w:val="ru-RU"/>
        </w:rPr>
      </w:pPr>
      <w:r w:rsidRPr="008010BF">
        <w:t xml:space="preserve">Міський голова   </w:t>
      </w:r>
      <w:r w:rsidRPr="008010BF">
        <w:rPr>
          <w:lang w:val="ru-RU"/>
        </w:rPr>
        <w:t xml:space="preserve">                                                                             </w:t>
      </w:r>
      <w:proofErr w:type="spellStart"/>
      <w:r w:rsidRPr="008010BF">
        <w:rPr>
          <w:lang w:val="ru-RU"/>
        </w:rPr>
        <w:t>Сергій</w:t>
      </w:r>
      <w:proofErr w:type="spellEnd"/>
      <w:r w:rsidRPr="008010BF">
        <w:rPr>
          <w:lang w:val="ru-RU"/>
        </w:rPr>
        <w:t xml:space="preserve"> НАДАЛ</w:t>
      </w:r>
    </w:p>
    <w:p w:rsidR="008010BF" w:rsidRPr="008010BF" w:rsidRDefault="008010BF" w:rsidP="008010BF">
      <w:pPr>
        <w:pStyle w:val="a3"/>
      </w:pPr>
    </w:p>
    <w:p w:rsidR="008010BF" w:rsidRPr="008010BF" w:rsidRDefault="008010BF" w:rsidP="008010BF">
      <w:pPr>
        <w:pStyle w:val="a3"/>
      </w:pPr>
    </w:p>
    <w:p w:rsidR="008010BF" w:rsidRPr="008010BF" w:rsidRDefault="008010BF" w:rsidP="008010BF">
      <w:pPr>
        <w:rPr>
          <w:rFonts w:ascii="Times New Roman" w:hAnsi="Times New Roman" w:cs="Times New Roman"/>
        </w:rPr>
      </w:pPr>
    </w:p>
    <w:p w:rsidR="00000000" w:rsidRPr="008010BF" w:rsidRDefault="008010BF">
      <w:pPr>
        <w:rPr>
          <w:rFonts w:ascii="Times New Roman" w:hAnsi="Times New Roman" w:cs="Times New Roman"/>
        </w:rPr>
      </w:pPr>
    </w:p>
    <w:sectPr w:rsidR="00000000" w:rsidRPr="008010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10BF"/>
    <w:rsid w:val="0080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10B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010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2188</Words>
  <Characters>1248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2021-03-09T15:12:00Z</dcterms:created>
  <dcterms:modified xsi:type="dcterms:W3CDTF">2021-03-09T15:14:00Z</dcterms:modified>
</cp:coreProperties>
</file>