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17" w:rsidRPr="007A6117" w:rsidRDefault="007A6117" w:rsidP="007A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117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  <w:r w:rsidRPr="007A6117">
        <w:rPr>
          <w:rFonts w:ascii="Times New Roman" w:hAnsi="Times New Roman" w:cs="Times New Roman"/>
          <w:b/>
          <w:sz w:val="28"/>
          <w:szCs w:val="28"/>
        </w:rPr>
        <w:t xml:space="preserve">про дотримання виконавської дисципліни  </w:t>
      </w:r>
      <w:r w:rsidRPr="007A6117">
        <w:rPr>
          <w:rFonts w:ascii="Times New Roman" w:hAnsi="Times New Roman" w:cs="Times New Roman"/>
          <w:b/>
          <w:bCs/>
          <w:sz w:val="28"/>
          <w:szCs w:val="28"/>
        </w:rPr>
        <w:t>щодо реалізації завдань, визначених нормативно-правовими актами, розпорядчими документами , власними контрольними документами та  про розгляд звернень і  скарг</w:t>
      </w:r>
    </w:p>
    <w:p w:rsidR="007A6117" w:rsidRPr="007A6117" w:rsidRDefault="007A6117" w:rsidP="007A6117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6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</w:p>
    <w:p w:rsidR="007A6117" w:rsidRPr="007A6117" w:rsidRDefault="007A6117" w:rsidP="007A6117">
      <w:pPr>
        <w:pStyle w:val="a3"/>
        <w:spacing w:before="0" w:beforeAutospacing="0" w:after="0" w:afterAutospacing="0"/>
        <w:ind w:hanging="2"/>
        <w:jc w:val="both"/>
        <w:rPr>
          <w:sz w:val="28"/>
          <w:szCs w:val="28"/>
          <w:lang w:val="uk-UA"/>
        </w:rPr>
      </w:pPr>
      <w:r w:rsidRPr="007A6117">
        <w:rPr>
          <w:bCs/>
          <w:sz w:val="28"/>
          <w:szCs w:val="28"/>
          <w:lang w:val="uk-UA"/>
        </w:rPr>
        <w:t>З метою забезпечення реалізації права на звернення Тернопільської міської ради, підвищення ефективності роботи міської ради зі зверненнями громадян, враховуючи необхідність об’єктивного і всебічного розгляду звернень громадян та вчасного і у повному об’ємі виконання контрольних документів, владою міста приділяється постійна увага зазначеній ділянці діяльності міської ради.</w:t>
      </w:r>
    </w:p>
    <w:p w:rsidR="007A6117" w:rsidRPr="007A6117" w:rsidRDefault="007A6117" w:rsidP="007A6117">
      <w:pPr>
        <w:pStyle w:val="a3"/>
        <w:spacing w:before="0" w:beforeAutospacing="0" w:after="0" w:afterAutospacing="0"/>
        <w:ind w:hanging="2"/>
        <w:jc w:val="both"/>
        <w:rPr>
          <w:bCs/>
          <w:sz w:val="28"/>
          <w:szCs w:val="28"/>
          <w:lang w:val="uk-UA"/>
        </w:rPr>
      </w:pPr>
      <w:r w:rsidRPr="007A6117">
        <w:rPr>
          <w:bCs/>
          <w:sz w:val="28"/>
          <w:szCs w:val="28"/>
          <w:lang w:val="uk-UA"/>
        </w:rPr>
        <w:t xml:space="preserve">     За  2020 рік на контроль поступило </w:t>
      </w:r>
      <w:r w:rsidRPr="007A6117">
        <w:rPr>
          <w:b/>
          <w:bCs/>
          <w:sz w:val="28"/>
          <w:szCs w:val="28"/>
          <w:lang w:val="uk-UA"/>
        </w:rPr>
        <w:t>1943</w:t>
      </w:r>
      <w:r w:rsidRPr="007A6117">
        <w:rPr>
          <w:b/>
          <w:bCs/>
          <w:i/>
          <w:iCs/>
          <w:sz w:val="28"/>
          <w:szCs w:val="28"/>
          <w:lang w:val="uk-UA"/>
        </w:rPr>
        <w:t xml:space="preserve"> документи,</w:t>
      </w:r>
      <w:r w:rsidRPr="007A6117">
        <w:rPr>
          <w:bCs/>
          <w:sz w:val="28"/>
          <w:szCs w:val="28"/>
          <w:lang w:val="uk-UA"/>
        </w:rPr>
        <w:t xml:space="preserve"> з яких:</w:t>
      </w:r>
    </w:p>
    <w:p w:rsidR="007A6117" w:rsidRPr="007A6117" w:rsidRDefault="007A6117" w:rsidP="007A6117">
      <w:pPr>
        <w:pStyle w:val="a3"/>
        <w:spacing w:before="0" w:beforeAutospacing="0" w:after="0" w:afterAutospacing="0"/>
        <w:ind w:hanging="2"/>
        <w:jc w:val="both"/>
        <w:rPr>
          <w:bCs/>
          <w:sz w:val="28"/>
          <w:szCs w:val="28"/>
          <w:lang w:val="uk-UA"/>
        </w:rPr>
      </w:pPr>
      <w:r w:rsidRPr="007A6117">
        <w:rPr>
          <w:bCs/>
          <w:sz w:val="28"/>
          <w:szCs w:val="28"/>
          <w:lang w:val="uk-UA"/>
        </w:rPr>
        <w:t>- 1637 власні контрольні документи та 306 документів  органів державної влади</w:t>
      </w:r>
      <w:r w:rsidRPr="007A6117">
        <w:rPr>
          <w:b/>
          <w:bCs/>
          <w:sz w:val="28"/>
          <w:szCs w:val="28"/>
          <w:lang w:val="uk-UA"/>
        </w:rPr>
        <w:t xml:space="preserve"> </w:t>
      </w:r>
      <w:r w:rsidRPr="007A6117">
        <w:rPr>
          <w:bCs/>
          <w:sz w:val="28"/>
          <w:szCs w:val="28"/>
          <w:lang w:val="uk-UA"/>
        </w:rPr>
        <w:t>(ОДА – 203,</w:t>
      </w:r>
      <w:r w:rsidRPr="007A6117">
        <w:rPr>
          <w:b/>
          <w:bCs/>
          <w:sz w:val="28"/>
          <w:szCs w:val="28"/>
          <w:lang w:val="uk-UA"/>
        </w:rPr>
        <w:t xml:space="preserve"> </w:t>
      </w:r>
      <w:r w:rsidRPr="007A6117">
        <w:rPr>
          <w:bCs/>
          <w:sz w:val="28"/>
          <w:szCs w:val="28"/>
          <w:lang w:val="uk-UA"/>
        </w:rPr>
        <w:t>обласна рада – 32,</w:t>
      </w:r>
      <w:r w:rsidRPr="007A6117">
        <w:rPr>
          <w:b/>
          <w:bCs/>
          <w:sz w:val="28"/>
          <w:szCs w:val="28"/>
          <w:lang w:val="uk-UA"/>
        </w:rPr>
        <w:t xml:space="preserve"> </w:t>
      </w:r>
      <w:r w:rsidRPr="007A6117">
        <w:rPr>
          <w:bCs/>
          <w:sz w:val="28"/>
          <w:szCs w:val="28"/>
          <w:lang w:val="uk-UA"/>
        </w:rPr>
        <w:t>Президент України-14, Верховна Рада та Кабінет Міністрів - 57),</w:t>
      </w:r>
      <w:r w:rsidRPr="007A6117">
        <w:rPr>
          <w:b/>
          <w:bCs/>
          <w:sz w:val="28"/>
          <w:szCs w:val="28"/>
          <w:lang w:val="uk-UA"/>
        </w:rPr>
        <w:t xml:space="preserve"> </w:t>
      </w:r>
      <w:r w:rsidRPr="007A6117">
        <w:rPr>
          <w:bCs/>
          <w:sz w:val="28"/>
          <w:szCs w:val="28"/>
          <w:lang w:val="uk-UA"/>
        </w:rPr>
        <w:t>даний показник на 1,72</w:t>
      </w:r>
      <w:r w:rsidRPr="007A6117">
        <w:rPr>
          <w:bCs/>
          <w:i/>
          <w:iCs/>
          <w:sz w:val="28"/>
          <w:szCs w:val="28"/>
          <w:lang w:val="uk-UA"/>
        </w:rPr>
        <w:t xml:space="preserve">% менший, </w:t>
      </w:r>
      <w:r w:rsidRPr="007A6117">
        <w:rPr>
          <w:bCs/>
          <w:sz w:val="28"/>
          <w:szCs w:val="28"/>
          <w:lang w:val="uk-UA"/>
        </w:rPr>
        <w:t xml:space="preserve">ніж за  2019 рік. </w:t>
      </w:r>
    </w:p>
    <w:p w:rsidR="007A6117" w:rsidRPr="007A6117" w:rsidRDefault="007A6117" w:rsidP="007A6117">
      <w:pPr>
        <w:pStyle w:val="a3"/>
        <w:spacing w:before="0" w:beforeAutospacing="0" w:after="0" w:afterAutospacing="0"/>
        <w:ind w:hanging="2"/>
        <w:jc w:val="both"/>
        <w:rPr>
          <w:bCs/>
          <w:sz w:val="28"/>
          <w:szCs w:val="28"/>
          <w:lang w:val="uk-UA"/>
        </w:rPr>
      </w:pPr>
      <w:r w:rsidRPr="007A6117">
        <w:rPr>
          <w:bCs/>
          <w:sz w:val="28"/>
          <w:szCs w:val="28"/>
          <w:lang w:val="uk-UA"/>
        </w:rPr>
        <w:t xml:space="preserve">     За 2020 рік відбулося зменшення кількості надходження одних типів документів та збільшення інших.  Так, за звітний період на контроль поступило:</w:t>
      </w:r>
    </w:p>
    <w:p w:rsidR="007A6117" w:rsidRPr="007A6117" w:rsidRDefault="007A6117" w:rsidP="007A6117">
      <w:pPr>
        <w:pStyle w:val="a3"/>
        <w:spacing w:before="0" w:beforeAutospacing="0" w:after="0" w:afterAutospacing="0"/>
        <w:ind w:hanging="2"/>
        <w:jc w:val="both"/>
        <w:rPr>
          <w:bCs/>
          <w:sz w:val="28"/>
          <w:szCs w:val="28"/>
          <w:lang w:val="uk-UA"/>
        </w:rPr>
      </w:pPr>
      <w:r w:rsidRPr="007A6117">
        <w:rPr>
          <w:bCs/>
          <w:sz w:val="28"/>
          <w:szCs w:val="28"/>
          <w:lang w:val="uk-UA"/>
        </w:rPr>
        <w:t>- 68 рішень виконавчого комітету, що на 25 % більше, ніж за  2019 рік;</w:t>
      </w:r>
    </w:p>
    <w:p w:rsidR="007A6117" w:rsidRPr="007A6117" w:rsidRDefault="007A6117" w:rsidP="007A6117">
      <w:pPr>
        <w:pStyle w:val="a3"/>
        <w:spacing w:before="0" w:beforeAutospacing="0" w:after="0" w:afterAutospacing="0"/>
        <w:ind w:hanging="2"/>
        <w:rPr>
          <w:bCs/>
          <w:sz w:val="28"/>
          <w:szCs w:val="28"/>
          <w:lang w:val="uk-UA"/>
        </w:rPr>
      </w:pPr>
      <w:r w:rsidRPr="007A6117">
        <w:rPr>
          <w:b/>
          <w:bCs/>
          <w:sz w:val="28"/>
          <w:szCs w:val="28"/>
          <w:lang w:val="uk-UA"/>
        </w:rPr>
        <w:t xml:space="preserve">- </w:t>
      </w:r>
      <w:r w:rsidRPr="007A6117">
        <w:rPr>
          <w:bCs/>
          <w:sz w:val="28"/>
          <w:szCs w:val="28"/>
          <w:lang w:val="uk-UA"/>
        </w:rPr>
        <w:t>107 розпоряджень міського голови, що в відсотковому співвідношенні аналогічне  з  2019 роком;</w:t>
      </w:r>
    </w:p>
    <w:p w:rsidR="007A6117" w:rsidRPr="007A6117" w:rsidRDefault="007A6117" w:rsidP="007A6117">
      <w:pPr>
        <w:pStyle w:val="a3"/>
        <w:spacing w:before="0" w:beforeAutospacing="0" w:after="0" w:afterAutospacing="0"/>
        <w:ind w:hanging="2"/>
        <w:rPr>
          <w:bCs/>
          <w:sz w:val="28"/>
          <w:szCs w:val="28"/>
          <w:lang w:val="uk-UA"/>
        </w:rPr>
      </w:pPr>
      <w:r w:rsidRPr="007A6117">
        <w:rPr>
          <w:bCs/>
          <w:sz w:val="28"/>
          <w:szCs w:val="28"/>
          <w:lang w:val="uk-UA"/>
        </w:rPr>
        <w:t xml:space="preserve"> - 43 рішень міської ради, що в відсотковому співвідношенні аналогічне  з  2019 роком;</w:t>
      </w:r>
    </w:p>
    <w:p w:rsidR="007A6117" w:rsidRPr="007A6117" w:rsidRDefault="007A6117" w:rsidP="007A6117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:rsidR="007A6117" w:rsidRPr="007A6117" w:rsidRDefault="007A6117" w:rsidP="007A6117">
      <w:pPr>
        <w:pStyle w:val="a3"/>
        <w:spacing w:before="0" w:beforeAutospacing="0" w:after="0" w:afterAutospacing="0"/>
        <w:ind w:hanging="2"/>
        <w:rPr>
          <w:bCs/>
          <w:sz w:val="28"/>
          <w:szCs w:val="28"/>
          <w:lang w:val="uk-UA"/>
        </w:rPr>
      </w:pPr>
      <w:r w:rsidRPr="007A6117">
        <w:rPr>
          <w:bCs/>
          <w:sz w:val="28"/>
          <w:szCs w:val="28"/>
          <w:lang w:val="uk-UA"/>
        </w:rPr>
        <w:t>- 893 протокольних доручень міського голови (наради), що на  6,05% менше, ніж за 2019 рік.</w:t>
      </w:r>
    </w:p>
    <w:p w:rsidR="007A6117" w:rsidRPr="007A6117" w:rsidRDefault="007A6117" w:rsidP="007A6117">
      <w:pPr>
        <w:pStyle w:val="a3"/>
        <w:spacing w:before="0" w:beforeAutospacing="0" w:after="0" w:afterAutospacing="0"/>
        <w:ind w:hanging="2"/>
        <w:jc w:val="both"/>
        <w:rPr>
          <w:sz w:val="28"/>
          <w:szCs w:val="28"/>
          <w:lang w:val="uk-UA"/>
        </w:rPr>
      </w:pPr>
      <w:r w:rsidRPr="007A6117">
        <w:rPr>
          <w:b/>
          <w:sz w:val="28"/>
          <w:szCs w:val="28"/>
          <w:lang w:val="uk-UA"/>
        </w:rPr>
        <w:t xml:space="preserve">     </w:t>
      </w:r>
      <w:r w:rsidRPr="007A6117">
        <w:rPr>
          <w:sz w:val="28"/>
          <w:szCs w:val="28"/>
          <w:lang w:val="uk-UA"/>
        </w:rPr>
        <w:t xml:space="preserve">За звітний період виконавцям направлено 3140 </w:t>
      </w:r>
      <w:r w:rsidRPr="007A6117">
        <w:rPr>
          <w:i/>
          <w:iCs/>
          <w:sz w:val="28"/>
          <w:szCs w:val="28"/>
          <w:lang w:val="uk-UA"/>
        </w:rPr>
        <w:t xml:space="preserve">нагадувань </w:t>
      </w:r>
      <w:r w:rsidRPr="007A6117">
        <w:rPr>
          <w:sz w:val="28"/>
          <w:szCs w:val="28"/>
          <w:lang w:val="uk-UA"/>
        </w:rPr>
        <w:t>про терміни виконання контрольних документів.</w:t>
      </w:r>
    </w:p>
    <w:p w:rsidR="007A6117" w:rsidRPr="007A6117" w:rsidRDefault="007A6117" w:rsidP="007A611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A6117">
        <w:rPr>
          <w:rFonts w:ascii="Times New Roman" w:hAnsi="Times New Roman" w:cs="Times New Roman"/>
          <w:sz w:val="28"/>
          <w:szCs w:val="28"/>
        </w:rPr>
        <w:t>Таблиця 1.</w:t>
      </w:r>
    </w:p>
    <w:p w:rsidR="007A6117" w:rsidRPr="007A6117" w:rsidRDefault="007A6117" w:rsidP="007A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Таблиця кількості надходження документів на контроль за  2020 рік </w:t>
      </w:r>
    </w:p>
    <w:p w:rsidR="007A6117" w:rsidRPr="007A6117" w:rsidRDefault="007A6117" w:rsidP="007A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порівнянні за  2019 рік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4756"/>
        <w:gridCol w:w="2087"/>
        <w:gridCol w:w="2419"/>
      </w:tblGrid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  документів, що надійшли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7A6117" w:rsidRPr="007A6117" w:rsidTr="008F3FA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ВНУТРІШНІ ДОКУМЕНТИ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Рішення виконавчого комітету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Протокольні доручення виконавчого комітету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A6117" w:rsidRPr="007A6117" w:rsidTr="008F3FAC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Доручення міського голови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Протокольні доручення міського голови (наради)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1614</w:t>
            </w:r>
          </w:p>
        </w:tc>
      </w:tr>
      <w:tr w:rsidR="007A6117" w:rsidRPr="007A6117" w:rsidTr="008F3FA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ДОКУМЕНТИ ВИЩЕСТОЯЩИХ ОРГАНІВ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Укази, розпорядження Президента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Постанови, розпорядження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Рішення та розпорядження голови обласної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A6117" w:rsidRPr="007A6117" w:rsidTr="008F3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Розпорядження, доручення голови облдержадміністрації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7A6117" w:rsidRPr="007A6117" w:rsidTr="008F3FAC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7A6117" w:rsidRPr="007A6117" w:rsidTr="008F3FAC">
        <w:trPr>
          <w:trHeight w:val="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1977</w:t>
            </w:r>
          </w:p>
        </w:tc>
      </w:tr>
    </w:tbl>
    <w:p w:rsidR="007A6117" w:rsidRPr="007A6117" w:rsidRDefault="007A6117" w:rsidP="007A6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6117" w:rsidRPr="007A6117" w:rsidRDefault="007A6117" w:rsidP="007A61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A6117">
        <w:rPr>
          <w:rFonts w:ascii="Times New Roman" w:hAnsi="Times New Roman" w:cs="Times New Roman"/>
          <w:b/>
          <w:bCs/>
          <w:sz w:val="28"/>
          <w:szCs w:val="28"/>
        </w:rPr>
        <w:t xml:space="preserve">Таблиця 2. </w:t>
      </w:r>
    </w:p>
    <w:p w:rsidR="007A6117" w:rsidRPr="007A6117" w:rsidRDefault="007A6117" w:rsidP="007A6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17">
        <w:rPr>
          <w:rFonts w:ascii="Times New Roman" w:hAnsi="Times New Roman" w:cs="Times New Roman"/>
          <w:b/>
          <w:sz w:val="28"/>
          <w:szCs w:val="28"/>
        </w:rPr>
        <w:t>Кількість надходження звернень за  2020 рік</w:t>
      </w:r>
    </w:p>
    <w:p w:rsidR="007A6117" w:rsidRPr="007A6117" w:rsidRDefault="007A6117" w:rsidP="007A6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17">
        <w:rPr>
          <w:rFonts w:ascii="Times New Roman" w:hAnsi="Times New Roman" w:cs="Times New Roman"/>
          <w:b/>
          <w:sz w:val="28"/>
          <w:szCs w:val="28"/>
        </w:rPr>
        <w:t>(у порівнянні з 2019 роком)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0"/>
        <w:gridCol w:w="1605"/>
        <w:gridCol w:w="1817"/>
        <w:gridCol w:w="1852"/>
        <w:gridCol w:w="1213"/>
      </w:tblGrid>
      <w:tr w:rsidR="007A6117" w:rsidRPr="007A6117" w:rsidTr="008F3FAC">
        <w:trPr>
          <w:jc w:val="center"/>
        </w:trPr>
        <w:tc>
          <w:tcPr>
            <w:tcW w:w="2621" w:type="dxa"/>
          </w:tcPr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2020 рік</w:t>
            </w:r>
          </w:p>
        </w:tc>
        <w:tc>
          <w:tcPr>
            <w:tcW w:w="1866" w:type="dxa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2019 рік</w:t>
            </w:r>
          </w:p>
        </w:tc>
        <w:tc>
          <w:tcPr>
            <w:tcW w:w="1866" w:type="dxa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Різниця (кількість)</w:t>
            </w:r>
          </w:p>
        </w:tc>
        <w:tc>
          <w:tcPr>
            <w:tcW w:w="1071" w:type="dxa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b/>
                <w:sz w:val="28"/>
                <w:szCs w:val="28"/>
              </w:rPr>
              <w:t>Різниця (%)</w:t>
            </w:r>
          </w:p>
        </w:tc>
      </w:tr>
      <w:tr w:rsidR="007A6117" w:rsidRPr="007A6117" w:rsidTr="008F3FAC">
        <w:trPr>
          <w:jc w:val="center"/>
        </w:trPr>
        <w:tc>
          <w:tcPr>
            <w:tcW w:w="2621" w:type="dxa"/>
          </w:tcPr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Вхідна документація</w:t>
            </w:r>
          </w:p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(фіз. особи)</w:t>
            </w:r>
          </w:p>
        </w:tc>
        <w:tc>
          <w:tcPr>
            <w:tcW w:w="1643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9466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12530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-3064</w:t>
            </w:r>
          </w:p>
        </w:tc>
        <w:tc>
          <w:tcPr>
            <w:tcW w:w="1071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-24,45</w:t>
            </w:r>
          </w:p>
        </w:tc>
      </w:tr>
      <w:tr w:rsidR="007A6117" w:rsidRPr="007A6117" w:rsidTr="008F3FAC">
        <w:trPr>
          <w:jc w:val="center"/>
        </w:trPr>
        <w:tc>
          <w:tcPr>
            <w:tcW w:w="2621" w:type="dxa"/>
          </w:tcPr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Вхідна документація</w:t>
            </w:r>
          </w:p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усний прийом</w:t>
            </w:r>
          </w:p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(фіз. особи)</w:t>
            </w:r>
          </w:p>
        </w:tc>
        <w:tc>
          <w:tcPr>
            <w:tcW w:w="1643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-450</w:t>
            </w:r>
          </w:p>
        </w:tc>
        <w:tc>
          <w:tcPr>
            <w:tcW w:w="1071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-67,4</w:t>
            </w:r>
          </w:p>
        </w:tc>
      </w:tr>
      <w:tr w:rsidR="007A6117" w:rsidRPr="007A6117" w:rsidTr="008F3FAC">
        <w:trPr>
          <w:jc w:val="center"/>
        </w:trPr>
        <w:tc>
          <w:tcPr>
            <w:tcW w:w="2621" w:type="dxa"/>
          </w:tcPr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Вихідна документація</w:t>
            </w:r>
          </w:p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(фіз. особи)</w:t>
            </w:r>
          </w:p>
        </w:tc>
        <w:tc>
          <w:tcPr>
            <w:tcW w:w="1643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13720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6876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-3156</w:t>
            </w:r>
          </w:p>
        </w:tc>
        <w:tc>
          <w:tcPr>
            <w:tcW w:w="1071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-18,7</w:t>
            </w:r>
          </w:p>
        </w:tc>
      </w:tr>
      <w:tr w:rsidR="007A6117" w:rsidRPr="007A6117" w:rsidTr="008F3FAC">
        <w:trPr>
          <w:jc w:val="center"/>
        </w:trPr>
        <w:tc>
          <w:tcPr>
            <w:tcW w:w="2621" w:type="dxa"/>
          </w:tcPr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Вхідна документація</w:t>
            </w:r>
          </w:p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(юридичні  особи)</w:t>
            </w:r>
          </w:p>
        </w:tc>
        <w:tc>
          <w:tcPr>
            <w:tcW w:w="1643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4256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4482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-226</w:t>
            </w:r>
          </w:p>
        </w:tc>
        <w:tc>
          <w:tcPr>
            <w:tcW w:w="1071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-5,04</w:t>
            </w:r>
          </w:p>
        </w:tc>
      </w:tr>
      <w:tr w:rsidR="007A6117" w:rsidRPr="007A6117" w:rsidTr="008F3FAC">
        <w:trPr>
          <w:jc w:val="center"/>
        </w:trPr>
        <w:tc>
          <w:tcPr>
            <w:tcW w:w="2621" w:type="dxa"/>
          </w:tcPr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Вихідна документація</w:t>
            </w:r>
          </w:p>
          <w:p w:rsidR="007A6117" w:rsidRPr="007A6117" w:rsidRDefault="007A6117" w:rsidP="007A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(юридичні   особи)</w:t>
            </w:r>
          </w:p>
        </w:tc>
        <w:tc>
          <w:tcPr>
            <w:tcW w:w="1643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6822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7278</w:t>
            </w:r>
          </w:p>
        </w:tc>
        <w:tc>
          <w:tcPr>
            <w:tcW w:w="1866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-456</w:t>
            </w:r>
          </w:p>
        </w:tc>
        <w:tc>
          <w:tcPr>
            <w:tcW w:w="1071" w:type="dxa"/>
            <w:vAlign w:val="center"/>
          </w:tcPr>
          <w:p w:rsidR="007A6117" w:rsidRPr="007A6117" w:rsidRDefault="007A6117" w:rsidP="007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17">
              <w:rPr>
                <w:rFonts w:ascii="Times New Roman" w:hAnsi="Times New Roman" w:cs="Times New Roman"/>
                <w:sz w:val="28"/>
                <w:szCs w:val="28"/>
              </w:rPr>
              <w:t>-6,27</w:t>
            </w:r>
          </w:p>
        </w:tc>
      </w:tr>
    </w:tbl>
    <w:p w:rsidR="007A6117" w:rsidRPr="007A6117" w:rsidRDefault="007A6117" w:rsidP="007A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17" w:rsidRPr="007A6117" w:rsidRDefault="007A6117" w:rsidP="007A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17">
        <w:rPr>
          <w:rFonts w:ascii="Times New Roman" w:hAnsi="Times New Roman" w:cs="Times New Roman"/>
          <w:sz w:val="28"/>
          <w:szCs w:val="28"/>
        </w:rPr>
        <w:tab/>
        <w:t>Протягом  2020 року надійшло:</w:t>
      </w:r>
    </w:p>
    <w:p w:rsidR="007A6117" w:rsidRPr="007A6117" w:rsidRDefault="007A6117" w:rsidP="007A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1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депутатське звернення-</w:t>
      </w:r>
      <w:r w:rsidRPr="007A6117">
        <w:rPr>
          <w:rFonts w:ascii="Times New Roman" w:hAnsi="Times New Roman" w:cs="Times New Roman"/>
          <w:sz w:val="28"/>
          <w:szCs w:val="28"/>
        </w:rPr>
        <w:t>452</w:t>
      </w:r>
      <w:r w:rsidRPr="007A6117">
        <w:rPr>
          <w:rFonts w:ascii="Times New Roman" w:hAnsi="Times New Roman" w:cs="Times New Roman"/>
          <w:sz w:val="28"/>
          <w:szCs w:val="28"/>
        </w:rPr>
        <w:tab/>
        <w:t>(за  2019 рік - 681 звернення)</w:t>
      </w:r>
    </w:p>
    <w:p w:rsidR="007A6117" w:rsidRPr="007A6117" w:rsidRDefault="007A6117" w:rsidP="007A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1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інформаційних запитів-776</w:t>
      </w:r>
      <w:r w:rsidRPr="007A611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6117">
        <w:rPr>
          <w:rFonts w:ascii="Times New Roman" w:hAnsi="Times New Roman" w:cs="Times New Roman"/>
          <w:sz w:val="28"/>
          <w:szCs w:val="28"/>
        </w:rPr>
        <w:t>(за 2019 рік - 942 звернення)</w:t>
      </w:r>
    </w:p>
    <w:p w:rsidR="007A6117" w:rsidRPr="007A6117" w:rsidRDefault="007A6117" w:rsidP="007A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6117">
        <w:rPr>
          <w:rFonts w:ascii="Times New Roman" w:hAnsi="Times New Roman" w:cs="Times New Roman"/>
          <w:i/>
          <w:sz w:val="28"/>
          <w:szCs w:val="28"/>
          <w:u w:val="single"/>
        </w:rPr>
        <w:t>скарг</w:t>
      </w:r>
      <w:r w:rsidRPr="007A6117">
        <w:rPr>
          <w:rFonts w:ascii="Times New Roman" w:hAnsi="Times New Roman" w:cs="Times New Roman"/>
          <w:sz w:val="28"/>
          <w:szCs w:val="28"/>
        </w:rPr>
        <w:t>-78                                    (за 2019 рік – 112 скарг)</w:t>
      </w:r>
    </w:p>
    <w:p w:rsidR="007A6117" w:rsidRPr="007A6117" w:rsidRDefault="007A6117" w:rsidP="007A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17" w:rsidRPr="007A6117" w:rsidRDefault="007A6117" w:rsidP="007A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117" w:rsidRPr="007A6117" w:rsidRDefault="007A6117" w:rsidP="007A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117" w:rsidRPr="007A6117" w:rsidRDefault="007A6117" w:rsidP="007A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117"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7A6117" w:rsidRPr="007A6117" w:rsidRDefault="007A6117" w:rsidP="007A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17">
        <w:rPr>
          <w:rFonts w:ascii="Times New Roman" w:hAnsi="Times New Roman" w:cs="Times New Roman"/>
          <w:sz w:val="28"/>
          <w:szCs w:val="28"/>
        </w:rPr>
        <w:t>організац</w:t>
      </w:r>
      <w:r>
        <w:rPr>
          <w:rFonts w:ascii="Times New Roman" w:hAnsi="Times New Roman" w:cs="Times New Roman"/>
          <w:sz w:val="28"/>
          <w:szCs w:val="28"/>
        </w:rPr>
        <w:t>ійно-виконавчої роботи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6117">
        <w:rPr>
          <w:rFonts w:ascii="Times New Roman" w:hAnsi="Times New Roman" w:cs="Times New Roman"/>
          <w:sz w:val="28"/>
          <w:szCs w:val="28"/>
        </w:rPr>
        <w:t>Світлана ДОБРІКОВА</w:t>
      </w:r>
    </w:p>
    <w:p w:rsidR="007A6117" w:rsidRPr="007A6117" w:rsidRDefault="007A6117" w:rsidP="007A611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Pr="007A6117" w:rsidRDefault="007A6117" w:rsidP="007A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7A6117" w:rsidSect="005E7FB1">
      <w:headerReference w:type="first" r:id="rId6"/>
      <w:pgSz w:w="11906" w:h="16838"/>
      <w:pgMar w:top="1133" w:right="566" w:bottom="1133" w:left="1700" w:header="566" w:footer="113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17" w:rsidRDefault="007A6117" w:rsidP="007A6117">
      <w:pPr>
        <w:spacing w:after="0" w:line="240" w:lineRule="auto"/>
      </w:pPr>
      <w:r>
        <w:separator/>
      </w:r>
    </w:p>
  </w:endnote>
  <w:endnote w:type="continuationSeparator" w:id="1">
    <w:p w:rsidR="007A6117" w:rsidRDefault="007A6117" w:rsidP="007A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17" w:rsidRDefault="007A6117" w:rsidP="007A6117">
      <w:pPr>
        <w:spacing w:after="0" w:line="240" w:lineRule="auto"/>
      </w:pPr>
      <w:r>
        <w:separator/>
      </w:r>
    </w:p>
  </w:footnote>
  <w:footnote w:type="continuationSeparator" w:id="1">
    <w:p w:rsidR="007A6117" w:rsidRDefault="007A6117" w:rsidP="007A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C8" w:rsidRDefault="007A6117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ind w:left="-1134"/>
      <w:rPr>
        <w:color w:val="000000"/>
        <w:sz w:val="24"/>
        <w:szCs w:val="24"/>
        <w:lang w:val="en-US"/>
      </w:rPr>
    </w:pPr>
    <w:r>
      <w:rPr>
        <w:color w:val="000000"/>
        <w:sz w:val="24"/>
        <w:szCs w:val="24"/>
        <w:lang w:val="en-US"/>
      </w:rPr>
      <w:tab/>
    </w:r>
    <w:r>
      <w:rPr>
        <w:color w:val="000000"/>
        <w:sz w:val="24"/>
        <w:szCs w:val="24"/>
        <w:lang w:val="en-US"/>
      </w:rPr>
      <w:tab/>
    </w:r>
  </w:p>
  <w:p w:rsidR="00810193" w:rsidRDefault="007A6117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rPr>
        <w:color w:val="000000"/>
        <w:sz w:val="24"/>
        <w:szCs w:val="24"/>
        <w:lang w:val="en-US"/>
      </w:rPr>
    </w:pPr>
    <w:r w:rsidRPr="00CA030E">
      <w:rPr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6" type="#_x0000_t75" alt="Blank-Rozpor-(blue)-01" style="position:absolute;margin-left:201.25pt;margin-top:-205.5pt;width:41.4pt;height:57.6pt;z-index:251661312;visibility:visible;mso-position-horizontal-relative:margin;mso-position-vertical-relative:margin">
          <v:imagedata r:id="rId1" o:title="Blank-Rozpor-(blue)-01" cropleft="2749f" cropright="2749f"/>
          <w10:wrap type="square" anchorx="margin" anchory="margin"/>
        </v:shape>
      </w:pict>
    </w:r>
  </w:p>
  <w:p w:rsidR="00810193" w:rsidRPr="0018578A" w:rsidRDefault="007A6117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rPr>
        <w:color w:val="000000"/>
        <w:sz w:val="24"/>
        <w:szCs w:val="24"/>
        <w:lang w:val="en-US"/>
      </w:rPr>
    </w:pPr>
  </w:p>
  <w:p w:rsidR="002A01C8" w:rsidRDefault="007A6117" w:rsidP="00810193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16"/>
        <w:szCs w:val="16"/>
      </w:rPr>
    </w:pPr>
  </w:p>
  <w:p w:rsidR="002A01C8" w:rsidRDefault="007A6117" w:rsidP="007A6117">
    <w:pPr>
      <w:keepNext/>
      <w:pBdr>
        <w:top w:val="nil"/>
        <w:left w:val="nil"/>
        <w:bottom w:val="nil"/>
        <w:right w:val="nil"/>
        <w:between w:val="nil"/>
      </w:pBdr>
      <w:spacing w:after="120"/>
      <w:ind w:left="1440"/>
      <w:rPr>
        <w:b/>
        <w:color w:val="233E81"/>
        <w:sz w:val="32"/>
        <w:szCs w:val="32"/>
      </w:rPr>
    </w:pPr>
    <w:r>
      <w:rPr>
        <w:b/>
        <w:color w:val="233E81"/>
        <w:sz w:val="32"/>
        <w:szCs w:val="32"/>
      </w:rPr>
      <w:t xml:space="preserve">              </w:t>
    </w:r>
    <w:r w:rsidRPr="00420162">
      <w:rPr>
        <w:b/>
        <w:color w:val="233E81"/>
        <w:sz w:val="32"/>
        <w:szCs w:val="32"/>
      </w:rPr>
      <w:t>ТЕРНОПІЛЬСЬКА МІСЬКА РАДА</w:t>
    </w:r>
  </w:p>
  <w:p w:rsidR="00810193" w:rsidRPr="00B14B4D" w:rsidRDefault="007A6117" w:rsidP="007A6117">
    <w:pPr>
      <w:keepNext/>
      <w:pBdr>
        <w:top w:val="nil"/>
        <w:left w:val="nil"/>
        <w:bottom w:val="nil"/>
        <w:right w:val="nil"/>
        <w:between w:val="nil"/>
      </w:pBdr>
      <w:spacing w:after="120"/>
      <w:jc w:val="center"/>
      <w:rPr>
        <w:b/>
        <w:color w:val="233E81"/>
        <w:sz w:val="24"/>
        <w:szCs w:val="24"/>
      </w:rPr>
    </w:pPr>
    <w:r>
      <w:rPr>
        <w:b/>
        <w:color w:val="233E81"/>
        <w:sz w:val="24"/>
        <w:szCs w:val="24"/>
      </w:rPr>
      <w:t>Управління організаційно-виконавчої роботи</w:t>
    </w:r>
  </w:p>
  <w:p w:rsidR="002A01C8" w:rsidRPr="00810193" w:rsidRDefault="007A6117" w:rsidP="00810193">
    <w:pPr>
      <w:ind w:hanging="360"/>
      <w:jc w:val="center"/>
      <w:rPr>
        <w:i/>
        <w:sz w:val="18"/>
        <w:szCs w:val="18"/>
      </w:rPr>
    </w:pPr>
    <w:r w:rsidRPr="00420162">
      <w:rPr>
        <w:color w:val="233E81"/>
      </w:rPr>
      <w:t>м. Тернопіль, вул. Листопадова, 5, 46001  тел.:</w:t>
    </w:r>
    <w:r w:rsidRPr="00810193">
      <w:rPr>
        <w:color w:val="233E81"/>
      </w:rPr>
      <w:t xml:space="preserve"> </w:t>
    </w:r>
    <w:r>
      <w:rPr>
        <w:b/>
        <w:color w:val="233E81"/>
      </w:rPr>
      <w:t>+380674472560</w:t>
    </w:r>
    <w:r w:rsidRPr="00420162">
      <w:rPr>
        <w:color w:val="233E81"/>
      </w:rPr>
      <w:t xml:space="preserve">  </w:t>
    </w:r>
    <w:r w:rsidRPr="00810193">
      <w:rPr>
        <w:color w:val="233E81"/>
      </w:rPr>
      <w:t>е-mail:</w:t>
    </w:r>
    <w:r w:rsidRPr="00810193">
      <w:rPr>
        <w:b/>
        <w:color w:val="002060"/>
      </w:rPr>
      <w:t xml:space="preserve"> </w:t>
    </w:r>
    <w:proofErr w:type="spellStart"/>
    <w:r w:rsidRPr="00B14B4D">
      <w:rPr>
        <w:b/>
        <w:bCs/>
        <w:color w:val="4472C4"/>
        <w:lang w:val="en-US"/>
      </w:rPr>
      <w:t>ternopil</w:t>
    </w:r>
    <w:proofErr w:type="spellEnd"/>
    <w:r w:rsidRPr="00B14B4D">
      <w:rPr>
        <w:b/>
        <w:bCs/>
        <w:color w:val="4472C4"/>
      </w:rPr>
      <w:t>_</w:t>
    </w:r>
    <w:proofErr w:type="spellStart"/>
    <w:r w:rsidRPr="00B14B4D">
      <w:rPr>
        <w:b/>
        <w:bCs/>
        <w:color w:val="4472C4"/>
        <w:lang w:val="en-US"/>
      </w:rPr>
      <w:t>rada</w:t>
    </w:r>
    <w:proofErr w:type="spellEnd"/>
    <w:r w:rsidRPr="00B14B4D">
      <w:rPr>
        <w:b/>
        <w:bCs/>
        <w:color w:val="4472C4"/>
      </w:rPr>
      <w:t>@ukr.net</w:t>
    </w:r>
    <w:r w:rsidRPr="00B14B4D">
      <w:rPr>
        <w:b/>
        <w:color w:val="4472C4"/>
      </w:rPr>
      <w:br/>
    </w:r>
  </w:p>
  <w:p w:rsidR="002A01C8" w:rsidRPr="00810193" w:rsidRDefault="007A6117" w:rsidP="00420162">
    <w:pPr>
      <w:spacing w:line="480" w:lineRule="auto"/>
      <w:jc w:val="center"/>
      <w:rPr>
        <w:rFonts w:ascii="Arial" w:eastAsia="Arial" w:hAnsi="Arial" w:cs="Arial"/>
        <w:color w:val="233E81"/>
      </w:rPr>
    </w:pPr>
    <w:r w:rsidRPr="00CA030E">
      <w:rPr>
        <w:rFonts w:ascii="Times New Roman" w:eastAsia="Times New Roman" w:hAnsi="Times New Roman" w:cs="Times New Roman"/>
        <w:noProof/>
        <w:lang w:eastAsia="en-GB"/>
      </w:rPr>
      <w:pict>
        <v:line id="Straight Connector 4" o:spid="_x0000_s1025" style="position:absolute;left:0;text-align:left;z-index:251660288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<v:stroke linestyle="thickThin"/>
        </v:line>
      </w:pict>
    </w:r>
    <w:r>
      <w:rPr>
        <w:b/>
        <w:color w:val="233E81"/>
        <w:sz w:val="16"/>
        <w:szCs w:val="16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6117"/>
    <w:rsid w:val="007A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1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7A61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117"/>
  </w:style>
  <w:style w:type="paragraph" w:styleId="a6">
    <w:name w:val="footer"/>
    <w:basedOn w:val="a"/>
    <w:link w:val="a7"/>
    <w:uiPriority w:val="99"/>
    <w:semiHidden/>
    <w:unhideWhenUsed/>
    <w:rsid w:val="007A61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1949</Words>
  <Characters>1112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2021-03-09T15:07:00Z</dcterms:created>
  <dcterms:modified xsi:type="dcterms:W3CDTF">2021-03-09T15:08:00Z</dcterms:modified>
</cp:coreProperties>
</file>