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7E" w:rsidRPr="00B7587E" w:rsidRDefault="00B7587E" w:rsidP="00B7587E">
      <w:pPr>
        <w:spacing w:after="0" w:line="240" w:lineRule="auto"/>
        <w:rPr>
          <w:rFonts w:ascii="Times New Roman" w:hAnsi="Times New Roman" w:cs="Times New Roman"/>
        </w:rPr>
      </w:pPr>
      <w:r w:rsidRPr="00B7587E">
        <w:rPr>
          <w:rFonts w:ascii="Times New Roman" w:hAnsi="Times New Roman" w:cs="Times New Roman"/>
        </w:rPr>
        <w:t>проект</w:t>
      </w:r>
    </w:p>
    <w:p w:rsidR="00B7587E" w:rsidRPr="00B7587E" w:rsidRDefault="00B7587E" w:rsidP="00B7587E">
      <w:pPr>
        <w:spacing w:after="0" w:line="240" w:lineRule="auto"/>
        <w:rPr>
          <w:rFonts w:ascii="Times New Roman" w:hAnsi="Times New Roman" w:cs="Times New Roman"/>
        </w:rPr>
      </w:pPr>
    </w:p>
    <w:p w:rsidR="00B7587E" w:rsidRPr="00B7587E" w:rsidRDefault="00B7587E" w:rsidP="00B7587E">
      <w:pPr>
        <w:spacing w:after="0" w:line="240" w:lineRule="auto"/>
        <w:rPr>
          <w:rFonts w:ascii="Times New Roman" w:hAnsi="Times New Roman" w:cs="Times New Roman"/>
        </w:rPr>
      </w:pPr>
    </w:p>
    <w:p w:rsidR="00B7587E" w:rsidRPr="00B7587E" w:rsidRDefault="00B7587E" w:rsidP="00B7587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7587E">
        <w:rPr>
          <w:rFonts w:ascii="Times New Roman" w:eastAsia="Calibri" w:hAnsi="Times New Roman" w:cs="Times New Roman"/>
          <w:lang w:eastAsia="en-US"/>
        </w:rPr>
        <w:t>Про внесення змін до рішення</w:t>
      </w:r>
    </w:p>
    <w:p w:rsidR="00B7587E" w:rsidRPr="00B7587E" w:rsidRDefault="00B7587E" w:rsidP="00B7587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7587E">
        <w:rPr>
          <w:rFonts w:ascii="Times New Roman" w:eastAsia="Calibri" w:hAnsi="Times New Roman" w:cs="Times New Roman"/>
          <w:lang w:eastAsia="en-US"/>
        </w:rPr>
        <w:t>міської ради від 20.12.2019р. № 7/42/9</w:t>
      </w:r>
    </w:p>
    <w:p w:rsidR="00B7587E" w:rsidRPr="00B7587E" w:rsidRDefault="00B7587E" w:rsidP="00B7587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7587E">
        <w:rPr>
          <w:rFonts w:ascii="Times New Roman" w:eastAsia="Calibri" w:hAnsi="Times New Roman" w:cs="Times New Roman"/>
          <w:lang w:eastAsia="en-US"/>
        </w:rPr>
        <w:t>«Про місцевий бюджет Тернопільської</w:t>
      </w:r>
    </w:p>
    <w:p w:rsidR="00B7587E" w:rsidRPr="00B7587E" w:rsidRDefault="00B7587E" w:rsidP="00B7587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7587E">
        <w:rPr>
          <w:rFonts w:ascii="Times New Roman" w:eastAsia="Calibri" w:hAnsi="Times New Roman" w:cs="Times New Roman"/>
          <w:lang w:eastAsia="en-US"/>
        </w:rPr>
        <w:t>міської територіальної громади на 2020 рік»</w:t>
      </w:r>
    </w:p>
    <w:p w:rsidR="00B7587E" w:rsidRPr="00B7587E" w:rsidRDefault="00B7587E" w:rsidP="00B7587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7587E" w:rsidRPr="00B7587E" w:rsidRDefault="00B7587E" w:rsidP="00B7587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en-US"/>
        </w:rPr>
      </w:pPr>
      <w:r w:rsidRPr="00B7587E">
        <w:rPr>
          <w:rFonts w:ascii="Times New Roman" w:eastAsia="Calibri" w:hAnsi="Times New Roman" w:cs="Times New Roman"/>
          <w:lang w:eastAsia="en-US"/>
        </w:rPr>
        <w:t>Керуючись Бюджетним кодексом України, пп..15,16 рішення міської ради від 20.12.2019р. № 7/42/9 «Про місцевий бюджет Тернопільської міської територіальної громади на 2020 рік», рішенням голови ТОДА № 630/01.02-01 від 05.11.2020 року  та враховуючи висновки постійної комісії з питань бюджету та фінансів міська рада</w:t>
      </w:r>
    </w:p>
    <w:p w:rsidR="00B7587E" w:rsidRPr="00B7587E" w:rsidRDefault="00B7587E" w:rsidP="00B7587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en-US"/>
        </w:rPr>
      </w:pPr>
    </w:p>
    <w:p w:rsidR="00B7587E" w:rsidRPr="00B7587E" w:rsidRDefault="00B7587E" w:rsidP="00B7587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en-US"/>
        </w:rPr>
      </w:pPr>
      <w:r w:rsidRPr="00B7587E">
        <w:rPr>
          <w:rFonts w:ascii="Times New Roman" w:eastAsia="Calibri" w:hAnsi="Times New Roman" w:cs="Times New Roman"/>
          <w:lang w:eastAsia="en-US"/>
        </w:rPr>
        <w:t>ВИРІШАЛА:</w:t>
      </w:r>
    </w:p>
    <w:p w:rsidR="00B7587E" w:rsidRPr="00B7587E" w:rsidRDefault="00B7587E" w:rsidP="00B75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B7587E" w:rsidRPr="00B7587E" w:rsidRDefault="00B7587E" w:rsidP="00B758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587E">
        <w:rPr>
          <w:rFonts w:ascii="Times New Roman" w:hAnsi="Times New Roman" w:cs="Times New Roman"/>
        </w:rPr>
        <w:t>1.Збільшити доходи загального фонду бюджету громади на 11288,964тис.грн., з них за рахунок субвенції з державного бюджету – 7379,3тис.грн. та за рахунок субвенцій з місцевих бюджетів іншим місцевим бюджетам – 3909,664тис.грн. згідно із додатком 1 (</w:t>
      </w:r>
      <w:proofErr w:type="spellStart"/>
      <w:r w:rsidRPr="00B7587E">
        <w:rPr>
          <w:rFonts w:ascii="Times New Roman" w:hAnsi="Times New Roman" w:cs="Times New Roman"/>
        </w:rPr>
        <w:t>додаєтться</w:t>
      </w:r>
      <w:proofErr w:type="spellEnd"/>
      <w:r w:rsidRPr="00B7587E">
        <w:rPr>
          <w:rFonts w:ascii="Times New Roman" w:hAnsi="Times New Roman" w:cs="Times New Roman"/>
        </w:rPr>
        <w:t>).</w:t>
      </w:r>
    </w:p>
    <w:p w:rsidR="00B7587E" w:rsidRPr="00B7587E" w:rsidRDefault="00B7587E" w:rsidP="00B75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87E">
        <w:rPr>
          <w:rFonts w:ascii="Times New Roman" w:hAnsi="Times New Roman" w:cs="Times New Roman"/>
        </w:rPr>
        <w:t>2.Затвердити   фінансування бюджету громади по загальному    фонду за рахунок передачі із спеціального   фонду ( бюджет розвитку)  до загального фонду   в сумі   3527,59472 тис. грн. згідно додатку  2 (додається).</w:t>
      </w:r>
    </w:p>
    <w:p w:rsidR="00B7587E" w:rsidRPr="00B7587E" w:rsidRDefault="00B7587E" w:rsidP="00B7587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7587E">
        <w:rPr>
          <w:rFonts w:ascii="Times New Roman" w:hAnsi="Times New Roman" w:cs="Times New Roman"/>
        </w:rPr>
        <w:t>3. Затвердити видатки загального фонду бюджету громади даного рішення  по головних розпорядниках коштів в сумі   плюс  18016,55872тис. грн. згідно додатку  3 (додається).</w:t>
      </w:r>
    </w:p>
    <w:p w:rsidR="00B7587E" w:rsidRPr="00B7587E" w:rsidRDefault="00B7587E" w:rsidP="00B75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87E">
        <w:rPr>
          <w:rFonts w:ascii="Times New Roman" w:hAnsi="Times New Roman" w:cs="Times New Roman"/>
        </w:rPr>
        <w:t>4. Затвердити видатки спеціального фонду бюджету громади даного рішення по головних розпорядниках коштів в сумі   мінус   3527,59472тис. грн., згідно додатку  3 (додається).</w:t>
      </w:r>
    </w:p>
    <w:p w:rsidR="00B7587E" w:rsidRPr="00B7587E" w:rsidRDefault="00B7587E" w:rsidP="00B75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87E">
        <w:rPr>
          <w:rFonts w:ascii="Times New Roman" w:hAnsi="Times New Roman" w:cs="Times New Roman"/>
        </w:rPr>
        <w:t>5.Затвердити  зміни до кредитування      бюджету Тернопільської  міської  територіальної громади    у 2020 році  згідно додатку  4 (додається).</w:t>
      </w:r>
    </w:p>
    <w:p w:rsidR="00B7587E" w:rsidRPr="00B7587E" w:rsidRDefault="00B7587E" w:rsidP="00B75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87E">
        <w:rPr>
          <w:rFonts w:ascii="Times New Roman" w:hAnsi="Times New Roman" w:cs="Times New Roman"/>
        </w:rPr>
        <w:t>6. Затвердити розподіл коштів бюджету розвитку на здійснення заходів із будівництва, реконструкції і реставрації об’єктів виробничої, комунікаційної та соціальної інфраструктури за об’єктами Тернопільської міської територіальної громади у 2020 році згідно додатку  5 (додається)</w:t>
      </w:r>
    </w:p>
    <w:p w:rsidR="00B7587E" w:rsidRPr="00B7587E" w:rsidRDefault="00B7587E" w:rsidP="00B7587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7587E">
        <w:rPr>
          <w:rFonts w:ascii="Times New Roman" w:hAnsi="Times New Roman" w:cs="Times New Roman"/>
        </w:rPr>
        <w:t>7.Затвердити розподіл витрат місцевого бюджету на реалізацію місцевих регіональних програм у 2020 році згідно з додатком  6  (додається).</w:t>
      </w:r>
    </w:p>
    <w:p w:rsidR="00B7587E" w:rsidRPr="00B7587E" w:rsidRDefault="00B7587E" w:rsidP="00B75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87E">
        <w:rPr>
          <w:rFonts w:ascii="Times New Roman" w:hAnsi="Times New Roman" w:cs="Times New Roman"/>
        </w:rPr>
        <w:t>8.Затвердити рішення виконавчого комітету « Про внесення змін  до бюджету  Тернопільської міської територіальної громади на 2020 рік» №637 від 11.09.2020 року, №746 від 01.10.2020 року , № 808  від 15.10.2020 року, № 816 від 22.10.2020 року   та  рішення « Про перерозподіл бюджетних асигнувань»  № 628 від 26.08.2020 року ,  № 634 від 09.09.2020 року, № 719 від 23.09.2020  року , № 727 від 24.09.2020 року, №807 від 15.10.2020 року, №795 від 15.10.2020 року, №847 від 04.11.2020 року , №864   від 11.11.2020 року.  (додаються)</w:t>
      </w:r>
    </w:p>
    <w:p w:rsidR="00B7587E" w:rsidRPr="00B7587E" w:rsidRDefault="00B7587E" w:rsidP="00B7587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7587E">
        <w:rPr>
          <w:rFonts w:ascii="Times New Roman" w:eastAsia="Calibri" w:hAnsi="Times New Roman" w:cs="Times New Roman"/>
        </w:rPr>
        <w:t>9.</w:t>
      </w:r>
      <w:r w:rsidRPr="00B7587E">
        <w:rPr>
          <w:rFonts w:ascii="Times New Roman" w:eastAsia="Calibri" w:hAnsi="Times New Roman" w:cs="Times New Roman"/>
          <w:lang w:eastAsia="en-US"/>
        </w:rPr>
        <w:t xml:space="preserve"> Контроль за виконанням даного рішення покласти на постійну комісію з питань бюджету та фінансів.</w:t>
      </w:r>
    </w:p>
    <w:p w:rsidR="00B7587E" w:rsidRPr="00B7587E" w:rsidRDefault="00B7587E" w:rsidP="00B7587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7587E" w:rsidRPr="00B7587E" w:rsidRDefault="00B7587E" w:rsidP="00B7587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B7587E">
        <w:rPr>
          <w:rFonts w:ascii="Times New Roman" w:eastAsia="Calibri" w:hAnsi="Times New Roman" w:cs="Times New Roman"/>
          <w:lang w:eastAsia="en-US"/>
        </w:rPr>
        <w:t xml:space="preserve">      Міський голова                                                                              Сергій НАДАЛ                             </w:t>
      </w:r>
    </w:p>
    <w:p w:rsidR="00B7587E" w:rsidRPr="00B7587E" w:rsidRDefault="00B7587E" w:rsidP="00B7587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7587E" w:rsidRPr="00B7587E" w:rsidRDefault="00B7587E" w:rsidP="00B75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B7587E" w:rsidRPr="00B7587E" w:rsidRDefault="00B7587E" w:rsidP="00B75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B7587E" w:rsidRPr="00B7587E" w:rsidRDefault="00B7587E" w:rsidP="00B75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B7587E" w:rsidRPr="00B7587E" w:rsidRDefault="00B7587E" w:rsidP="00B75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B7587E" w:rsidRPr="00B7587E" w:rsidRDefault="00B7587E" w:rsidP="00B75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B7587E" w:rsidRPr="00B7587E" w:rsidRDefault="00B7587E" w:rsidP="00B75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000000" w:rsidRPr="00B7587E" w:rsidRDefault="00B7587E" w:rsidP="00B7587E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B75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587E"/>
    <w:rsid w:val="00B7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1684</Words>
  <Characters>960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2020-11-20T13:28:00Z</dcterms:created>
  <dcterms:modified xsi:type="dcterms:W3CDTF">2020-11-20T13:29:00Z</dcterms:modified>
</cp:coreProperties>
</file>