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CF" w:rsidRPr="005536A9" w:rsidRDefault="00D254CF" w:rsidP="00D254CF">
      <w:pPr>
        <w:tabs>
          <w:tab w:val="left" w:pos="5670"/>
        </w:tabs>
        <w:spacing w:after="0" w:line="240" w:lineRule="auto"/>
        <w:ind w:left="6372"/>
        <w:jc w:val="both"/>
        <w:rPr>
          <w:rFonts w:ascii="Times New Roman" w:hAnsi="Times New Roman"/>
          <w:sz w:val="24"/>
          <w:szCs w:val="24"/>
        </w:rPr>
      </w:pPr>
      <w:r w:rsidRPr="005536A9">
        <w:rPr>
          <w:rFonts w:ascii="Times New Roman" w:hAnsi="Times New Roman"/>
          <w:sz w:val="24"/>
          <w:szCs w:val="24"/>
        </w:rPr>
        <w:t>Додаток</w:t>
      </w:r>
    </w:p>
    <w:p w:rsidR="00D254CF" w:rsidRDefault="00D254CF" w:rsidP="00D254CF">
      <w:pPr>
        <w:tabs>
          <w:tab w:val="left" w:pos="5670"/>
        </w:tabs>
        <w:spacing w:after="0" w:line="240" w:lineRule="auto"/>
        <w:jc w:val="both"/>
        <w:rPr>
          <w:rFonts w:ascii="Times New Roman" w:hAnsi="Times New Roman"/>
          <w:sz w:val="24"/>
          <w:szCs w:val="24"/>
        </w:rPr>
      </w:pPr>
    </w:p>
    <w:p w:rsidR="00D254CF" w:rsidRPr="005536A9" w:rsidRDefault="00D254CF" w:rsidP="00D254CF">
      <w:pPr>
        <w:spacing w:after="0" w:line="240" w:lineRule="auto"/>
        <w:ind w:firstLine="540"/>
        <w:jc w:val="center"/>
        <w:rPr>
          <w:rFonts w:ascii="Times New Roman" w:hAnsi="Times New Roman"/>
          <w:b/>
          <w:sz w:val="24"/>
          <w:szCs w:val="24"/>
        </w:rPr>
      </w:pPr>
      <w:r w:rsidRPr="005536A9">
        <w:rPr>
          <w:rFonts w:ascii="Times New Roman" w:hAnsi="Times New Roman"/>
          <w:b/>
          <w:sz w:val="24"/>
          <w:szCs w:val="24"/>
        </w:rPr>
        <w:t>Положення про порядок</w:t>
      </w:r>
    </w:p>
    <w:p w:rsidR="00D254CF" w:rsidRPr="005536A9" w:rsidRDefault="00D254CF" w:rsidP="00D254CF">
      <w:pPr>
        <w:spacing w:after="0" w:line="240" w:lineRule="auto"/>
        <w:ind w:firstLine="540"/>
        <w:jc w:val="center"/>
        <w:rPr>
          <w:rFonts w:ascii="Times New Roman" w:hAnsi="Times New Roman"/>
          <w:b/>
          <w:sz w:val="24"/>
          <w:szCs w:val="24"/>
        </w:rPr>
      </w:pPr>
      <w:r w:rsidRPr="005536A9">
        <w:rPr>
          <w:rFonts w:ascii="Times New Roman" w:hAnsi="Times New Roman"/>
          <w:b/>
          <w:sz w:val="24"/>
          <w:szCs w:val="24"/>
        </w:rPr>
        <w:t>розгляду електронних петицій, адресованих Тернопільській міській раді та її виконавчим органам</w:t>
      </w:r>
    </w:p>
    <w:p w:rsidR="00D254CF" w:rsidRPr="005536A9" w:rsidRDefault="00D254CF" w:rsidP="00D254CF">
      <w:pPr>
        <w:spacing w:after="0" w:line="240" w:lineRule="auto"/>
        <w:ind w:firstLine="540"/>
        <w:jc w:val="both"/>
        <w:rPr>
          <w:rFonts w:ascii="Times New Roman" w:hAnsi="Times New Roman"/>
          <w:b/>
          <w:sz w:val="24"/>
          <w:szCs w:val="24"/>
        </w:rPr>
      </w:pP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1. Загальні положення</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1.1. Це Положення, відповідно до статті 23</w:t>
      </w:r>
      <w:r w:rsidRPr="005536A9">
        <w:rPr>
          <w:rFonts w:ascii="Times New Roman" w:hAnsi="Times New Roman"/>
          <w:sz w:val="24"/>
          <w:szCs w:val="24"/>
          <w:vertAlign w:val="superscript"/>
        </w:rPr>
        <w:t>1</w:t>
      </w:r>
      <w:r w:rsidRPr="005536A9">
        <w:rPr>
          <w:rFonts w:ascii="Times New Roman" w:hAnsi="Times New Roman"/>
          <w:sz w:val="24"/>
          <w:szCs w:val="24"/>
        </w:rPr>
        <w:t xml:space="preserve"> Закону України «Про звернення громадян», визначає порядок подання та розгляду електронних петицій, адресованих Тернопільській міській раді, на підтримку якої зібрано не менш як 300 підписів громадян упродовж не більше 30 днів з дня її оприлюднення (далі - електронна петиція).</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1.2. Електронна петиція - це особлива форма колективного звернення жителів Тернопільської міської територіальної громади до Тернопільської міської ради, яке здійснюється через офіційний </w:t>
      </w:r>
      <w:proofErr w:type="spellStart"/>
      <w:r w:rsidRPr="005536A9">
        <w:rPr>
          <w:rFonts w:ascii="Times New Roman" w:hAnsi="Times New Roman"/>
          <w:sz w:val="24"/>
          <w:szCs w:val="24"/>
        </w:rPr>
        <w:t>веб-сайт</w:t>
      </w:r>
      <w:proofErr w:type="spellEnd"/>
      <w:r w:rsidRPr="005536A9">
        <w:rPr>
          <w:rFonts w:ascii="Times New Roman" w:hAnsi="Times New Roman"/>
          <w:sz w:val="24"/>
          <w:szCs w:val="24"/>
        </w:rPr>
        <w:t>, де здійснюється збір підписів на підтримку електронної петиції щодо будь-якого питання, яке відноситься до компетенції Тернопільської міської ради та її структурних підрозділів у межах повноважень, визначених Конституцією та законами України.</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1.3. Подання та розгляд питань, порушених в електронній петиції, здійснюється Тернопільською міською радою у порядку, визначеному цим Положенням.</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1.4. Координація роботи відповідальних посадових осіб за опрацювання порушених в електронній петиції питань покладається на заступника міського голови – керуючого справами Тернопільської міської ради.</w:t>
      </w:r>
    </w:p>
    <w:p w:rsidR="00D254CF" w:rsidRPr="005536A9" w:rsidRDefault="00D254CF" w:rsidP="00D254CF">
      <w:pPr>
        <w:pBdr>
          <w:top w:val="nil"/>
          <w:left w:val="nil"/>
          <w:bottom w:val="nil"/>
          <w:right w:val="nil"/>
          <w:between w:val="nil"/>
        </w:pBdr>
        <w:shd w:val="clear" w:color="auto" w:fill="FFFFFF"/>
        <w:spacing w:after="0" w:line="240" w:lineRule="auto"/>
        <w:jc w:val="both"/>
        <w:rPr>
          <w:rFonts w:ascii="Times New Roman" w:hAnsi="Times New Roman"/>
          <w:b/>
          <w:color w:val="000000"/>
          <w:sz w:val="24"/>
          <w:szCs w:val="24"/>
        </w:rPr>
      </w:pPr>
      <w:r w:rsidRPr="005536A9">
        <w:rPr>
          <w:rFonts w:ascii="Times New Roman" w:hAnsi="Times New Roman"/>
          <w:b/>
          <w:color w:val="000000"/>
          <w:sz w:val="24"/>
          <w:szCs w:val="24"/>
        </w:rPr>
        <w:t>2. Створення електронної петиції</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2.1. Жителі Тернопільської міської територіальної громади можуть звертатися з Петиціями до Тернопільської міської ради через офіційний </w:t>
      </w:r>
      <w:proofErr w:type="spellStart"/>
      <w:r w:rsidRPr="005536A9">
        <w:rPr>
          <w:rFonts w:ascii="Times New Roman" w:hAnsi="Times New Roman"/>
          <w:sz w:val="24"/>
          <w:szCs w:val="24"/>
        </w:rPr>
        <w:t>веб-сайт</w:t>
      </w:r>
      <w:proofErr w:type="spellEnd"/>
      <w:r w:rsidRPr="005536A9">
        <w:rPr>
          <w:rFonts w:ascii="Times New Roman" w:hAnsi="Times New Roman"/>
          <w:sz w:val="24"/>
          <w:szCs w:val="24"/>
        </w:rPr>
        <w:t>, який забезпечує:</w:t>
      </w:r>
    </w:p>
    <w:p w:rsidR="00D254CF" w:rsidRPr="005536A9" w:rsidRDefault="00D254CF" w:rsidP="00D254CF">
      <w:pPr>
        <w:numPr>
          <w:ilvl w:val="0"/>
          <w:numId w:val="2"/>
        </w:numPr>
        <w:spacing w:after="0" w:line="240" w:lineRule="auto"/>
        <w:jc w:val="both"/>
        <w:rPr>
          <w:rFonts w:ascii="Times New Roman" w:hAnsi="Times New Roman"/>
          <w:sz w:val="24"/>
          <w:szCs w:val="24"/>
        </w:rPr>
      </w:pPr>
      <w:r w:rsidRPr="005536A9">
        <w:rPr>
          <w:rFonts w:ascii="Times New Roman" w:hAnsi="Times New Roman"/>
          <w:sz w:val="24"/>
          <w:szCs w:val="24"/>
        </w:rPr>
        <w:t xml:space="preserve">безоплатність доступу та користування інформаційно-телекомунікаційною системою, за допомогою якої здійснюється збір підписів;  </w:t>
      </w:r>
    </w:p>
    <w:p w:rsidR="00D254CF" w:rsidRPr="005536A9" w:rsidRDefault="00D254CF" w:rsidP="00D254CF">
      <w:pPr>
        <w:numPr>
          <w:ilvl w:val="0"/>
          <w:numId w:val="2"/>
        </w:numPr>
        <w:spacing w:after="0" w:line="240" w:lineRule="auto"/>
        <w:jc w:val="both"/>
        <w:rPr>
          <w:rFonts w:ascii="Times New Roman" w:hAnsi="Times New Roman"/>
          <w:sz w:val="24"/>
          <w:szCs w:val="24"/>
        </w:rPr>
      </w:pPr>
      <w:r w:rsidRPr="005536A9">
        <w:rPr>
          <w:rFonts w:ascii="Times New Roman" w:hAnsi="Times New Roman"/>
          <w:sz w:val="24"/>
          <w:szCs w:val="24"/>
        </w:rPr>
        <w:t>електронну реєстрацію громадян для підписання петиції;</w:t>
      </w:r>
    </w:p>
    <w:p w:rsidR="00D254CF" w:rsidRPr="005536A9" w:rsidRDefault="00D254CF" w:rsidP="00D254CF">
      <w:pPr>
        <w:numPr>
          <w:ilvl w:val="0"/>
          <w:numId w:val="2"/>
        </w:numPr>
        <w:spacing w:after="0" w:line="240" w:lineRule="auto"/>
        <w:jc w:val="both"/>
        <w:rPr>
          <w:rFonts w:ascii="Times New Roman" w:hAnsi="Times New Roman"/>
          <w:sz w:val="24"/>
          <w:szCs w:val="24"/>
        </w:rPr>
      </w:pPr>
      <w:r w:rsidRPr="005536A9">
        <w:rPr>
          <w:rFonts w:ascii="Times New Roman" w:hAnsi="Times New Roman"/>
          <w:sz w:val="24"/>
          <w:szCs w:val="24"/>
        </w:rPr>
        <w:t xml:space="preserve">недопущення автоматичного введення інформації, у тому числі підписання електронної петиції, без участі громадянина;  </w:t>
      </w:r>
    </w:p>
    <w:p w:rsidR="00D254CF" w:rsidRPr="005536A9" w:rsidRDefault="00D254CF" w:rsidP="00D254CF">
      <w:pPr>
        <w:numPr>
          <w:ilvl w:val="0"/>
          <w:numId w:val="2"/>
        </w:numPr>
        <w:spacing w:after="0" w:line="240" w:lineRule="auto"/>
        <w:jc w:val="both"/>
        <w:rPr>
          <w:rFonts w:ascii="Times New Roman" w:hAnsi="Times New Roman"/>
          <w:sz w:val="24"/>
          <w:szCs w:val="24"/>
        </w:rPr>
      </w:pPr>
      <w:r w:rsidRPr="005536A9">
        <w:rPr>
          <w:rFonts w:ascii="Times New Roman" w:hAnsi="Times New Roman"/>
          <w:sz w:val="24"/>
          <w:szCs w:val="24"/>
        </w:rPr>
        <w:t>фіксацію дати і часу оприлюднення електронної петиції та підписання її громадянином;</w:t>
      </w:r>
    </w:p>
    <w:p w:rsidR="00D254CF" w:rsidRPr="005536A9" w:rsidRDefault="00D254CF" w:rsidP="00D254CF">
      <w:pPr>
        <w:numPr>
          <w:ilvl w:val="0"/>
          <w:numId w:val="2"/>
        </w:numPr>
        <w:spacing w:after="0" w:line="240" w:lineRule="auto"/>
        <w:jc w:val="both"/>
        <w:rPr>
          <w:rFonts w:ascii="Times New Roman" w:hAnsi="Times New Roman"/>
          <w:sz w:val="24"/>
          <w:szCs w:val="24"/>
        </w:rPr>
      </w:pPr>
      <w:bookmarkStart w:id="0" w:name="_Hlk69560633"/>
      <w:r w:rsidRPr="005536A9">
        <w:rPr>
          <w:rFonts w:ascii="Times New Roman" w:hAnsi="Times New Roman"/>
          <w:sz w:val="24"/>
          <w:szCs w:val="24"/>
        </w:rPr>
        <w:t xml:space="preserve">електронну ідентифікацію та </w:t>
      </w:r>
      <w:proofErr w:type="spellStart"/>
      <w:r w:rsidRPr="005536A9">
        <w:rPr>
          <w:rFonts w:ascii="Times New Roman" w:hAnsi="Times New Roman"/>
          <w:sz w:val="24"/>
          <w:szCs w:val="24"/>
        </w:rPr>
        <w:t>автентифікацію</w:t>
      </w:r>
      <w:proofErr w:type="spellEnd"/>
      <w:r w:rsidRPr="005536A9">
        <w:rPr>
          <w:rFonts w:ascii="Times New Roman" w:hAnsi="Times New Roman"/>
          <w:sz w:val="24"/>
          <w:szCs w:val="24"/>
        </w:rPr>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bookmarkEnd w:id="0"/>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2.2. Відповідальним за процес </w:t>
      </w:r>
      <w:proofErr w:type="spellStart"/>
      <w:r w:rsidRPr="005536A9">
        <w:rPr>
          <w:rFonts w:ascii="Times New Roman" w:hAnsi="Times New Roman"/>
          <w:sz w:val="24"/>
          <w:szCs w:val="24"/>
        </w:rPr>
        <w:t>модерування</w:t>
      </w:r>
      <w:proofErr w:type="spellEnd"/>
      <w:r w:rsidRPr="005536A9">
        <w:rPr>
          <w:rFonts w:ascii="Times New Roman" w:hAnsi="Times New Roman"/>
          <w:sz w:val="24"/>
          <w:szCs w:val="24"/>
        </w:rPr>
        <w:t xml:space="preserve"> Петицій через офіційний </w:t>
      </w:r>
      <w:proofErr w:type="spellStart"/>
      <w:r w:rsidRPr="005536A9">
        <w:rPr>
          <w:rFonts w:ascii="Times New Roman" w:hAnsi="Times New Roman"/>
          <w:sz w:val="24"/>
          <w:szCs w:val="24"/>
        </w:rPr>
        <w:t>веб-сайт</w:t>
      </w:r>
      <w:proofErr w:type="spellEnd"/>
      <w:r w:rsidRPr="005536A9">
        <w:rPr>
          <w:rFonts w:ascii="Times New Roman" w:hAnsi="Times New Roman"/>
          <w:sz w:val="24"/>
          <w:szCs w:val="24"/>
        </w:rPr>
        <w:t xml:space="preserve"> є управління цифрової трансформації та комунікацій зі ЗМІ Тернопільської міської ради. </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2.3. Для створення електронної петиції до Тернопільської міської ради, або для підтримки уже створеної петиції, житель Тернопільської міської територіальної громади повинен пройти електронну ідентифікацію та </w:t>
      </w:r>
      <w:proofErr w:type="spellStart"/>
      <w:r w:rsidRPr="005536A9">
        <w:rPr>
          <w:rFonts w:ascii="Times New Roman" w:hAnsi="Times New Roman"/>
          <w:sz w:val="24"/>
          <w:szCs w:val="24"/>
        </w:rPr>
        <w:t>автентифікацію</w:t>
      </w:r>
      <w:proofErr w:type="spellEnd"/>
      <w:r w:rsidRPr="005536A9">
        <w:rPr>
          <w:rFonts w:ascii="Times New Roman" w:hAnsi="Times New Roman"/>
          <w:sz w:val="24"/>
          <w:szCs w:val="24"/>
        </w:rPr>
        <w:t xml:space="preserve"> користувача,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2.4. Під час створення петиції автор (ініціатор) заповнює спеціальну форму, яка розміщена на офіційному </w:t>
      </w:r>
      <w:proofErr w:type="spellStart"/>
      <w:r w:rsidRPr="005536A9">
        <w:rPr>
          <w:rFonts w:ascii="Times New Roman" w:hAnsi="Times New Roman"/>
          <w:sz w:val="24"/>
          <w:szCs w:val="24"/>
        </w:rPr>
        <w:t>веб-сайті</w:t>
      </w:r>
      <w:proofErr w:type="spellEnd"/>
      <w:r w:rsidRPr="005536A9">
        <w:rPr>
          <w:rFonts w:ascii="Times New Roman" w:hAnsi="Times New Roman"/>
          <w:sz w:val="24"/>
          <w:szCs w:val="24"/>
        </w:rPr>
        <w:t xml:space="preserve">,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автора) та відправляє петицію на </w:t>
      </w:r>
      <w:proofErr w:type="spellStart"/>
      <w:r w:rsidRPr="005536A9">
        <w:rPr>
          <w:rFonts w:ascii="Times New Roman" w:hAnsi="Times New Roman"/>
          <w:sz w:val="24"/>
          <w:szCs w:val="24"/>
        </w:rPr>
        <w:t>модерацію</w:t>
      </w:r>
      <w:proofErr w:type="spellEnd"/>
      <w:r w:rsidRPr="005536A9">
        <w:rPr>
          <w:rFonts w:ascii="Times New Roman" w:hAnsi="Times New Roman"/>
          <w:sz w:val="24"/>
          <w:szCs w:val="24"/>
        </w:rPr>
        <w:t xml:space="preserve">.  </w:t>
      </w:r>
    </w:p>
    <w:p w:rsidR="00D254CF" w:rsidRPr="005536A9" w:rsidRDefault="00D254CF" w:rsidP="00D254CF">
      <w:pPr>
        <w:spacing w:after="0" w:line="240" w:lineRule="auto"/>
        <w:jc w:val="both"/>
        <w:rPr>
          <w:rFonts w:ascii="Times New Roman" w:hAnsi="Times New Roman"/>
          <w:sz w:val="24"/>
          <w:szCs w:val="24"/>
        </w:rPr>
      </w:pP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Відповідно до ст. 23</w:t>
      </w:r>
      <w:r w:rsidRPr="005536A9">
        <w:rPr>
          <w:rFonts w:ascii="Times New Roman" w:hAnsi="Times New Roman"/>
          <w:sz w:val="24"/>
          <w:szCs w:val="24"/>
          <w:vertAlign w:val="superscript"/>
        </w:rPr>
        <w:t>1</w:t>
      </w:r>
      <w:r w:rsidRPr="005536A9">
        <w:rPr>
          <w:rFonts w:ascii="Times New Roman" w:hAnsi="Times New Roman"/>
          <w:sz w:val="24"/>
          <w:szCs w:val="24"/>
        </w:rPr>
        <w:t xml:space="preserve"> Закону України «Про звернення громадян», прізвище, ім’я та по-батькові автора петиції буде опубліковане в системі разом з назвою та змістом петиції. </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Неправдиві відомості, подані автором (ініціатором) Петиції є підставою для відмови в її оприлюдненні або для виключення з режиму оприлюднення.</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lastRenderedPageBreak/>
        <w:t xml:space="preserve">2.5.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а також інформацію, яка містить ненормативну лексику, матеріали та висловлювання, які містять передвиборчу агітацію, рекламу товарів, робіт та послуг, а також конфіденційну інформацію щодо третіх осіб. </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У випадку присутності будь-якого з </w:t>
      </w:r>
      <w:proofErr w:type="spellStart"/>
      <w:r w:rsidRPr="005536A9">
        <w:rPr>
          <w:rFonts w:ascii="Times New Roman" w:hAnsi="Times New Roman"/>
          <w:sz w:val="24"/>
          <w:szCs w:val="24"/>
        </w:rPr>
        <w:t>вищеперелічених</w:t>
      </w:r>
      <w:proofErr w:type="spellEnd"/>
      <w:r w:rsidRPr="005536A9">
        <w:rPr>
          <w:rFonts w:ascii="Times New Roman" w:hAnsi="Times New Roman"/>
          <w:sz w:val="24"/>
          <w:szCs w:val="24"/>
        </w:rPr>
        <w:t xml:space="preserve"> елементів, така петиція не оприлюднюється та не розглядається.</w:t>
      </w:r>
    </w:p>
    <w:p w:rsidR="00D254CF" w:rsidRPr="005536A9"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536A9">
        <w:rPr>
          <w:rFonts w:ascii="Times New Roman" w:hAnsi="Times New Roman"/>
          <w:color w:val="000000"/>
          <w:sz w:val="24"/>
          <w:szCs w:val="24"/>
        </w:rPr>
        <w:t>2.6.  Відповідальність за зміст електронної петиції несе автор (ініціатор) електронної петиції.</w:t>
      </w:r>
    </w:p>
    <w:p w:rsidR="00D254CF" w:rsidRPr="005536A9"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536A9">
        <w:rPr>
          <w:rFonts w:ascii="Times New Roman" w:hAnsi="Times New Roman"/>
          <w:color w:val="000000"/>
          <w:sz w:val="24"/>
          <w:szCs w:val="24"/>
        </w:rPr>
        <w:t xml:space="preserve">2.7. Текст електронної петиції оприлюднюється на </w:t>
      </w:r>
      <w:proofErr w:type="spellStart"/>
      <w:r w:rsidRPr="005536A9">
        <w:rPr>
          <w:rFonts w:ascii="Times New Roman" w:hAnsi="Times New Roman"/>
          <w:color w:val="000000"/>
          <w:sz w:val="24"/>
          <w:szCs w:val="24"/>
        </w:rPr>
        <w:t>офіційому</w:t>
      </w:r>
      <w:proofErr w:type="spellEnd"/>
      <w:r w:rsidRPr="005536A9">
        <w:rPr>
          <w:rFonts w:ascii="Times New Roman" w:hAnsi="Times New Roman"/>
          <w:color w:val="000000"/>
          <w:sz w:val="24"/>
          <w:szCs w:val="24"/>
        </w:rPr>
        <w:t xml:space="preserve"> </w:t>
      </w:r>
      <w:proofErr w:type="spellStart"/>
      <w:r w:rsidRPr="005536A9">
        <w:rPr>
          <w:rFonts w:ascii="Times New Roman" w:hAnsi="Times New Roman"/>
          <w:color w:val="000000"/>
          <w:sz w:val="24"/>
          <w:szCs w:val="24"/>
        </w:rPr>
        <w:t>веб-сайті</w:t>
      </w:r>
      <w:proofErr w:type="spellEnd"/>
      <w:r w:rsidRPr="005536A9">
        <w:rPr>
          <w:rFonts w:ascii="Times New Roman" w:hAnsi="Times New Roman"/>
          <w:color w:val="000000"/>
          <w:sz w:val="24"/>
          <w:szCs w:val="24"/>
        </w:rPr>
        <w:t xml:space="preserve"> впродовж двох робочих днів з дня надсилання її автором (ініціатором) після проходження процесу </w:t>
      </w:r>
      <w:proofErr w:type="spellStart"/>
      <w:r w:rsidRPr="005536A9">
        <w:rPr>
          <w:rFonts w:ascii="Times New Roman" w:hAnsi="Times New Roman"/>
          <w:color w:val="000000"/>
          <w:sz w:val="24"/>
          <w:szCs w:val="24"/>
        </w:rPr>
        <w:t>модерації</w:t>
      </w:r>
      <w:proofErr w:type="spellEnd"/>
      <w:r w:rsidRPr="005536A9">
        <w:rPr>
          <w:rFonts w:ascii="Times New Roman" w:hAnsi="Times New Roman"/>
          <w:color w:val="000000"/>
          <w:sz w:val="24"/>
          <w:szCs w:val="24"/>
        </w:rPr>
        <w:t xml:space="preserve"> - попередньої перевірки виконавчими органами Тернопільської міської ради до відання яких відносяться питання, підняті в Петиції, із залученням до перевірки управління правового забезпечення, на відповідність вимогам чинного законодавства, а також на предмет віднесення розгляду порушених у Петиції питань до компетенції органу місцевого самоврядування.</w:t>
      </w:r>
    </w:p>
    <w:p w:rsidR="00D254CF" w:rsidRPr="005536A9" w:rsidRDefault="00D254CF" w:rsidP="00D254CF">
      <w:pPr>
        <w:spacing w:after="0" w:line="240" w:lineRule="auto"/>
        <w:jc w:val="both"/>
        <w:rPr>
          <w:rFonts w:ascii="Times New Roman" w:hAnsi="Times New Roman"/>
          <w:sz w:val="24"/>
          <w:szCs w:val="24"/>
          <w:shd w:val="clear" w:color="auto" w:fill="FCE5CD"/>
        </w:rPr>
      </w:pPr>
      <w:r w:rsidRPr="005536A9">
        <w:rPr>
          <w:rFonts w:ascii="Times New Roman" w:hAnsi="Times New Roman"/>
          <w:sz w:val="24"/>
          <w:szCs w:val="24"/>
        </w:rPr>
        <w:t>2.8. У разі невідповідності вимогам чинного законодавства або підняті питання у Петиції не відносяться до компетенції органу місцевого самоврядування, Петиція не оприлюднюється, або може бути виключена з режиму оприлюднення, про що не пізніше двох робочих днів з дня її надсилання виконавчі органи, до відання яких відносяться питання підняті в петиції, повідомляють автора (ініціатора) Петиції.</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2.9. Автор (ініціатор) електронної петиції, щодо оприлюднення якої отримано відмову, може виправити петицію і надіслати її повторно в порядку, передбаченому пунктом 2.4. цього документу.</w:t>
      </w:r>
    </w:p>
    <w:p w:rsidR="00D254CF" w:rsidRPr="005536A9" w:rsidRDefault="00D254CF" w:rsidP="00D254CF">
      <w:pPr>
        <w:spacing w:after="0" w:line="240" w:lineRule="auto"/>
        <w:jc w:val="both"/>
        <w:rPr>
          <w:rFonts w:ascii="Times New Roman" w:hAnsi="Times New Roman"/>
          <w:sz w:val="24"/>
          <w:szCs w:val="24"/>
        </w:rPr>
      </w:pPr>
    </w:p>
    <w:p w:rsidR="00D254CF" w:rsidRPr="005536A9" w:rsidRDefault="00D254CF" w:rsidP="00D254CF">
      <w:pPr>
        <w:numPr>
          <w:ilvl w:val="0"/>
          <w:numId w:val="1"/>
        </w:numPr>
        <w:spacing w:after="0" w:line="240" w:lineRule="auto"/>
        <w:jc w:val="both"/>
        <w:rPr>
          <w:rFonts w:ascii="Times New Roman" w:hAnsi="Times New Roman"/>
          <w:b/>
          <w:sz w:val="24"/>
          <w:szCs w:val="24"/>
        </w:rPr>
      </w:pPr>
      <w:r w:rsidRPr="005536A9">
        <w:rPr>
          <w:rFonts w:ascii="Times New Roman" w:hAnsi="Times New Roman"/>
          <w:b/>
          <w:sz w:val="24"/>
          <w:szCs w:val="24"/>
        </w:rPr>
        <w:t>Збір підписів</w:t>
      </w:r>
    </w:p>
    <w:p w:rsidR="00D254CF" w:rsidRPr="005536A9" w:rsidRDefault="00D254CF" w:rsidP="00D254CF">
      <w:pPr>
        <w:spacing w:after="0" w:line="240" w:lineRule="auto"/>
        <w:ind w:firstLine="360"/>
        <w:jc w:val="both"/>
        <w:rPr>
          <w:rFonts w:ascii="Times New Roman" w:hAnsi="Times New Roman"/>
          <w:b/>
          <w:sz w:val="24"/>
          <w:szCs w:val="24"/>
        </w:rPr>
      </w:pPr>
      <w:r w:rsidRPr="005536A9">
        <w:rPr>
          <w:rFonts w:ascii="Times New Roman" w:hAnsi="Times New Roman"/>
          <w:sz w:val="24"/>
          <w:szCs w:val="24"/>
        </w:rPr>
        <w:t xml:space="preserve">3.1. Дата оприлюднення Петиції на офіційному </w:t>
      </w:r>
      <w:proofErr w:type="spellStart"/>
      <w:r w:rsidRPr="005536A9">
        <w:rPr>
          <w:rFonts w:ascii="Times New Roman" w:hAnsi="Times New Roman"/>
          <w:sz w:val="24"/>
          <w:szCs w:val="24"/>
        </w:rPr>
        <w:t>веб-сайті</w:t>
      </w:r>
      <w:proofErr w:type="spellEnd"/>
      <w:r w:rsidRPr="005536A9">
        <w:rPr>
          <w:rFonts w:ascii="Times New Roman" w:hAnsi="Times New Roman"/>
          <w:sz w:val="24"/>
          <w:szCs w:val="24"/>
        </w:rPr>
        <w:t xml:space="preserve"> є датою початку збору підписів на її підтримку.</w:t>
      </w:r>
    </w:p>
    <w:p w:rsidR="00D254CF" w:rsidRPr="005536A9" w:rsidRDefault="00D254CF" w:rsidP="00D254CF">
      <w:pPr>
        <w:spacing w:after="0" w:line="240" w:lineRule="auto"/>
        <w:ind w:firstLine="360"/>
        <w:jc w:val="both"/>
        <w:rPr>
          <w:rFonts w:ascii="Times New Roman" w:hAnsi="Times New Roman"/>
          <w:sz w:val="24"/>
          <w:szCs w:val="24"/>
        </w:rPr>
      </w:pPr>
      <w:r w:rsidRPr="005536A9">
        <w:rPr>
          <w:rFonts w:ascii="Times New Roman" w:hAnsi="Times New Roman"/>
          <w:sz w:val="24"/>
          <w:szCs w:val="24"/>
        </w:rPr>
        <w:t xml:space="preserve">3.2. Форма підписання петиції передбачає авторизацію жителів Тернопільської міської територіальної громади через електронну ідентифікацію та </w:t>
      </w:r>
      <w:proofErr w:type="spellStart"/>
      <w:r w:rsidRPr="005536A9">
        <w:rPr>
          <w:rFonts w:ascii="Times New Roman" w:hAnsi="Times New Roman"/>
          <w:sz w:val="24"/>
          <w:szCs w:val="24"/>
        </w:rPr>
        <w:t>автентифікацію</w:t>
      </w:r>
      <w:proofErr w:type="spellEnd"/>
      <w:r w:rsidRPr="005536A9">
        <w:rPr>
          <w:rFonts w:ascii="Times New Roman" w:hAnsi="Times New Roman"/>
          <w:sz w:val="24"/>
          <w:szCs w:val="24"/>
        </w:rPr>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D254CF" w:rsidRPr="005536A9" w:rsidRDefault="00D254CF" w:rsidP="00D254CF">
      <w:pPr>
        <w:spacing w:after="0" w:line="240" w:lineRule="auto"/>
        <w:ind w:firstLine="360"/>
        <w:jc w:val="both"/>
        <w:rPr>
          <w:rFonts w:ascii="Times New Roman" w:hAnsi="Times New Roman"/>
          <w:b/>
          <w:sz w:val="24"/>
          <w:szCs w:val="24"/>
        </w:rPr>
      </w:pPr>
      <w:r w:rsidRPr="005536A9">
        <w:rPr>
          <w:rFonts w:ascii="Times New Roman" w:hAnsi="Times New Roman"/>
          <w:sz w:val="24"/>
          <w:szCs w:val="24"/>
        </w:rPr>
        <w:t>Голоси, надіслані від однієї і тієї ж особи, та/або від осіб, які не належать до Тернопільської міської територіальної громади, не враховуються при підрахунку голосів.</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Після авторизації громадянин, який бажає виразити свою позицію щодо Петиції, активує позначку «Підписати петицію» під обраною ним Петицією.</w:t>
      </w:r>
    </w:p>
    <w:p w:rsidR="00D254CF" w:rsidRPr="005536A9" w:rsidRDefault="00D254CF" w:rsidP="00D254CF">
      <w:pPr>
        <w:numPr>
          <w:ilvl w:val="1"/>
          <w:numId w:val="1"/>
        </w:numPr>
        <w:spacing w:after="0" w:line="240" w:lineRule="auto"/>
        <w:jc w:val="both"/>
        <w:rPr>
          <w:rFonts w:ascii="Times New Roman" w:hAnsi="Times New Roman"/>
          <w:sz w:val="24"/>
          <w:szCs w:val="24"/>
        </w:rPr>
      </w:pPr>
      <w:r w:rsidRPr="005536A9">
        <w:rPr>
          <w:rFonts w:ascii="Times New Roman" w:hAnsi="Times New Roman"/>
          <w:sz w:val="24"/>
          <w:szCs w:val="24"/>
        </w:rPr>
        <w:t>Електронна петиція, адресована Тернопільській міській раді, розглядається відповідно до статті 23</w:t>
      </w:r>
      <w:r w:rsidRPr="005536A9">
        <w:rPr>
          <w:rFonts w:ascii="Times New Roman" w:hAnsi="Times New Roman"/>
          <w:sz w:val="24"/>
          <w:szCs w:val="24"/>
          <w:vertAlign w:val="superscript"/>
        </w:rPr>
        <w:t>1</w:t>
      </w:r>
      <w:r w:rsidRPr="005536A9">
        <w:rPr>
          <w:rFonts w:ascii="Times New Roman" w:hAnsi="Times New Roman"/>
          <w:sz w:val="24"/>
          <w:szCs w:val="24"/>
        </w:rPr>
        <w:t xml:space="preserve"> Закону України «Про звернення громадян» та цього Положення, за умови збору на її підтримку впродовж не більше як 30 днів з дня її оприлюднення не менш ніж 300 підписів громадян.</w:t>
      </w:r>
    </w:p>
    <w:p w:rsidR="00D254CF" w:rsidRPr="005536A9" w:rsidRDefault="00D254CF" w:rsidP="00D254CF">
      <w:pPr>
        <w:numPr>
          <w:ilvl w:val="1"/>
          <w:numId w:val="1"/>
        </w:numPr>
        <w:spacing w:after="0" w:line="240" w:lineRule="auto"/>
        <w:jc w:val="both"/>
        <w:rPr>
          <w:rFonts w:ascii="Times New Roman" w:hAnsi="Times New Roman"/>
          <w:sz w:val="24"/>
          <w:szCs w:val="24"/>
        </w:rPr>
      </w:pPr>
      <w:r w:rsidRPr="005536A9">
        <w:rPr>
          <w:rFonts w:ascii="Times New Roman" w:hAnsi="Times New Roman"/>
          <w:sz w:val="24"/>
          <w:szCs w:val="24"/>
        </w:rPr>
        <w:t>Електронна петиція, яка в установлений строк не набрала необхідної кількості голосів на свою підтримку, після завершення строку збору підписів на її підтримку розглядається в порядку, встановленому Законом України «Про звернення громадян».</w:t>
      </w:r>
    </w:p>
    <w:p w:rsidR="00D254CF" w:rsidRPr="005536A9" w:rsidRDefault="00D254CF" w:rsidP="00D254CF">
      <w:pPr>
        <w:spacing w:after="0" w:line="240" w:lineRule="auto"/>
        <w:jc w:val="both"/>
        <w:rPr>
          <w:rFonts w:ascii="Times New Roman" w:hAnsi="Times New Roman"/>
          <w:sz w:val="24"/>
          <w:szCs w:val="24"/>
        </w:rPr>
      </w:pPr>
    </w:p>
    <w:p w:rsidR="00D254CF" w:rsidRPr="005536A9" w:rsidRDefault="00D254CF" w:rsidP="00D254CF">
      <w:pPr>
        <w:numPr>
          <w:ilvl w:val="0"/>
          <w:numId w:val="1"/>
        </w:numPr>
        <w:spacing w:after="0" w:line="240" w:lineRule="auto"/>
        <w:jc w:val="both"/>
        <w:rPr>
          <w:rFonts w:ascii="Times New Roman" w:hAnsi="Times New Roman"/>
          <w:b/>
          <w:sz w:val="24"/>
          <w:szCs w:val="24"/>
        </w:rPr>
      </w:pPr>
      <w:r w:rsidRPr="005536A9">
        <w:rPr>
          <w:rFonts w:ascii="Times New Roman" w:hAnsi="Times New Roman"/>
          <w:b/>
          <w:sz w:val="24"/>
          <w:szCs w:val="24"/>
        </w:rPr>
        <w:t>Розгляд електронної петиції</w:t>
      </w:r>
    </w:p>
    <w:p w:rsidR="00D254CF" w:rsidRPr="005536A9" w:rsidRDefault="00D254CF" w:rsidP="00D254CF">
      <w:pPr>
        <w:spacing w:after="0" w:line="240" w:lineRule="auto"/>
        <w:jc w:val="both"/>
        <w:rPr>
          <w:rFonts w:ascii="Times New Roman" w:hAnsi="Times New Roman"/>
          <w:b/>
          <w:sz w:val="24"/>
          <w:szCs w:val="24"/>
        </w:rPr>
      </w:pPr>
      <w:r w:rsidRPr="005536A9">
        <w:rPr>
          <w:rFonts w:ascii="Times New Roman" w:hAnsi="Times New Roman"/>
          <w:sz w:val="24"/>
          <w:szCs w:val="24"/>
        </w:rPr>
        <w:t xml:space="preserve">4.1. Петиція, яка впродовж установлено строку набрала необхідну кількість підписів на її підтримку, управлінням цифрової трансформації та комунікації зі ЗМІ не пізніше наступного дня після набрання необхідної кількості підписів надсилається відділу звернень та контролю документообігу управління організаційно-виконавчої роботи Тернопільської міської ради для реєстрації в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w:t>
      </w:r>
      <w:r w:rsidRPr="005536A9">
        <w:rPr>
          <w:rFonts w:ascii="Times New Roman" w:hAnsi="Times New Roman"/>
          <w:sz w:val="24"/>
          <w:szCs w:val="24"/>
        </w:rPr>
        <w:lastRenderedPageBreak/>
        <w:t>підписали Петицію (чи посилання на джерело такої інформації в мережі Інтернет), строк збору підписів та направлення для резолюції міському голові.</w:t>
      </w:r>
    </w:p>
    <w:p w:rsidR="00D254CF" w:rsidRPr="005536A9" w:rsidRDefault="00D254CF" w:rsidP="00D254CF">
      <w:pPr>
        <w:spacing w:after="0" w:line="240" w:lineRule="auto"/>
        <w:jc w:val="both"/>
        <w:rPr>
          <w:rFonts w:ascii="Times New Roman" w:hAnsi="Times New Roman"/>
          <w:b/>
          <w:sz w:val="24"/>
          <w:szCs w:val="24"/>
        </w:rPr>
      </w:pPr>
      <w:r w:rsidRPr="005536A9">
        <w:rPr>
          <w:rFonts w:ascii="Times New Roman" w:hAnsi="Times New Roman"/>
          <w:sz w:val="24"/>
          <w:szCs w:val="24"/>
        </w:rPr>
        <w:t>4.2. Міський голова Тернополя (або уповноважена ним посадова особа) невідкладно, але не пізніше ніж через один робочий день після набрання необхідної кількості підписів на підтримку електронної петиції, надає доручення щодо її розгляду відповідним структурним підрозділам виконавчого органу Тернопільської міської ради, до предмету відання яких відноситься порушене автором (ініціатором) електронної петиції питання.</w:t>
      </w:r>
    </w:p>
    <w:p w:rsidR="00D254CF" w:rsidRPr="005536A9" w:rsidRDefault="00D254CF" w:rsidP="00D254CF">
      <w:pPr>
        <w:numPr>
          <w:ilvl w:val="1"/>
          <w:numId w:val="1"/>
        </w:numPr>
        <w:spacing w:after="0" w:line="240" w:lineRule="auto"/>
        <w:ind w:left="0" w:firstLine="0"/>
        <w:rPr>
          <w:rFonts w:ascii="Times New Roman" w:hAnsi="Times New Roman"/>
          <w:sz w:val="24"/>
          <w:szCs w:val="24"/>
        </w:rPr>
      </w:pPr>
      <w:r w:rsidRPr="005536A9">
        <w:rPr>
          <w:rFonts w:ascii="Times New Roman" w:hAnsi="Times New Roman"/>
          <w:sz w:val="24"/>
          <w:szCs w:val="24"/>
        </w:rPr>
        <w:t>Розгляд Петиції, яка набрала необхідну кількість голосів, відповідними структурними підрозділами здійснюється невідкладно, але не пізніше десяти робочих днів з дня оприлюднення інформації про початок її розгляду.</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Якщо електронна петиція містить клопотання про її розгляд на громадських слуханнях територіальної громади або її частини,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організації та проведення відповідних слухань.</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4.5. Відповідний структурний підрозділ виконавчого органу Тернопільської міської ради  впродовж п’яти робочих днів з дня надходження до нього доручення міського голови щодо розгляду електронної петиції надає свої пропозиції стосовно підтримки або </w:t>
      </w:r>
      <w:proofErr w:type="spellStart"/>
      <w:r w:rsidRPr="005536A9">
        <w:rPr>
          <w:rFonts w:ascii="Times New Roman" w:hAnsi="Times New Roman"/>
          <w:sz w:val="24"/>
          <w:szCs w:val="24"/>
        </w:rPr>
        <w:t>непідтримки</w:t>
      </w:r>
      <w:proofErr w:type="spellEnd"/>
      <w:r w:rsidRPr="005536A9">
        <w:rPr>
          <w:rFonts w:ascii="Times New Roman" w:hAnsi="Times New Roman"/>
          <w:sz w:val="24"/>
          <w:szCs w:val="24"/>
        </w:rPr>
        <w:t xml:space="preserve"> електронної петиції та готує відповідний проект рішення на засідання виконавчого комітету Тернопільської міської ради.</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5. </w:t>
      </w:r>
      <w:r w:rsidRPr="005536A9">
        <w:rPr>
          <w:rFonts w:ascii="Times New Roman" w:hAnsi="Times New Roman"/>
          <w:b/>
          <w:sz w:val="24"/>
          <w:szCs w:val="24"/>
        </w:rPr>
        <w:t>Реалізація електронної петиції</w:t>
      </w:r>
    </w:p>
    <w:p w:rsidR="00D254CF" w:rsidRPr="005536A9"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536A9">
        <w:rPr>
          <w:rFonts w:ascii="Times New Roman" w:hAnsi="Times New Roman"/>
          <w:color w:val="000000"/>
          <w:sz w:val="24"/>
          <w:szCs w:val="24"/>
        </w:rPr>
        <w:t>5.1. Тернопільський міський голова, у разі прийняття виконавчим комітетом рішення щодо підтримки електронної петиції, своїм дорученням може визначити відповідальну посадову особу або структурний підрозділ за опрацювання порушених в електронній петиції питань.</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5.2. У разі, якщо реалізація петиції не потребує координації роботи структурних підрозділів Тернопільської міської ради, Тернопільський міський голова після прийняття рішення виконавчим комітетом щодо підтримки електронної петиції може одразу надавати відповідні доручення, видавати розпорядження.</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5.4. Структурні підрозділи виконавчого органу Тернопільської міської ради, відповідальні за реалізацію підтриманих петицій, зобов'язані до 1 числа наступного місяця за кварталом інформувати управління цифрової трансформації та комунікації зі ЗМІ про стан виконання підтриманих петицій.</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 xml:space="preserve">5.5. Щоквартально управління цифрової трансформації та комунікації зі ЗМІ про готує зведену інформацію про стан реалізації підтриманих петицій та подає їх на розгляд міському голові Тернополя. </w:t>
      </w:r>
    </w:p>
    <w:p w:rsidR="00D254CF" w:rsidRPr="005536A9" w:rsidRDefault="00D254CF" w:rsidP="00D254CF">
      <w:pPr>
        <w:spacing w:after="0" w:line="240" w:lineRule="auto"/>
        <w:jc w:val="both"/>
        <w:rPr>
          <w:rFonts w:ascii="Times New Roman" w:hAnsi="Times New Roman"/>
          <w:sz w:val="24"/>
          <w:szCs w:val="24"/>
        </w:rPr>
      </w:pPr>
      <w:r w:rsidRPr="005536A9">
        <w:rPr>
          <w:rFonts w:ascii="Times New Roman" w:hAnsi="Times New Roman"/>
          <w:sz w:val="24"/>
          <w:szCs w:val="24"/>
        </w:rPr>
        <w:t>5.6.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D254CF" w:rsidRPr="005536A9" w:rsidRDefault="00D254CF" w:rsidP="00D254CF">
      <w:pPr>
        <w:spacing w:after="0" w:line="240" w:lineRule="auto"/>
        <w:ind w:firstLine="540"/>
        <w:jc w:val="both"/>
        <w:rPr>
          <w:rFonts w:ascii="Times New Roman" w:hAnsi="Times New Roman"/>
          <w:sz w:val="24"/>
          <w:szCs w:val="24"/>
        </w:rPr>
      </w:pPr>
    </w:p>
    <w:p w:rsidR="00D254CF" w:rsidRPr="005536A9" w:rsidRDefault="00D254CF" w:rsidP="00D254CF">
      <w:pPr>
        <w:spacing w:after="0" w:line="240" w:lineRule="auto"/>
        <w:ind w:right="3"/>
        <w:jc w:val="both"/>
        <w:rPr>
          <w:rFonts w:ascii="Times New Roman" w:hAnsi="Times New Roman"/>
          <w:sz w:val="24"/>
          <w:szCs w:val="24"/>
        </w:rPr>
      </w:pPr>
      <w:r w:rsidRPr="005536A9">
        <w:rPr>
          <w:rFonts w:ascii="Times New Roman" w:hAnsi="Times New Roman"/>
          <w:sz w:val="24"/>
          <w:szCs w:val="24"/>
        </w:rPr>
        <w:tab/>
        <w:t>Міський голова</w:t>
      </w:r>
      <w:r w:rsidRPr="005536A9">
        <w:rPr>
          <w:rFonts w:ascii="Times New Roman" w:hAnsi="Times New Roman"/>
          <w:sz w:val="24"/>
          <w:szCs w:val="24"/>
        </w:rPr>
        <w:tab/>
      </w:r>
      <w:r w:rsidRPr="005536A9">
        <w:rPr>
          <w:rFonts w:ascii="Times New Roman" w:hAnsi="Times New Roman"/>
          <w:sz w:val="24"/>
          <w:szCs w:val="24"/>
        </w:rPr>
        <w:tab/>
      </w:r>
      <w:r w:rsidRPr="005536A9">
        <w:rPr>
          <w:rFonts w:ascii="Times New Roman" w:hAnsi="Times New Roman"/>
          <w:sz w:val="24"/>
          <w:szCs w:val="24"/>
        </w:rPr>
        <w:tab/>
      </w:r>
      <w:r w:rsidRPr="005536A9">
        <w:rPr>
          <w:rFonts w:ascii="Times New Roman" w:hAnsi="Times New Roman"/>
          <w:sz w:val="24"/>
          <w:szCs w:val="24"/>
        </w:rPr>
        <w:tab/>
      </w:r>
      <w:r w:rsidRPr="005536A9">
        <w:rPr>
          <w:rFonts w:ascii="Times New Roman" w:hAnsi="Times New Roman"/>
          <w:sz w:val="24"/>
          <w:szCs w:val="24"/>
        </w:rPr>
        <w:tab/>
      </w:r>
      <w:r w:rsidRPr="005536A9">
        <w:rPr>
          <w:rFonts w:ascii="Times New Roman" w:hAnsi="Times New Roman"/>
          <w:sz w:val="24"/>
          <w:szCs w:val="24"/>
        </w:rPr>
        <w:tab/>
        <w:t>Сергій НАДАЛ</w:t>
      </w:r>
    </w:p>
    <w:p w:rsidR="00000000" w:rsidRDefault="00D254CF"/>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01A45"/>
    <w:multiLevelType w:val="multilevel"/>
    <w:tmpl w:val="3A0C4640"/>
    <w:lvl w:ilvl="0">
      <w:start w:val="3"/>
      <w:numFmt w:val="decimal"/>
      <w:lvlText w:val="%1."/>
      <w:lvlJc w:val="left"/>
      <w:pPr>
        <w:ind w:left="720" w:hanging="360"/>
      </w:pPr>
    </w:lvl>
    <w:lvl w:ilvl="1">
      <w:start w:val="3"/>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5FBD107B"/>
    <w:multiLevelType w:val="multilevel"/>
    <w:tmpl w:val="65F0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254CF"/>
    <w:rsid w:val="00D254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6331</Words>
  <Characters>3609</Characters>
  <Application>Microsoft Office Word</Application>
  <DocSecurity>0</DocSecurity>
  <Lines>30</Lines>
  <Paragraphs>19</Paragraphs>
  <ScaleCrop>false</ScaleCrop>
  <Company>Reanimator Extreme Edition</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2</cp:revision>
  <dcterms:created xsi:type="dcterms:W3CDTF">2021-04-24T10:35:00Z</dcterms:created>
  <dcterms:modified xsi:type="dcterms:W3CDTF">2021-04-24T10:35:00Z</dcterms:modified>
</cp:coreProperties>
</file>