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57" w:rsidRPr="000C07D3" w:rsidRDefault="00837757" w:rsidP="00837757">
      <w:pPr>
        <w:spacing w:after="0"/>
        <w:jc w:val="center"/>
        <w:rPr>
          <w:rFonts w:ascii="Times New Roman" w:hAnsi="Times New Roman"/>
          <w:b/>
        </w:rPr>
      </w:pPr>
      <w:r w:rsidRPr="000C07D3">
        <w:rPr>
          <w:rFonts w:ascii="Times New Roman" w:hAnsi="Times New Roman"/>
          <w:b/>
        </w:rPr>
        <w:t>ІНФОРМАЦІЯ</w:t>
      </w:r>
    </w:p>
    <w:p w:rsidR="00837757" w:rsidRPr="000C07D3" w:rsidRDefault="00837757" w:rsidP="00837757">
      <w:pPr>
        <w:spacing w:after="0" w:line="240" w:lineRule="auto"/>
        <w:jc w:val="center"/>
        <w:rPr>
          <w:rFonts w:ascii="Times New Roman" w:hAnsi="Times New Roman"/>
          <w:b/>
        </w:rPr>
      </w:pPr>
      <w:r w:rsidRPr="000C07D3">
        <w:rPr>
          <w:rFonts w:ascii="Times New Roman" w:hAnsi="Times New Roman"/>
          <w:b/>
        </w:rPr>
        <w:t>про виконання Програми «Будівництва (придбання) доступного житла у місті Тернополі на 2018 – 2020 роки»</w:t>
      </w:r>
    </w:p>
    <w:p w:rsidR="00837757" w:rsidRPr="000C07D3" w:rsidRDefault="00837757" w:rsidP="00837757">
      <w:pPr>
        <w:spacing w:after="0" w:line="240" w:lineRule="auto"/>
        <w:jc w:val="center"/>
        <w:rPr>
          <w:rFonts w:ascii="Times New Roman" w:hAnsi="Times New Roman"/>
          <w:b/>
        </w:rPr>
      </w:pPr>
      <w:r w:rsidRPr="000C07D3">
        <w:rPr>
          <w:rFonts w:ascii="Times New Roman" w:hAnsi="Times New Roman"/>
        </w:rPr>
        <w:t>Напрями діяльності та заходи</w:t>
      </w:r>
      <w:r w:rsidRPr="000C07D3">
        <w:rPr>
          <w:rFonts w:ascii="Times New Roman" w:hAnsi="Times New Roman"/>
          <w:b/>
        </w:rPr>
        <w:t xml:space="preserve"> Програми «Будівництва (придбання) доступного житла у місті Тернополі на 2018 – 2020 роки»</w:t>
      </w:r>
    </w:p>
    <w:p w:rsidR="00837757" w:rsidRPr="000C07D3" w:rsidRDefault="00837757" w:rsidP="00837757">
      <w:pPr>
        <w:spacing w:after="0" w:line="240" w:lineRule="auto"/>
        <w:jc w:val="center"/>
        <w:rPr>
          <w:rFonts w:ascii="Times New Roman" w:hAnsi="Times New Roman"/>
          <w:b/>
        </w:rPr>
      </w:pPr>
    </w:p>
    <w:p w:rsidR="00837757" w:rsidRPr="000C07D3" w:rsidRDefault="00837757" w:rsidP="00837757">
      <w:pPr>
        <w:spacing w:after="0" w:line="240" w:lineRule="auto"/>
        <w:jc w:val="center"/>
        <w:rPr>
          <w:rFonts w:ascii="Times New Roman" w:hAnsi="Times New Roman"/>
          <w:b/>
        </w:rPr>
        <w:sectPr w:rsidR="00837757" w:rsidRPr="000C07D3" w:rsidSect="00217557">
          <w:footerReference w:type="default" r:id="rId4"/>
          <w:pgSz w:w="11906" w:h="16838"/>
          <w:pgMar w:top="851" w:right="851" w:bottom="851" w:left="284" w:header="709" w:footer="2268" w:gutter="0"/>
          <w:cols w:space="708"/>
          <w:docGrid w:linePitch="360"/>
        </w:sectPr>
      </w:pPr>
    </w:p>
    <w:tbl>
      <w:tblPr>
        <w:tblpPr w:leftFromText="180" w:rightFromText="180" w:vertAnchor="page" w:horzAnchor="margin" w:tblpY="1429"/>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2652"/>
        <w:gridCol w:w="1898"/>
        <w:gridCol w:w="1087"/>
        <w:gridCol w:w="1030"/>
        <w:gridCol w:w="1135"/>
        <w:gridCol w:w="995"/>
        <w:gridCol w:w="13"/>
        <w:gridCol w:w="1122"/>
        <w:gridCol w:w="13"/>
        <w:gridCol w:w="1262"/>
        <w:gridCol w:w="1275"/>
        <w:gridCol w:w="846"/>
        <w:gridCol w:w="2029"/>
        <w:gridCol w:w="10"/>
      </w:tblGrid>
      <w:tr w:rsidR="00837757" w:rsidRPr="000C07D3" w:rsidTr="00CC6239">
        <w:trPr>
          <w:trHeight w:val="1261"/>
        </w:trPr>
        <w:tc>
          <w:tcPr>
            <w:tcW w:w="167" w:type="pct"/>
            <w:vMerge w:val="restart"/>
          </w:tcPr>
          <w:p w:rsidR="00837757" w:rsidRPr="000C07D3" w:rsidRDefault="00837757" w:rsidP="00CC6239">
            <w:pPr>
              <w:spacing w:after="0" w:line="240" w:lineRule="auto"/>
              <w:jc w:val="center"/>
              <w:rPr>
                <w:rFonts w:ascii="Times New Roman" w:hAnsi="Times New Roman"/>
                <w:b/>
              </w:rPr>
            </w:pPr>
            <w:r w:rsidRPr="000C07D3">
              <w:rPr>
                <w:rFonts w:ascii="Times New Roman" w:hAnsi="Times New Roman"/>
                <w:b/>
              </w:rPr>
              <w:lastRenderedPageBreak/>
              <w:t>№ п/п</w:t>
            </w:r>
          </w:p>
        </w:tc>
        <w:tc>
          <w:tcPr>
            <w:tcW w:w="834" w:type="pct"/>
            <w:vMerge w:val="restart"/>
          </w:tcPr>
          <w:p w:rsidR="00837757" w:rsidRPr="000C07D3" w:rsidRDefault="00837757" w:rsidP="00CC6239">
            <w:pPr>
              <w:spacing w:after="0" w:line="240" w:lineRule="auto"/>
              <w:jc w:val="center"/>
              <w:rPr>
                <w:rFonts w:ascii="Times New Roman" w:hAnsi="Times New Roman"/>
                <w:b/>
              </w:rPr>
            </w:pPr>
            <w:r w:rsidRPr="000C07D3">
              <w:rPr>
                <w:rFonts w:ascii="Times New Roman" w:hAnsi="Times New Roman"/>
                <w:b/>
              </w:rPr>
              <w:t>Захід</w:t>
            </w:r>
          </w:p>
          <w:p w:rsidR="00837757" w:rsidRPr="000C07D3" w:rsidRDefault="00837757" w:rsidP="00CC6239">
            <w:pPr>
              <w:spacing w:after="0" w:line="240" w:lineRule="auto"/>
              <w:jc w:val="center"/>
              <w:rPr>
                <w:rFonts w:ascii="Times New Roman" w:hAnsi="Times New Roman"/>
                <w:b/>
              </w:rPr>
            </w:pPr>
          </w:p>
        </w:tc>
        <w:tc>
          <w:tcPr>
            <w:tcW w:w="597" w:type="pct"/>
            <w:vMerge w:val="restart"/>
          </w:tcPr>
          <w:p w:rsidR="00837757" w:rsidRPr="000C07D3" w:rsidRDefault="00837757" w:rsidP="00CC6239">
            <w:pPr>
              <w:spacing w:after="0" w:line="240" w:lineRule="auto"/>
              <w:jc w:val="center"/>
              <w:rPr>
                <w:rFonts w:ascii="Times New Roman" w:hAnsi="Times New Roman"/>
                <w:b/>
              </w:rPr>
            </w:pPr>
            <w:r w:rsidRPr="000C07D3">
              <w:rPr>
                <w:rFonts w:ascii="Times New Roman" w:hAnsi="Times New Roman"/>
                <w:b/>
              </w:rPr>
              <w:t>Відповідальний виконавець та строк виконання заходу</w:t>
            </w:r>
          </w:p>
        </w:tc>
        <w:tc>
          <w:tcPr>
            <w:tcW w:w="1340" w:type="pct"/>
            <w:gridSpan w:val="5"/>
          </w:tcPr>
          <w:p w:rsidR="00837757" w:rsidRPr="000C07D3" w:rsidRDefault="00837757" w:rsidP="00CC6239">
            <w:pPr>
              <w:spacing w:after="0" w:line="240" w:lineRule="auto"/>
              <w:jc w:val="center"/>
              <w:rPr>
                <w:rFonts w:ascii="Times New Roman" w:hAnsi="Times New Roman"/>
                <w:b/>
              </w:rPr>
            </w:pPr>
            <w:r w:rsidRPr="000C07D3">
              <w:rPr>
                <w:rFonts w:ascii="Times New Roman" w:hAnsi="Times New Roman"/>
                <w:b/>
              </w:rPr>
              <w:t>Планові обсяги фінансування</w:t>
            </w:r>
          </w:p>
          <w:p w:rsidR="00837757" w:rsidRPr="000C07D3" w:rsidRDefault="00837757" w:rsidP="00CC6239">
            <w:pPr>
              <w:spacing w:after="0" w:line="240" w:lineRule="auto"/>
              <w:jc w:val="center"/>
              <w:rPr>
                <w:rFonts w:ascii="Times New Roman" w:hAnsi="Times New Roman"/>
                <w:b/>
              </w:rPr>
            </w:pPr>
            <w:r w:rsidRPr="000C07D3">
              <w:rPr>
                <w:rFonts w:ascii="Times New Roman" w:hAnsi="Times New Roman"/>
                <w:b/>
              </w:rPr>
              <w:t>(тисяч гривень)</w:t>
            </w:r>
          </w:p>
          <w:p w:rsidR="00837757" w:rsidRPr="000C07D3" w:rsidRDefault="00837757" w:rsidP="00CC6239">
            <w:pPr>
              <w:spacing w:after="0" w:line="240" w:lineRule="auto"/>
              <w:jc w:val="center"/>
              <w:rPr>
                <w:rFonts w:ascii="Times New Roman" w:hAnsi="Times New Roman"/>
                <w:b/>
              </w:rPr>
            </w:pPr>
          </w:p>
        </w:tc>
        <w:tc>
          <w:tcPr>
            <w:tcW w:w="1421" w:type="pct"/>
            <w:gridSpan w:val="5"/>
          </w:tcPr>
          <w:p w:rsidR="00837757" w:rsidRPr="000C07D3" w:rsidRDefault="00837757" w:rsidP="00CC6239">
            <w:pPr>
              <w:spacing w:after="0" w:line="240" w:lineRule="auto"/>
              <w:jc w:val="center"/>
              <w:rPr>
                <w:rFonts w:ascii="Times New Roman" w:hAnsi="Times New Roman"/>
                <w:b/>
              </w:rPr>
            </w:pPr>
            <w:r w:rsidRPr="000C07D3">
              <w:rPr>
                <w:rFonts w:ascii="Times New Roman" w:hAnsi="Times New Roman"/>
                <w:b/>
              </w:rPr>
              <w:t>Фактичні обсяги фінансування</w:t>
            </w:r>
          </w:p>
          <w:p w:rsidR="00837757" w:rsidRPr="000C07D3" w:rsidRDefault="00837757" w:rsidP="00CC6239">
            <w:pPr>
              <w:spacing w:after="0" w:line="240" w:lineRule="auto"/>
              <w:jc w:val="center"/>
              <w:rPr>
                <w:rFonts w:ascii="Times New Roman" w:hAnsi="Times New Roman"/>
                <w:b/>
              </w:rPr>
            </w:pPr>
            <w:r w:rsidRPr="000C07D3">
              <w:rPr>
                <w:rFonts w:ascii="Times New Roman" w:hAnsi="Times New Roman"/>
                <w:b/>
              </w:rPr>
              <w:t>(тисяч гривень)</w:t>
            </w:r>
          </w:p>
        </w:tc>
        <w:tc>
          <w:tcPr>
            <w:tcW w:w="641" w:type="pct"/>
            <w:gridSpan w:val="2"/>
          </w:tcPr>
          <w:p w:rsidR="00837757" w:rsidRPr="000C07D3" w:rsidRDefault="00837757" w:rsidP="00CC6239">
            <w:pPr>
              <w:spacing w:after="0" w:line="240" w:lineRule="auto"/>
              <w:jc w:val="center"/>
              <w:rPr>
                <w:rFonts w:ascii="Times New Roman" w:hAnsi="Times New Roman"/>
                <w:b/>
              </w:rPr>
            </w:pPr>
            <w:r w:rsidRPr="000C07D3">
              <w:rPr>
                <w:rFonts w:ascii="Times New Roman" w:hAnsi="Times New Roman"/>
                <w:b/>
              </w:rPr>
              <w:t>Стан виконання заходів (результативні показники виконання програми)</w:t>
            </w:r>
          </w:p>
        </w:tc>
      </w:tr>
      <w:tr w:rsidR="00837757" w:rsidRPr="000C07D3" w:rsidTr="00CC6239">
        <w:trPr>
          <w:trHeight w:val="420"/>
        </w:trPr>
        <w:tc>
          <w:tcPr>
            <w:tcW w:w="167" w:type="pct"/>
            <w:vMerge/>
          </w:tcPr>
          <w:p w:rsidR="00837757" w:rsidRPr="000C07D3" w:rsidRDefault="00837757" w:rsidP="00CC6239">
            <w:pPr>
              <w:spacing w:after="0" w:line="240" w:lineRule="auto"/>
              <w:jc w:val="center"/>
              <w:rPr>
                <w:rFonts w:ascii="Times New Roman" w:hAnsi="Times New Roman"/>
                <w:b/>
              </w:rPr>
            </w:pPr>
          </w:p>
        </w:tc>
        <w:tc>
          <w:tcPr>
            <w:tcW w:w="834" w:type="pct"/>
            <w:vMerge/>
          </w:tcPr>
          <w:p w:rsidR="00837757" w:rsidRPr="000C07D3" w:rsidRDefault="00837757" w:rsidP="00CC6239">
            <w:pPr>
              <w:spacing w:after="0" w:line="240" w:lineRule="auto"/>
              <w:rPr>
                <w:rFonts w:ascii="Times New Roman" w:hAnsi="Times New Roman"/>
                <w:b/>
              </w:rPr>
            </w:pPr>
          </w:p>
        </w:tc>
        <w:tc>
          <w:tcPr>
            <w:tcW w:w="597" w:type="pct"/>
            <w:vMerge/>
          </w:tcPr>
          <w:p w:rsidR="00837757" w:rsidRPr="000C07D3" w:rsidRDefault="00837757" w:rsidP="00CC6239">
            <w:pPr>
              <w:spacing w:after="0" w:line="240" w:lineRule="auto"/>
              <w:rPr>
                <w:rFonts w:ascii="Times New Roman" w:hAnsi="Times New Roman"/>
                <w:b/>
              </w:rPr>
            </w:pPr>
          </w:p>
        </w:tc>
        <w:tc>
          <w:tcPr>
            <w:tcW w:w="342" w:type="pct"/>
            <w:vMerge w:val="restart"/>
          </w:tcPr>
          <w:p w:rsidR="00837757" w:rsidRPr="000C07D3" w:rsidRDefault="00837757" w:rsidP="00CC6239">
            <w:pPr>
              <w:spacing w:after="0" w:line="240" w:lineRule="auto"/>
              <w:jc w:val="center"/>
              <w:rPr>
                <w:rFonts w:ascii="Times New Roman" w:hAnsi="Times New Roman"/>
                <w:sz w:val="20"/>
                <w:szCs w:val="20"/>
              </w:rPr>
            </w:pPr>
            <w:r w:rsidRPr="000C07D3">
              <w:rPr>
                <w:rFonts w:ascii="Times New Roman" w:hAnsi="Times New Roman"/>
                <w:sz w:val="20"/>
                <w:szCs w:val="20"/>
              </w:rPr>
              <w:t>Усього</w:t>
            </w:r>
          </w:p>
        </w:tc>
        <w:tc>
          <w:tcPr>
            <w:tcW w:w="998" w:type="pct"/>
            <w:gridSpan w:val="4"/>
          </w:tcPr>
          <w:p w:rsidR="00837757" w:rsidRPr="000C07D3" w:rsidRDefault="00837757" w:rsidP="00CC6239">
            <w:pPr>
              <w:spacing w:after="0" w:line="240" w:lineRule="auto"/>
              <w:ind w:left="34" w:hanging="34"/>
              <w:jc w:val="center"/>
              <w:rPr>
                <w:rFonts w:ascii="Times New Roman" w:hAnsi="Times New Roman"/>
                <w:sz w:val="20"/>
                <w:szCs w:val="20"/>
              </w:rPr>
            </w:pPr>
            <w:r w:rsidRPr="000C07D3">
              <w:rPr>
                <w:rFonts w:ascii="Times New Roman" w:hAnsi="Times New Roman"/>
                <w:sz w:val="20"/>
                <w:szCs w:val="20"/>
              </w:rPr>
              <w:t>у тому числі</w:t>
            </w:r>
          </w:p>
        </w:tc>
        <w:tc>
          <w:tcPr>
            <w:tcW w:w="357" w:type="pct"/>
            <w:gridSpan w:val="2"/>
          </w:tcPr>
          <w:p w:rsidR="00837757" w:rsidRPr="000C07D3" w:rsidRDefault="00837757" w:rsidP="00CC6239">
            <w:pPr>
              <w:spacing w:after="0" w:line="240" w:lineRule="auto"/>
              <w:ind w:left="34" w:hanging="34"/>
              <w:jc w:val="center"/>
              <w:rPr>
                <w:rFonts w:ascii="Times New Roman" w:hAnsi="Times New Roman"/>
                <w:b/>
                <w:sz w:val="20"/>
                <w:szCs w:val="20"/>
              </w:rPr>
            </w:pPr>
            <w:r w:rsidRPr="000C07D3">
              <w:rPr>
                <w:rFonts w:ascii="Times New Roman" w:hAnsi="Times New Roman"/>
                <w:sz w:val="20"/>
                <w:szCs w:val="20"/>
              </w:rPr>
              <w:t>Усього</w:t>
            </w:r>
          </w:p>
        </w:tc>
        <w:tc>
          <w:tcPr>
            <w:tcW w:w="1064" w:type="pct"/>
            <w:gridSpan w:val="3"/>
          </w:tcPr>
          <w:p w:rsidR="00837757" w:rsidRPr="000C07D3" w:rsidRDefault="00837757" w:rsidP="00CC6239">
            <w:pPr>
              <w:spacing w:after="0" w:line="240" w:lineRule="auto"/>
              <w:ind w:left="34" w:hanging="34"/>
              <w:jc w:val="center"/>
              <w:rPr>
                <w:rFonts w:ascii="Times New Roman" w:hAnsi="Times New Roman"/>
                <w:b/>
                <w:sz w:val="20"/>
                <w:szCs w:val="20"/>
              </w:rPr>
            </w:pPr>
            <w:r w:rsidRPr="000C07D3">
              <w:rPr>
                <w:rFonts w:ascii="Times New Roman" w:hAnsi="Times New Roman"/>
                <w:sz w:val="20"/>
                <w:szCs w:val="20"/>
              </w:rPr>
              <w:t>у тому числі</w:t>
            </w:r>
          </w:p>
        </w:tc>
        <w:tc>
          <w:tcPr>
            <w:tcW w:w="641" w:type="pct"/>
            <w:gridSpan w:val="2"/>
          </w:tcPr>
          <w:p w:rsidR="00837757" w:rsidRPr="000C07D3" w:rsidRDefault="00837757" w:rsidP="00CC6239">
            <w:pPr>
              <w:spacing w:after="0" w:line="240" w:lineRule="auto"/>
              <w:jc w:val="center"/>
              <w:rPr>
                <w:rFonts w:ascii="Times New Roman" w:hAnsi="Times New Roman"/>
                <w:b/>
              </w:rPr>
            </w:pPr>
          </w:p>
        </w:tc>
      </w:tr>
      <w:tr w:rsidR="00837757" w:rsidRPr="000C07D3" w:rsidTr="00CC6239">
        <w:trPr>
          <w:gridAfter w:val="1"/>
          <w:wAfter w:w="3" w:type="pct"/>
          <w:trHeight w:val="912"/>
        </w:trPr>
        <w:tc>
          <w:tcPr>
            <w:tcW w:w="167" w:type="pct"/>
            <w:vMerge/>
          </w:tcPr>
          <w:p w:rsidR="00837757" w:rsidRPr="000C07D3" w:rsidRDefault="00837757" w:rsidP="00CC6239">
            <w:pPr>
              <w:spacing w:after="0" w:line="240" w:lineRule="auto"/>
              <w:jc w:val="center"/>
              <w:rPr>
                <w:rFonts w:ascii="Times New Roman" w:hAnsi="Times New Roman"/>
                <w:b/>
              </w:rPr>
            </w:pPr>
          </w:p>
        </w:tc>
        <w:tc>
          <w:tcPr>
            <w:tcW w:w="834" w:type="pct"/>
            <w:vMerge/>
          </w:tcPr>
          <w:p w:rsidR="00837757" w:rsidRPr="000C07D3" w:rsidRDefault="00837757" w:rsidP="00CC6239">
            <w:pPr>
              <w:spacing w:after="0" w:line="240" w:lineRule="auto"/>
              <w:rPr>
                <w:rFonts w:ascii="Times New Roman" w:hAnsi="Times New Roman"/>
                <w:b/>
              </w:rPr>
            </w:pPr>
          </w:p>
        </w:tc>
        <w:tc>
          <w:tcPr>
            <w:tcW w:w="597" w:type="pct"/>
            <w:vMerge/>
          </w:tcPr>
          <w:p w:rsidR="00837757" w:rsidRPr="000C07D3" w:rsidRDefault="00837757" w:rsidP="00CC6239">
            <w:pPr>
              <w:spacing w:after="0" w:line="240" w:lineRule="auto"/>
              <w:rPr>
                <w:rFonts w:ascii="Times New Roman" w:hAnsi="Times New Roman"/>
                <w:b/>
              </w:rPr>
            </w:pPr>
          </w:p>
        </w:tc>
        <w:tc>
          <w:tcPr>
            <w:tcW w:w="342" w:type="pct"/>
            <w:vMerge/>
          </w:tcPr>
          <w:p w:rsidR="00837757" w:rsidRPr="000C07D3" w:rsidRDefault="00837757" w:rsidP="00CC6239">
            <w:pPr>
              <w:spacing w:after="0" w:line="240" w:lineRule="auto"/>
              <w:jc w:val="center"/>
              <w:rPr>
                <w:rFonts w:ascii="Times New Roman" w:hAnsi="Times New Roman"/>
                <w:b/>
                <w:sz w:val="20"/>
                <w:szCs w:val="20"/>
              </w:rPr>
            </w:pPr>
          </w:p>
        </w:tc>
        <w:tc>
          <w:tcPr>
            <w:tcW w:w="324" w:type="pct"/>
          </w:tcPr>
          <w:p w:rsidR="00837757" w:rsidRPr="000C07D3" w:rsidRDefault="00837757" w:rsidP="00CC6239">
            <w:pPr>
              <w:spacing w:after="0" w:line="240" w:lineRule="auto"/>
              <w:jc w:val="center"/>
              <w:rPr>
                <w:rFonts w:ascii="Times New Roman" w:hAnsi="Times New Roman"/>
                <w:b/>
                <w:sz w:val="20"/>
                <w:szCs w:val="20"/>
              </w:rPr>
            </w:pPr>
            <w:r w:rsidRPr="000C07D3">
              <w:rPr>
                <w:rFonts w:ascii="Times New Roman" w:hAnsi="Times New Roman"/>
                <w:sz w:val="20"/>
                <w:szCs w:val="20"/>
              </w:rPr>
              <w:t>місцевий бюджет</w:t>
            </w:r>
          </w:p>
        </w:tc>
        <w:tc>
          <w:tcPr>
            <w:tcW w:w="357" w:type="pct"/>
          </w:tcPr>
          <w:p w:rsidR="00837757" w:rsidRPr="000C07D3" w:rsidRDefault="00837757" w:rsidP="00CC6239">
            <w:pPr>
              <w:spacing w:after="0" w:line="240" w:lineRule="auto"/>
              <w:jc w:val="center"/>
              <w:rPr>
                <w:rFonts w:ascii="Times New Roman" w:hAnsi="Times New Roman"/>
                <w:sz w:val="20"/>
                <w:szCs w:val="20"/>
              </w:rPr>
            </w:pPr>
            <w:proofErr w:type="spellStart"/>
            <w:r w:rsidRPr="000C07D3">
              <w:rPr>
                <w:rFonts w:ascii="Times New Roman" w:hAnsi="Times New Roman"/>
                <w:sz w:val="20"/>
                <w:szCs w:val="20"/>
              </w:rPr>
              <w:t>Держав-ний</w:t>
            </w:r>
            <w:proofErr w:type="spellEnd"/>
            <w:r w:rsidRPr="000C07D3">
              <w:rPr>
                <w:rFonts w:ascii="Times New Roman" w:hAnsi="Times New Roman"/>
                <w:sz w:val="20"/>
                <w:szCs w:val="20"/>
              </w:rPr>
              <w:t xml:space="preserve"> бюджет</w:t>
            </w:r>
          </w:p>
        </w:tc>
        <w:tc>
          <w:tcPr>
            <w:tcW w:w="313" w:type="pct"/>
          </w:tcPr>
          <w:p w:rsidR="00837757" w:rsidRPr="000C07D3" w:rsidRDefault="00837757" w:rsidP="00CC6239">
            <w:pPr>
              <w:spacing w:after="0" w:line="240" w:lineRule="auto"/>
              <w:ind w:left="34" w:hanging="34"/>
              <w:jc w:val="center"/>
              <w:rPr>
                <w:rFonts w:ascii="Times New Roman" w:hAnsi="Times New Roman"/>
                <w:sz w:val="20"/>
                <w:szCs w:val="20"/>
              </w:rPr>
            </w:pPr>
            <w:r w:rsidRPr="000C07D3">
              <w:rPr>
                <w:rFonts w:ascii="Times New Roman" w:hAnsi="Times New Roman"/>
                <w:sz w:val="20"/>
                <w:szCs w:val="20"/>
              </w:rPr>
              <w:t>Кошти з інших джерел</w:t>
            </w:r>
          </w:p>
        </w:tc>
        <w:tc>
          <w:tcPr>
            <w:tcW w:w="357" w:type="pct"/>
            <w:gridSpan w:val="2"/>
          </w:tcPr>
          <w:p w:rsidR="00837757" w:rsidRPr="000C07D3" w:rsidRDefault="00837757" w:rsidP="00CC6239">
            <w:pPr>
              <w:spacing w:after="0" w:line="240" w:lineRule="auto"/>
              <w:jc w:val="center"/>
              <w:rPr>
                <w:rFonts w:ascii="Times New Roman" w:hAnsi="Times New Roman"/>
                <w:b/>
                <w:sz w:val="20"/>
                <w:szCs w:val="20"/>
              </w:rPr>
            </w:pPr>
          </w:p>
        </w:tc>
        <w:tc>
          <w:tcPr>
            <w:tcW w:w="401" w:type="pct"/>
            <w:gridSpan w:val="2"/>
          </w:tcPr>
          <w:p w:rsidR="00837757" w:rsidRPr="000C07D3" w:rsidRDefault="00837757" w:rsidP="00CC6239">
            <w:pPr>
              <w:spacing w:after="0" w:line="240" w:lineRule="auto"/>
              <w:jc w:val="center"/>
              <w:rPr>
                <w:rFonts w:ascii="Times New Roman" w:hAnsi="Times New Roman"/>
                <w:b/>
                <w:sz w:val="20"/>
                <w:szCs w:val="20"/>
              </w:rPr>
            </w:pPr>
            <w:r w:rsidRPr="000C07D3">
              <w:rPr>
                <w:rFonts w:ascii="Times New Roman" w:hAnsi="Times New Roman"/>
                <w:sz w:val="20"/>
                <w:szCs w:val="20"/>
              </w:rPr>
              <w:t>місцевий бюджет</w:t>
            </w:r>
          </w:p>
        </w:tc>
        <w:tc>
          <w:tcPr>
            <w:tcW w:w="401" w:type="pct"/>
          </w:tcPr>
          <w:p w:rsidR="00837757" w:rsidRPr="000C07D3" w:rsidRDefault="00837757" w:rsidP="00CC6239">
            <w:pPr>
              <w:spacing w:after="0" w:line="240" w:lineRule="auto"/>
              <w:jc w:val="center"/>
              <w:rPr>
                <w:rFonts w:ascii="Times New Roman" w:hAnsi="Times New Roman"/>
                <w:b/>
                <w:sz w:val="20"/>
                <w:szCs w:val="20"/>
              </w:rPr>
            </w:pPr>
            <w:r w:rsidRPr="000C07D3">
              <w:rPr>
                <w:rFonts w:ascii="Times New Roman" w:hAnsi="Times New Roman"/>
                <w:sz w:val="20"/>
                <w:szCs w:val="20"/>
              </w:rPr>
              <w:t>державний бюджет</w:t>
            </w:r>
          </w:p>
        </w:tc>
        <w:tc>
          <w:tcPr>
            <w:tcW w:w="266" w:type="pct"/>
          </w:tcPr>
          <w:p w:rsidR="00837757" w:rsidRPr="000C07D3" w:rsidRDefault="00837757" w:rsidP="00CC6239">
            <w:pPr>
              <w:spacing w:after="0" w:line="240" w:lineRule="auto"/>
              <w:jc w:val="center"/>
              <w:rPr>
                <w:rFonts w:ascii="Times New Roman" w:hAnsi="Times New Roman"/>
                <w:b/>
                <w:sz w:val="20"/>
                <w:szCs w:val="20"/>
              </w:rPr>
            </w:pPr>
            <w:r w:rsidRPr="000C07D3">
              <w:rPr>
                <w:rFonts w:ascii="Times New Roman" w:hAnsi="Times New Roman"/>
                <w:sz w:val="20"/>
                <w:szCs w:val="20"/>
              </w:rPr>
              <w:t>Кошти з інших джерел</w:t>
            </w:r>
          </w:p>
        </w:tc>
        <w:tc>
          <w:tcPr>
            <w:tcW w:w="638" w:type="pct"/>
          </w:tcPr>
          <w:p w:rsidR="00837757" w:rsidRPr="000C07D3" w:rsidRDefault="00837757" w:rsidP="00CC6239">
            <w:pPr>
              <w:spacing w:after="0" w:line="240" w:lineRule="auto"/>
              <w:jc w:val="center"/>
              <w:rPr>
                <w:rFonts w:ascii="Times New Roman" w:hAnsi="Times New Roman"/>
                <w:b/>
              </w:rPr>
            </w:pPr>
          </w:p>
        </w:tc>
      </w:tr>
      <w:tr w:rsidR="00837757" w:rsidRPr="000C07D3" w:rsidTr="00CC6239">
        <w:trPr>
          <w:gridAfter w:val="1"/>
          <w:wAfter w:w="3" w:type="pct"/>
          <w:trHeight w:val="2889"/>
        </w:trPr>
        <w:tc>
          <w:tcPr>
            <w:tcW w:w="167"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1</w:t>
            </w:r>
          </w:p>
        </w:tc>
        <w:tc>
          <w:tcPr>
            <w:tcW w:w="834" w:type="pct"/>
          </w:tcPr>
          <w:p w:rsidR="00837757" w:rsidRPr="000C07D3" w:rsidRDefault="00837757" w:rsidP="00CC6239">
            <w:pPr>
              <w:shd w:val="clear" w:color="auto" w:fill="FFFFFF"/>
              <w:spacing w:after="0" w:line="240" w:lineRule="auto"/>
              <w:ind w:left="-4"/>
              <w:rPr>
                <w:rFonts w:ascii="Times New Roman" w:hAnsi="Times New Roman"/>
                <w:color w:val="000000"/>
              </w:rPr>
            </w:pPr>
            <w:r w:rsidRPr="000C07D3">
              <w:rPr>
                <w:rFonts w:ascii="Times New Roman" w:hAnsi="Times New Roman"/>
                <w:color w:val="000000"/>
              </w:rPr>
              <w:t xml:space="preserve">Забезпечення інформування громадян, які мають право на державну підтримку при будівництві(придбанні) доступного житла, про можливість їх участі у Програмі </w:t>
            </w:r>
          </w:p>
          <w:p w:rsidR="00837757" w:rsidRPr="000C07D3" w:rsidRDefault="00837757" w:rsidP="00CC6239">
            <w:pPr>
              <w:spacing w:after="0" w:line="240" w:lineRule="auto"/>
              <w:ind w:firstLine="708"/>
              <w:rPr>
                <w:rFonts w:ascii="Times New Roman" w:hAnsi="Times New Roman"/>
              </w:rPr>
            </w:pPr>
          </w:p>
        </w:tc>
        <w:tc>
          <w:tcPr>
            <w:tcW w:w="597"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Відділ квартирного обліку та нерухомості, управління соціальної політики, управління у справах сім’ї, молодіжної політики і спорту</w:t>
            </w:r>
          </w:p>
        </w:tc>
        <w:tc>
          <w:tcPr>
            <w:tcW w:w="342" w:type="pct"/>
          </w:tcPr>
          <w:p w:rsidR="00837757" w:rsidRPr="000C07D3" w:rsidRDefault="00837757" w:rsidP="00CC6239">
            <w:pPr>
              <w:spacing w:after="0" w:line="240" w:lineRule="auto"/>
              <w:jc w:val="center"/>
              <w:rPr>
                <w:rFonts w:ascii="Times New Roman" w:hAnsi="Times New Roman"/>
              </w:rPr>
            </w:pPr>
          </w:p>
        </w:tc>
        <w:tc>
          <w:tcPr>
            <w:tcW w:w="324" w:type="pct"/>
          </w:tcPr>
          <w:p w:rsidR="00837757" w:rsidRPr="000C07D3" w:rsidRDefault="00837757" w:rsidP="00CC6239">
            <w:pPr>
              <w:spacing w:after="0" w:line="240" w:lineRule="auto"/>
              <w:ind w:left="34" w:hanging="34"/>
              <w:jc w:val="center"/>
              <w:rPr>
                <w:rFonts w:ascii="Times New Roman" w:hAnsi="Times New Roman"/>
              </w:rPr>
            </w:pPr>
          </w:p>
        </w:tc>
        <w:tc>
          <w:tcPr>
            <w:tcW w:w="357" w:type="pct"/>
          </w:tcPr>
          <w:p w:rsidR="00837757" w:rsidRPr="000C07D3" w:rsidRDefault="00837757" w:rsidP="00CC6239">
            <w:pPr>
              <w:spacing w:after="0" w:line="240" w:lineRule="auto"/>
              <w:ind w:left="34" w:hanging="34"/>
              <w:jc w:val="center"/>
              <w:rPr>
                <w:rFonts w:ascii="Times New Roman" w:hAnsi="Times New Roman"/>
              </w:rPr>
            </w:pPr>
          </w:p>
        </w:tc>
        <w:tc>
          <w:tcPr>
            <w:tcW w:w="313" w:type="pct"/>
          </w:tcPr>
          <w:p w:rsidR="00837757" w:rsidRPr="000C07D3" w:rsidRDefault="00837757" w:rsidP="00CC6239">
            <w:pPr>
              <w:spacing w:after="0" w:line="240" w:lineRule="auto"/>
              <w:ind w:left="34" w:hanging="34"/>
              <w:jc w:val="center"/>
              <w:rPr>
                <w:rFonts w:ascii="Times New Roman" w:hAnsi="Times New Roman"/>
              </w:rPr>
            </w:pPr>
          </w:p>
        </w:tc>
        <w:tc>
          <w:tcPr>
            <w:tcW w:w="357" w:type="pct"/>
            <w:gridSpan w:val="2"/>
          </w:tcPr>
          <w:p w:rsidR="00837757" w:rsidRPr="000C07D3" w:rsidRDefault="00837757" w:rsidP="00CC6239">
            <w:pPr>
              <w:spacing w:after="0" w:line="240" w:lineRule="auto"/>
              <w:jc w:val="center"/>
              <w:rPr>
                <w:rFonts w:ascii="Times New Roman" w:hAnsi="Times New Roman"/>
              </w:rPr>
            </w:pPr>
          </w:p>
        </w:tc>
        <w:tc>
          <w:tcPr>
            <w:tcW w:w="401" w:type="pct"/>
            <w:gridSpan w:val="2"/>
          </w:tcPr>
          <w:p w:rsidR="00837757" w:rsidRPr="000C07D3" w:rsidRDefault="00837757" w:rsidP="00CC6239">
            <w:pPr>
              <w:spacing w:after="0" w:line="240" w:lineRule="auto"/>
              <w:jc w:val="center"/>
              <w:rPr>
                <w:rFonts w:ascii="Times New Roman" w:hAnsi="Times New Roman"/>
              </w:rPr>
            </w:pPr>
          </w:p>
        </w:tc>
        <w:tc>
          <w:tcPr>
            <w:tcW w:w="401" w:type="pct"/>
          </w:tcPr>
          <w:p w:rsidR="00837757" w:rsidRPr="000C07D3" w:rsidRDefault="00837757" w:rsidP="00CC6239">
            <w:pPr>
              <w:spacing w:after="0" w:line="240" w:lineRule="auto"/>
              <w:ind w:right="-108"/>
              <w:jc w:val="center"/>
              <w:rPr>
                <w:rFonts w:ascii="Times New Roman" w:hAnsi="Times New Roman"/>
              </w:rPr>
            </w:pPr>
          </w:p>
        </w:tc>
        <w:tc>
          <w:tcPr>
            <w:tcW w:w="266" w:type="pct"/>
          </w:tcPr>
          <w:p w:rsidR="00837757" w:rsidRPr="000C07D3" w:rsidRDefault="00837757" w:rsidP="00CC6239">
            <w:pPr>
              <w:spacing w:after="0" w:line="240" w:lineRule="auto"/>
              <w:jc w:val="center"/>
              <w:rPr>
                <w:rFonts w:ascii="Times New Roman" w:hAnsi="Times New Roman"/>
              </w:rPr>
            </w:pPr>
          </w:p>
        </w:tc>
        <w:tc>
          <w:tcPr>
            <w:tcW w:w="638"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 xml:space="preserve">Не виконано в зв’язку з відсутність збудованого житла </w:t>
            </w:r>
          </w:p>
        </w:tc>
      </w:tr>
      <w:tr w:rsidR="00837757" w:rsidRPr="000C07D3" w:rsidTr="00CC6239">
        <w:trPr>
          <w:gridAfter w:val="1"/>
          <w:wAfter w:w="3" w:type="pct"/>
        </w:trPr>
        <w:tc>
          <w:tcPr>
            <w:tcW w:w="167"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2</w:t>
            </w:r>
          </w:p>
          <w:p w:rsidR="00837757" w:rsidRPr="000C07D3" w:rsidRDefault="00837757" w:rsidP="00CC6239">
            <w:pPr>
              <w:rPr>
                <w:rFonts w:ascii="Times New Roman" w:hAnsi="Times New Roman"/>
              </w:rPr>
            </w:pPr>
          </w:p>
          <w:p w:rsidR="00837757" w:rsidRPr="000C07D3" w:rsidRDefault="00837757" w:rsidP="00CC6239">
            <w:pPr>
              <w:rPr>
                <w:rFonts w:ascii="Times New Roman" w:hAnsi="Times New Roman"/>
              </w:rPr>
            </w:pPr>
          </w:p>
        </w:tc>
        <w:tc>
          <w:tcPr>
            <w:tcW w:w="834" w:type="pct"/>
          </w:tcPr>
          <w:p w:rsidR="00837757" w:rsidRPr="000C07D3" w:rsidRDefault="00837757" w:rsidP="00CC6239">
            <w:pPr>
              <w:shd w:val="clear" w:color="auto" w:fill="FFFFFF"/>
              <w:spacing w:after="0" w:line="240" w:lineRule="auto"/>
              <w:ind w:left="-4"/>
              <w:rPr>
                <w:rFonts w:ascii="Times New Roman" w:hAnsi="Times New Roman"/>
              </w:rPr>
            </w:pPr>
            <w:r w:rsidRPr="000C07D3">
              <w:rPr>
                <w:rFonts w:ascii="Times New Roman" w:hAnsi="Times New Roman"/>
                <w:color w:val="000000"/>
              </w:rPr>
              <w:t>Здійснення відбору громадян, які мають право на надання державної підтримки для будівництва (придбання) доступного житла</w:t>
            </w:r>
          </w:p>
        </w:tc>
        <w:tc>
          <w:tcPr>
            <w:tcW w:w="597"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Спостережна Рада</w:t>
            </w:r>
          </w:p>
        </w:tc>
        <w:tc>
          <w:tcPr>
            <w:tcW w:w="342" w:type="pct"/>
          </w:tcPr>
          <w:p w:rsidR="00837757" w:rsidRPr="000C07D3" w:rsidRDefault="00837757" w:rsidP="00CC6239">
            <w:pPr>
              <w:spacing w:after="0" w:line="240" w:lineRule="auto"/>
              <w:jc w:val="center"/>
              <w:rPr>
                <w:rFonts w:ascii="Times New Roman" w:hAnsi="Times New Roman"/>
              </w:rPr>
            </w:pPr>
          </w:p>
        </w:tc>
        <w:tc>
          <w:tcPr>
            <w:tcW w:w="324" w:type="pct"/>
          </w:tcPr>
          <w:p w:rsidR="00837757" w:rsidRPr="000C07D3" w:rsidRDefault="00837757" w:rsidP="00CC6239">
            <w:pPr>
              <w:spacing w:after="0" w:line="240" w:lineRule="auto"/>
              <w:jc w:val="center"/>
              <w:rPr>
                <w:rFonts w:ascii="Times New Roman" w:hAnsi="Times New Roman"/>
              </w:rPr>
            </w:pPr>
          </w:p>
        </w:tc>
        <w:tc>
          <w:tcPr>
            <w:tcW w:w="357" w:type="pct"/>
          </w:tcPr>
          <w:p w:rsidR="00837757" w:rsidRPr="000C07D3" w:rsidRDefault="00837757" w:rsidP="00CC6239">
            <w:pPr>
              <w:spacing w:after="0" w:line="240" w:lineRule="auto"/>
              <w:jc w:val="center"/>
              <w:rPr>
                <w:rFonts w:ascii="Times New Roman" w:hAnsi="Times New Roman"/>
              </w:rPr>
            </w:pPr>
          </w:p>
        </w:tc>
        <w:tc>
          <w:tcPr>
            <w:tcW w:w="313" w:type="pct"/>
          </w:tcPr>
          <w:p w:rsidR="00837757" w:rsidRPr="000C07D3" w:rsidRDefault="00837757" w:rsidP="00CC6239">
            <w:pPr>
              <w:spacing w:after="0" w:line="240" w:lineRule="auto"/>
              <w:jc w:val="center"/>
              <w:rPr>
                <w:rFonts w:ascii="Times New Roman" w:hAnsi="Times New Roman"/>
              </w:rPr>
            </w:pPr>
          </w:p>
        </w:tc>
        <w:tc>
          <w:tcPr>
            <w:tcW w:w="357" w:type="pct"/>
            <w:gridSpan w:val="2"/>
          </w:tcPr>
          <w:p w:rsidR="00837757" w:rsidRPr="000C07D3" w:rsidRDefault="00837757" w:rsidP="00CC6239">
            <w:pPr>
              <w:spacing w:after="0" w:line="240" w:lineRule="auto"/>
              <w:jc w:val="center"/>
              <w:rPr>
                <w:rFonts w:ascii="Times New Roman" w:hAnsi="Times New Roman"/>
              </w:rPr>
            </w:pPr>
          </w:p>
        </w:tc>
        <w:tc>
          <w:tcPr>
            <w:tcW w:w="401" w:type="pct"/>
            <w:gridSpan w:val="2"/>
          </w:tcPr>
          <w:p w:rsidR="00837757" w:rsidRPr="000C07D3" w:rsidRDefault="00837757" w:rsidP="00CC6239">
            <w:pPr>
              <w:spacing w:after="0" w:line="240" w:lineRule="auto"/>
              <w:jc w:val="center"/>
              <w:rPr>
                <w:rFonts w:ascii="Times New Roman" w:hAnsi="Times New Roman"/>
              </w:rPr>
            </w:pPr>
          </w:p>
        </w:tc>
        <w:tc>
          <w:tcPr>
            <w:tcW w:w="401" w:type="pct"/>
          </w:tcPr>
          <w:p w:rsidR="00837757" w:rsidRPr="000C07D3" w:rsidRDefault="00837757" w:rsidP="00CC6239">
            <w:pPr>
              <w:spacing w:after="0" w:line="240" w:lineRule="auto"/>
              <w:jc w:val="center"/>
              <w:rPr>
                <w:rFonts w:ascii="Times New Roman" w:hAnsi="Times New Roman"/>
              </w:rPr>
            </w:pPr>
          </w:p>
        </w:tc>
        <w:tc>
          <w:tcPr>
            <w:tcW w:w="266" w:type="pct"/>
          </w:tcPr>
          <w:p w:rsidR="00837757" w:rsidRPr="000C07D3" w:rsidRDefault="00837757" w:rsidP="00CC6239">
            <w:pPr>
              <w:spacing w:after="0" w:line="240" w:lineRule="auto"/>
              <w:jc w:val="center"/>
              <w:rPr>
                <w:rFonts w:ascii="Times New Roman" w:hAnsi="Times New Roman"/>
              </w:rPr>
            </w:pPr>
          </w:p>
        </w:tc>
        <w:tc>
          <w:tcPr>
            <w:tcW w:w="638"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 xml:space="preserve">Не виконано в зв’язку з відсутність збудованого житла  </w:t>
            </w:r>
          </w:p>
        </w:tc>
      </w:tr>
      <w:tr w:rsidR="00837757" w:rsidRPr="000C07D3" w:rsidTr="00CC6239">
        <w:trPr>
          <w:gridAfter w:val="1"/>
          <w:wAfter w:w="3" w:type="pct"/>
        </w:trPr>
        <w:tc>
          <w:tcPr>
            <w:tcW w:w="167"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3</w:t>
            </w:r>
          </w:p>
        </w:tc>
        <w:tc>
          <w:tcPr>
            <w:tcW w:w="834" w:type="pct"/>
          </w:tcPr>
          <w:p w:rsidR="00837757" w:rsidRPr="000C07D3" w:rsidRDefault="00837757" w:rsidP="00CC6239">
            <w:pPr>
              <w:shd w:val="clear" w:color="auto" w:fill="FFFFFF"/>
              <w:spacing w:after="0" w:line="240" w:lineRule="auto"/>
              <w:rPr>
                <w:rFonts w:ascii="Times New Roman" w:hAnsi="Times New Roman"/>
              </w:rPr>
            </w:pPr>
            <w:r w:rsidRPr="000C07D3">
              <w:rPr>
                <w:rFonts w:ascii="Times New Roman" w:hAnsi="Times New Roman"/>
              </w:rPr>
              <w:t xml:space="preserve">Резервування земельних ділянок під будівництво доступного житла з обов'язковим зазначенням цих земель на Генеральному плані  </w:t>
            </w:r>
            <w:r w:rsidRPr="000C07D3">
              <w:rPr>
                <w:rFonts w:ascii="Times New Roman" w:hAnsi="Times New Roman"/>
              </w:rPr>
              <w:lastRenderedPageBreak/>
              <w:t>м. Тернополя</w:t>
            </w:r>
          </w:p>
        </w:tc>
        <w:tc>
          <w:tcPr>
            <w:tcW w:w="597"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lastRenderedPageBreak/>
              <w:t>Відділ земельних ресурсів</w:t>
            </w:r>
          </w:p>
        </w:tc>
        <w:tc>
          <w:tcPr>
            <w:tcW w:w="342" w:type="pct"/>
          </w:tcPr>
          <w:p w:rsidR="00837757" w:rsidRPr="000C07D3" w:rsidRDefault="00837757" w:rsidP="00CC6239">
            <w:pPr>
              <w:spacing w:after="0" w:line="240" w:lineRule="auto"/>
              <w:jc w:val="center"/>
              <w:rPr>
                <w:rFonts w:ascii="Times New Roman" w:hAnsi="Times New Roman"/>
              </w:rPr>
            </w:pPr>
          </w:p>
        </w:tc>
        <w:tc>
          <w:tcPr>
            <w:tcW w:w="324" w:type="pct"/>
          </w:tcPr>
          <w:p w:rsidR="00837757" w:rsidRPr="000C07D3" w:rsidRDefault="00837757" w:rsidP="00CC6239">
            <w:pPr>
              <w:spacing w:after="0" w:line="240" w:lineRule="auto"/>
              <w:jc w:val="center"/>
              <w:rPr>
                <w:rFonts w:ascii="Times New Roman" w:hAnsi="Times New Roman"/>
              </w:rPr>
            </w:pPr>
          </w:p>
        </w:tc>
        <w:tc>
          <w:tcPr>
            <w:tcW w:w="357" w:type="pct"/>
          </w:tcPr>
          <w:p w:rsidR="00837757" w:rsidRPr="000C07D3" w:rsidRDefault="00837757" w:rsidP="00CC6239">
            <w:pPr>
              <w:spacing w:after="0" w:line="240" w:lineRule="auto"/>
              <w:jc w:val="center"/>
              <w:rPr>
                <w:rFonts w:ascii="Times New Roman" w:hAnsi="Times New Roman"/>
              </w:rPr>
            </w:pPr>
          </w:p>
        </w:tc>
        <w:tc>
          <w:tcPr>
            <w:tcW w:w="313" w:type="pct"/>
          </w:tcPr>
          <w:p w:rsidR="00837757" w:rsidRPr="000C07D3" w:rsidRDefault="00837757" w:rsidP="00CC6239">
            <w:pPr>
              <w:spacing w:after="0" w:line="240" w:lineRule="auto"/>
              <w:jc w:val="center"/>
              <w:rPr>
                <w:rFonts w:ascii="Times New Roman" w:hAnsi="Times New Roman"/>
              </w:rPr>
            </w:pPr>
          </w:p>
        </w:tc>
        <w:tc>
          <w:tcPr>
            <w:tcW w:w="357" w:type="pct"/>
            <w:gridSpan w:val="2"/>
          </w:tcPr>
          <w:p w:rsidR="00837757" w:rsidRPr="000C07D3" w:rsidRDefault="00837757" w:rsidP="00CC6239">
            <w:pPr>
              <w:spacing w:after="0" w:line="240" w:lineRule="auto"/>
              <w:jc w:val="center"/>
              <w:rPr>
                <w:rFonts w:ascii="Times New Roman" w:hAnsi="Times New Roman"/>
              </w:rPr>
            </w:pPr>
          </w:p>
        </w:tc>
        <w:tc>
          <w:tcPr>
            <w:tcW w:w="401" w:type="pct"/>
            <w:gridSpan w:val="2"/>
          </w:tcPr>
          <w:p w:rsidR="00837757" w:rsidRPr="000C07D3" w:rsidRDefault="00837757" w:rsidP="00CC6239">
            <w:pPr>
              <w:spacing w:after="0" w:line="240" w:lineRule="auto"/>
              <w:jc w:val="center"/>
              <w:rPr>
                <w:rFonts w:ascii="Times New Roman" w:hAnsi="Times New Roman"/>
              </w:rPr>
            </w:pPr>
          </w:p>
        </w:tc>
        <w:tc>
          <w:tcPr>
            <w:tcW w:w="401" w:type="pct"/>
          </w:tcPr>
          <w:p w:rsidR="00837757" w:rsidRPr="000C07D3" w:rsidRDefault="00837757" w:rsidP="00CC6239">
            <w:pPr>
              <w:spacing w:after="0" w:line="240" w:lineRule="auto"/>
              <w:jc w:val="center"/>
              <w:rPr>
                <w:rFonts w:ascii="Times New Roman" w:hAnsi="Times New Roman"/>
              </w:rPr>
            </w:pPr>
          </w:p>
        </w:tc>
        <w:tc>
          <w:tcPr>
            <w:tcW w:w="266" w:type="pct"/>
          </w:tcPr>
          <w:p w:rsidR="00837757" w:rsidRPr="000C07D3" w:rsidRDefault="00837757" w:rsidP="00CC6239">
            <w:pPr>
              <w:spacing w:after="0" w:line="240" w:lineRule="auto"/>
              <w:jc w:val="center"/>
              <w:rPr>
                <w:rFonts w:ascii="Times New Roman" w:hAnsi="Times New Roman"/>
              </w:rPr>
            </w:pPr>
          </w:p>
        </w:tc>
        <w:tc>
          <w:tcPr>
            <w:tcW w:w="638" w:type="pct"/>
          </w:tcPr>
          <w:p w:rsidR="00837757" w:rsidRPr="000C07D3" w:rsidRDefault="00837757" w:rsidP="00CC6239">
            <w:pPr>
              <w:spacing w:after="0" w:line="240" w:lineRule="auto"/>
              <w:jc w:val="both"/>
              <w:rPr>
                <w:rFonts w:ascii="Times New Roman" w:hAnsi="Times New Roman"/>
              </w:rPr>
            </w:pPr>
            <w:r w:rsidRPr="000C07D3">
              <w:rPr>
                <w:rFonts w:ascii="Times New Roman" w:hAnsi="Times New Roman"/>
              </w:rPr>
              <w:t xml:space="preserve">Відведено земельну ділянку площею до 1,5 га </w:t>
            </w:r>
          </w:p>
        </w:tc>
      </w:tr>
      <w:tr w:rsidR="00837757" w:rsidRPr="000C07D3" w:rsidTr="00CC6239">
        <w:trPr>
          <w:gridAfter w:val="1"/>
          <w:wAfter w:w="3" w:type="pct"/>
        </w:trPr>
        <w:tc>
          <w:tcPr>
            <w:tcW w:w="167"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lastRenderedPageBreak/>
              <w:t>4</w:t>
            </w:r>
          </w:p>
        </w:tc>
        <w:tc>
          <w:tcPr>
            <w:tcW w:w="834"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 xml:space="preserve">Розроблення проектно-кошторисну документацію по забудові земельних ділянок,виділених під будівництво доступного житла </w:t>
            </w:r>
          </w:p>
        </w:tc>
        <w:tc>
          <w:tcPr>
            <w:tcW w:w="597"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Проектна організація</w:t>
            </w:r>
          </w:p>
        </w:tc>
        <w:tc>
          <w:tcPr>
            <w:tcW w:w="342"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1800,0</w:t>
            </w:r>
          </w:p>
        </w:tc>
        <w:tc>
          <w:tcPr>
            <w:tcW w:w="324"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1800,0</w:t>
            </w:r>
          </w:p>
        </w:tc>
        <w:tc>
          <w:tcPr>
            <w:tcW w:w="357" w:type="pct"/>
          </w:tcPr>
          <w:p w:rsidR="00837757" w:rsidRPr="000C07D3" w:rsidRDefault="00837757" w:rsidP="00CC6239">
            <w:pPr>
              <w:spacing w:after="0" w:line="240" w:lineRule="auto"/>
              <w:rPr>
                <w:rFonts w:ascii="Times New Roman" w:hAnsi="Times New Roman"/>
                <w:color w:val="FF00FF"/>
              </w:rPr>
            </w:pPr>
          </w:p>
        </w:tc>
        <w:tc>
          <w:tcPr>
            <w:tcW w:w="313" w:type="pct"/>
          </w:tcPr>
          <w:p w:rsidR="00837757" w:rsidRPr="000C07D3" w:rsidRDefault="00837757" w:rsidP="00CC6239">
            <w:pPr>
              <w:spacing w:after="0" w:line="240" w:lineRule="auto"/>
              <w:rPr>
                <w:rFonts w:ascii="Times New Roman" w:hAnsi="Times New Roman"/>
                <w:color w:val="FF00FF"/>
              </w:rPr>
            </w:pPr>
          </w:p>
        </w:tc>
        <w:tc>
          <w:tcPr>
            <w:tcW w:w="357" w:type="pct"/>
            <w:gridSpan w:val="2"/>
          </w:tcPr>
          <w:p w:rsidR="00837757" w:rsidRPr="000C07D3" w:rsidRDefault="00837757" w:rsidP="00CC6239">
            <w:pPr>
              <w:spacing w:after="0" w:line="240" w:lineRule="auto"/>
              <w:rPr>
                <w:rFonts w:ascii="Times New Roman" w:hAnsi="Times New Roman"/>
              </w:rPr>
            </w:pPr>
          </w:p>
        </w:tc>
        <w:tc>
          <w:tcPr>
            <w:tcW w:w="401" w:type="pct"/>
            <w:gridSpan w:val="2"/>
          </w:tcPr>
          <w:p w:rsidR="00837757" w:rsidRPr="000C07D3" w:rsidRDefault="00837757" w:rsidP="00CC6239">
            <w:pPr>
              <w:spacing w:after="0" w:line="240" w:lineRule="auto"/>
              <w:rPr>
                <w:rFonts w:ascii="Times New Roman" w:hAnsi="Times New Roman"/>
              </w:rPr>
            </w:pPr>
          </w:p>
        </w:tc>
        <w:tc>
          <w:tcPr>
            <w:tcW w:w="401" w:type="pct"/>
          </w:tcPr>
          <w:p w:rsidR="00837757" w:rsidRPr="000C07D3" w:rsidRDefault="00837757" w:rsidP="00CC6239">
            <w:pPr>
              <w:spacing w:after="0" w:line="240" w:lineRule="auto"/>
              <w:rPr>
                <w:rFonts w:ascii="Times New Roman" w:hAnsi="Times New Roman"/>
              </w:rPr>
            </w:pPr>
          </w:p>
        </w:tc>
        <w:tc>
          <w:tcPr>
            <w:tcW w:w="266" w:type="pct"/>
          </w:tcPr>
          <w:p w:rsidR="00837757" w:rsidRPr="000C07D3" w:rsidRDefault="00837757" w:rsidP="00CC6239">
            <w:pPr>
              <w:spacing w:after="0" w:line="240" w:lineRule="auto"/>
              <w:rPr>
                <w:rFonts w:ascii="Times New Roman" w:hAnsi="Times New Roman"/>
              </w:rPr>
            </w:pPr>
          </w:p>
        </w:tc>
        <w:tc>
          <w:tcPr>
            <w:tcW w:w="638"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Не виконано в зв’язку з відсутністю вихідних даних на проектування/</w:t>
            </w:r>
          </w:p>
          <w:p w:rsidR="00837757" w:rsidRPr="000C07D3" w:rsidRDefault="00837757" w:rsidP="00CC6239">
            <w:pPr>
              <w:spacing w:after="0" w:line="240" w:lineRule="auto"/>
              <w:rPr>
                <w:rFonts w:ascii="Times New Roman" w:hAnsi="Times New Roman"/>
              </w:rPr>
            </w:pPr>
            <w:r w:rsidRPr="000C07D3">
              <w:rPr>
                <w:rFonts w:ascii="Times New Roman" w:hAnsi="Times New Roman"/>
              </w:rPr>
              <w:t xml:space="preserve">будівництво об’єкту від ВАТ </w:t>
            </w:r>
            <w:proofErr w:type="spellStart"/>
            <w:r w:rsidRPr="000C07D3">
              <w:rPr>
                <w:rFonts w:ascii="Times New Roman" w:hAnsi="Times New Roman"/>
              </w:rPr>
              <w:t>“Тернопільобл-енерго”</w:t>
            </w:r>
            <w:proofErr w:type="spellEnd"/>
          </w:p>
        </w:tc>
      </w:tr>
      <w:tr w:rsidR="00837757" w:rsidRPr="000C07D3" w:rsidTr="00CC6239">
        <w:trPr>
          <w:gridAfter w:val="1"/>
          <w:wAfter w:w="3" w:type="pct"/>
        </w:trPr>
        <w:tc>
          <w:tcPr>
            <w:tcW w:w="167"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5</w:t>
            </w:r>
          </w:p>
        </w:tc>
        <w:tc>
          <w:tcPr>
            <w:tcW w:w="834" w:type="pct"/>
          </w:tcPr>
          <w:p w:rsidR="00837757" w:rsidRPr="000C07D3" w:rsidRDefault="00837757" w:rsidP="00CC6239">
            <w:pPr>
              <w:spacing w:after="0" w:line="240" w:lineRule="auto"/>
              <w:rPr>
                <w:rFonts w:ascii="Times New Roman" w:hAnsi="Times New Roman"/>
              </w:rPr>
            </w:pPr>
            <w:r w:rsidRPr="000C07D3">
              <w:rPr>
                <w:rFonts w:ascii="Times New Roman" w:hAnsi="Times New Roman"/>
                <w:color w:val="000000"/>
              </w:rPr>
              <w:t xml:space="preserve">Забезпечення виконання норм законодавства щодо звільнення замовника (забудовника), що здійснює будівництво доступного житла, від сплати внесків на розвиток інженерно-транспортної та соціальної інфраструктури </w:t>
            </w:r>
            <w:proofErr w:type="spellStart"/>
            <w:r w:rsidRPr="000C07D3">
              <w:rPr>
                <w:rFonts w:ascii="Times New Roman" w:hAnsi="Times New Roman"/>
                <w:color w:val="000000"/>
              </w:rPr>
              <w:t>м.Тернополя</w:t>
            </w:r>
            <w:proofErr w:type="spellEnd"/>
          </w:p>
        </w:tc>
        <w:tc>
          <w:tcPr>
            <w:tcW w:w="597"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Відділ квартирного обліку та нерухомості</w:t>
            </w:r>
          </w:p>
        </w:tc>
        <w:tc>
          <w:tcPr>
            <w:tcW w:w="342" w:type="pct"/>
          </w:tcPr>
          <w:p w:rsidR="00837757" w:rsidRPr="000C07D3" w:rsidRDefault="00837757" w:rsidP="00CC6239">
            <w:pPr>
              <w:spacing w:after="0" w:line="240" w:lineRule="auto"/>
              <w:jc w:val="center"/>
              <w:rPr>
                <w:rFonts w:ascii="Times New Roman" w:hAnsi="Times New Roman"/>
              </w:rPr>
            </w:pPr>
          </w:p>
        </w:tc>
        <w:tc>
          <w:tcPr>
            <w:tcW w:w="324" w:type="pct"/>
          </w:tcPr>
          <w:p w:rsidR="00837757" w:rsidRPr="000C07D3" w:rsidRDefault="00837757" w:rsidP="00CC6239">
            <w:pPr>
              <w:spacing w:after="0" w:line="240" w:lineRule="auto"/>
              <w:jc w:val="center"/>
              <w:rPr>
                <w:rFonts w:ascii="Times New Roman" w:hAnsi="Times New Roman"/>
              </w:rPr>
            </w:pPr>
          </w:p>
        </w:tc>
        <w:tc>
          <w:tcPr>
            <w:tcW w:w="357" w:type="pct"/>
          </w:tcPr>
          <w:p w:rsidR="00837757" w:rsidRPr="000C07D3" w:rsidRDefault="00837757" w:rsidP="00CC6239">
            <w:pPr>
              <w:spacing w:after="0" w:line="240" w:lineRule="auto"/>
              <w:jc w:val="center"/>
              <w:rPr>
                <w:rFonts w:ascii="Times New Roman" w:hAnsi="Times New Roman"/>
              </w:rPr>
            </w:pPr>
          </w:p>
        </w:tc>
        <w:tc>
          <w:tcPr>
            <w:tcW w:w="313" w:type="pct"/>
          </w:tcPr>
          <w:p w:rsidR="00837757" w:rsidRPr="000C07D3" w:rsidRDefault="00837757" w:rsidP="00CC6239">
            <w:pPr>
              <w:spacing w:after="0" w:line="240" w:lineRule="auto"/>
              <w:jc w:val="center"/>
              <w:rPr>
                <w:rFonts w:ascii="Times New Roman" w:hAnsi="Times New Roman"/>
              </w:rPr>
            </w:pPr>
          </w:p>
        </w:tc>
        <w:tc>
          <w:tcPr>
            <w:tcW w:w="357" w:type="pct"/>
            <w:gridSpan w:val="2"/>
          </w:tcPr>
          <w:p w:rsidR="00837757" w:rsidRPr="000C07D3" w:rsidRDefault="00837757" w:rsidP="00CC6239">
            <w:pPr>
              <w:spacing w:after="0" w:line="240" w:lineRule="auto"/>
              <w:jc w:val="center"/>
              <w:rPr>
                <w:rFonts w:ascii="Times New Roman" w:hAnsi="Times New Roman"/>
              </w:rPr>
            </w:pPr>
          </w:p>
        </w:tc>
        <w:tc>
          <w:tcPr>
            <w:tcW w:w="401" w:type="pct"/>
            <w:gridSpan w:val="2"/>
          </w:tcPr>
          <w:p w:rsidR="00837757" w:rsidRPr="000C07D3" w:rsidRDefault="00837757" w:rsidP="00CC6239">
            <w:pPr>
              <w:spacing w:after="0" w:line="240" w:lineRule="auto"/>
              <w:jc w:val="center"/>
              <w:rPr>
                <w:rFonts w:ascii="Times New Roman" w:hAnsi="Times New Roman"/>
              </w:rPr>
            </w:pPr>
          </w:p>
        </w:tc>
        <w:tc>
          <w:tcPr>
            <w:tcW w:w="401" w:type="pct"/>
          </w:tcPr>
          <w:p w:rsidR="00837757" w:rsidRPr="000C07D3" w:rsidRDefault="00837757" w:rsidP="00CC6239">
            <w:pPr>
              <w:spacing w:after="0" w:line="240" w:lineRule="auto"/>
              <w:jc w:val="center"/>
              <w:rPr>
                <w:rFonts w:ascii="Times New Roman" w:hAnsi="Times New Roman"/>
              </w:rPr>
            </w:pPr>
          </w:p>
        </w:tc>
        <w:tc>
          <w:tcPr>
            <w:tcW w:w="266" w:type="pct"/>
          </w:tcPr>
          <w:p w:rsidR="00837757" w:rsidRPr="000C07D3" w:rsidRDefault="00837757" w:rsidP="00CC6239">
            <w:pPr>
              <w:spacing w:after="0" w:line="240" w:lineRule="auto"/>
              <w:jc w:val="center"/>
              <w:rPr>
                <w:rFonts w:ascii="Times New Roman" w:hAnsi="Times New Roman"/>
              </w:rPr>
            </w:pPr>
          </w:p>
        </w:tc>
        <w:tc>
          <w:tcPr>
            <w:tcW w:w="638"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 xml:space="preserve">Не виконано в зв’язку з відсутність збудованого житла </w:t>
            </w:r>
          </w:p>
        </w:tc>
      </w:tr>
      <w:tr w:rsidR="00837757" w:rsidRPr="000C07D3" w:rsidTr="00CC6239">
        <w:trPr>
          <w:gridAfter w:val="1"/>
          <w:wAfter w:w="3" w:type="pct"/>
        </w:trPr>
        <w:tc>
          <w:tcPr>
            <w:tcW w:w="167"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6</w:t>
            </w:r>
          </w:p>
        </w:tc>
        <w:tc>
          <w:tcPr>
            <w:tcW w:w="834"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 xml:space="preserve">Будівництво житла в рамках державних програм забезпечення житлом  </w:t>
            </w:r>
          </w:p>
        </w:tc>
        <w:tc>
          <w:tcPr>
            <w:tcW w:w="597" w:type="pct"/>
          </w:tcPr>
          <w:p w:rsidR="00837757" w:rsidRPr="000C07D3" w:rsidRDefault="00837757" w:rsidP="00CC6239">
            <w:pPr>
              <w:spacing w:after="0" w:line="240" w:lineRule="auto"/>
              <w:rPr>
                <w:rFonts w:ascii="Times New Roman" w:hAnsi="Times New Roman"/>
                <w:color w:val="FF00FF"/>
              </w:rPr>
            </w:pPr>
            <w:r w:rsidRPr="000C07D3">
              <w:rPr>
                <w:rFonts w:ascii="Times New Roman" w:hAnsi="Times New Roman"/>
              </w:rPr>
              <w:t>Управління соціального політики</w:t>
            </w:r>
          </w:p>
        </w:tc>
        <w:tc>
          <w:tcPr>
            <w:tcW w:w="342" w:type="pct"/>
          </w:tcPr>
          <w:p w:rsidR="00837757" w:rsidRPr="000C07D3" w:rsidRDefault="00837757" w:rsidP="00CC6239">
            <w:pPr>
              <w:spacing w:after="0" w:line="240" w:lineRule="auto"/>
              <w:rPr>
                <w:rFonts w:ascii="Times New Roman" w:hAnsi="Times New Roman"/>
                <w:bCs/>
              </w:rPr>
            </w:pPr>
            <w:r w:rsidRPr="000C07D3">
              <w:rPr>
                <w:rFonts w:ascii="Times New Roman" w:hAnsi="Times New Roman"/>
                <w:bCs/>
              </w:rPr>
              <w:t>15000,0</w:t>
            </w:r>
          </w:p>
        </w:tc>
        <w:tc>
          <w:tcPr>
            <w:tcW w:w="324" w:type="pct"/>
          </w:tcPr>
          <w:p w:rsidR="00837757" w:rsidRPr="000C07D3" w:rsidRDefault="00837757" w:rsidP="00CC6239">
            <w:pPr>
              <w:spacing w:after="0" w:line="240" w:lineRule="auto"/>
              <w:jc w:val="center"/>
              <w:rPr>
                <w:rFonts w:ascii="Times New Roman" w:hAnsi="Times New Roman"/>
                <w:bCs/>
              </w:rPr>
            </w:pPr>
            <w:r w:rsidRPr="000C07D3">
              <w:rPr>
                <w:rFonts w:ascii="Times New Roman" w:hAnsi="Times New Roman"/>
                <w:bCs/>
              </w:rPr>
              <w:t>-</w:t>
            </w:r>
          </w:p>
        </w:tc>
        <w:tc>
          <w:tcPr>
            <w:tcW w:w="357" w:type="pct"/>
          </w:tcPr>
          <w:p w:rsidR="00837757" w:rsidRPr="000C07D3" w:rsidRDefault="00837757" w:rsidP="00CC6239">
            <w:pPr>
              <w:spacing w:after="0" w:line="240" w:lineRule="auto"/>
              <w:rPr>
                <w:rFonts w:ascii="Times New Roman" w:hAnsi="Times New Roman"/>
                <w:bCs/>
              </w:rPr>
            </w:pPr>
            <w:r w:rsidRPr="000C07D3">
              <w:rPr>
                <w:rFonts w:ascii="Times New Roman" w:hAnsi="Times New Roman"/>
                <w:bCs/>
              </w:rPr>
              <w:t>15000,0</w:t>
            </w:r>
          </w:p>
        </w:tc>
        <w:tc>
          <w:tcPr>
            <w:tcW w:w="313" w:type="pct"/>
          </w:tcPr>
          <w:p w:rsidR="00837757" w:rsidRPr="000C07D3" w:rsidRDefault="00837757" w:rsidP="00CC6239">
            <w:pPr>
              <w:spacing w:after="0" w:line="240" w:lineRule="auto"/>
              <w:jc w:val="center"/>
              <w:rPr>
                <w:rFonts w:ascii="Times New Roman" w:hAnsi="Times New Roman"/>
                <w:bCs/>
              </w:rPr>
            </w:pPr>
            <w:r w:rsidRPr="000C07D3">
              <w:rPr>
                <w:rFonts w:ascii="Times New Roman" w:hAnsi="Times New Roman"/>
                <w:bCs/>
              </w:rPr>
              <w:t>-</w:t>
            </w:r>
          </w:p>
        </w:tc>
        <w:tc>
          <w:tcPr>
            <w:tcW w:w="357" w:type="pct"/>
            <w:gridSpan w:val="2"/>
          </w:tcPr>
          <w:p w:rsidR="00837757" w:rsidRPr="000C07D3" w:rsidRDefault="00837757" w:rsidP="00CC6239">
            <w:pPr>
              <w:spacing w:after="0" w:line="240" w:lineRule="auto"/>
              <w:rPr>
                <w:rFonts w:ascii="Times New Roman" w:hAnsi="Times New Roman"/>
                <w:bCs/>
              </w:rPr>
            </w:pPr>
            <w:r w:rsidRPr="000C07D3">
              <w:rPr>
                <w:rFonts w:ascii="Times New Roman" w:hAnsi="Times New Roman"/>
                <w:bCs/>
              </w:rPr>
              <w:t>21812,35</w:t>
            </w:r>
          </w:p>
        </w:tc>
        <w:tc>
          <w:tcPr>
            <w:tcW w:w="401" w:type="pct"/>
            <w:gridSpan w:val="2"/>
          </w:tcPr>
          <w:p w:rsidR="00837757" w:rsidRPr="000C07D3" w:rsidRDefault="00837757" w:rsidP="00CC6239">
            <w:pPr>
              <w:spacing w:after="0" w:line="240" w:lineRule="auto"/>
              <w:rPr>
                <w:rFonts w:ascii="Times New Roman" w:hAnsi="Times New Roman"/>
                <w:bCs/>
              </w:rPr>
            </w:pPr>
          </w:p>
        </w:tc>
        <w:tc>
          <w:tcPr>
            <w:tcW w:w="401"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21812,35</w:t>
            </w:r>
          </w:p>
        </w:tc>
        <w:tc>
          <w:tcPr>
            <w:tcW w:w="266"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w:t>
            </w:r>
          </w:p>
        </w:tc>
        <w:tc>
          <w:tcPr>
            <w:tcW w:w="638" w:type="pct"/>
          </w:tcPr>
          <w:p w:rsidR="00837757" w:rsidRPr="000C07D3" w:rsidRDefault="00837757" w:rsidP="00CC6239">
            <w:pPr>
              <w:spacing w:after="0" w:line="240" w:lineRule="auto"/>
              <w:jc w:val="both"/>
              <w:rPr>
                <w:rFonts w:ascii="Times New Roman" w:hAnsi="Times New Roman"/>
              </w:rPr>
            </w:pPr>
            <w:r w:rsidRPr="000C07D3">
              <w:rPr>
                <w:rFonts w:ascii="Times New Roman" w:hAnsi="Times New Roman"/>
              </w:rPr>
              <w:t>Придбано житло для 22 осіб пільгових категорій населення згідно чинного законодавства</w:t>
            </w:r>
          </w:p>
        </w:tc>
      </w:tr>
      <w:tr w:rsidR="00837757" w:rsidRPr="000C07D3" w:rsidTr="00CC6239">
        <w:trPr>
          <w:gridAfter w:val="1"/>
          <w:wAfter w:w="3" w:type="pct"/>
        </w:trPr>
        <w:tc>
          <w:tcPr>
            <w:tcW w:w="167"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7</w:t>
            </w:r>
          </w:p>
        </w:tc>
        <w:tc>
          <w:tcPr>
            <w:tcW w:w="834" w:type="pct"/>
          </w:tcPr>
          <w:p w:rsidR="00837757" w:rsidRPr="000C07D3" w:rsidRDefault="00837757" w:rsidP="00CC6239">
            <w:pPr>
              <w:shd w:val="clear" w:color="auto" w:fill="FFFFFF"/>
              <w:spacing w:after="0" w:line="240" w:lineRule="auto"/>
              <w:rPr>
                <w:rFonts w:ascii="Times New Roman" w:hAnsi="Times New Roman"/>
              </w:rPr>
            </w:pPr>
            <w:r w:rsidRPr="000C07D3">
              <w:rPr>
                <w:rFonts w:ascii="Times New Roman" w:hAnsi="Times New Roman"/>
              </w:rPr>
              <w:t>Добудова об'єктів незавершеного житлового будівництва в рамках Програми будівництва (придбання) доступного житла</w:t>
            </w:r>
          </w:p>
        </w:tc>
        <w:tc>
          <w:tcPr>
            <w:tcW w:w="597"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 xml:space="preserve">Управління містобудування, архітектури та кадастру, </w:t>
            </w:r>
            <w:proofErr w:type="spellStart"/>
            <w:r w:rsidRPr="000C07D3">
              <w:rPr>
                <w:rFonts w:ascii="Times New Roman" w:hAnsi="Times New Roman"/>
              </w:rPr>
              <w:t>забудівники</w:t>
            </w:r>
            <w:proofErr w:type="spellEnd"/>
          </w:p>
        </w:tc>
        <w:tc>
          <w:tcPr>
            <w:tcW w:w="342" w:type="pct"/>
          </w:tcPr>
          <w:p w:rsidR="00837757" w:rsidRPr="000C07D3" w:rsidRDefault="00837757" w:rsidP="00CC6239">
            <w:pPr>
              <w:spacing w:after="0" w:line="240" w:lineRule="auto"/>
              <w:jc w:val="center"/>
              <w:rPr>
                <w:rFonts w:ascii="Times New Roman" w:hAnsi="Times New Roman"/>
              </w:rPr>
            </w:pPr>
          </w:p>
        </w:tc>
        <w:tc>
          <w:tcPr>
            <w:tcW w:w="324" w:type="pct"/>
          </w:tcPr>
          <w:p w:rsidR="00837757" w:rsidRPr="000C07D3" w:rsidRDefault="00837757" w:rsidP="00CC6239">
            <w:pPr>
              <w:spacing w:after="0" w:line="240" w:lineRule="auto"/>
              <w:jc w:val="center"/>
              <w:rPr>
                <w:rFonts w:ascii="Times New Roman" w:hAnsi="Times New Roman"/>
              </w:rPr>
            </w:pPr>
          </w:p>
        </w:tc>
        <w:tc>
          <w:tcPr>
            <w:tcW w:w="357" w:type="pct"/>
          </w:tcPr>
          <w:p w:rsidR="00837757" w:rsidRPr="000C07D3" w:rsidRDefault="00837757" w:rsidP="00CC6239">
            <w:pPr>
              <w:spacing w:after="0" w:line="240" w:lineRule="auto"/>
              <w:jc w:val="center"/>
              <w:rPr>
                <w:rFonts w:ascii="Times New Roman" w:hAnsi="Times New Roman"/>
              </w:rPr>
            </w:pPr>
          </w:p>
        </w:tc>
        <w:tc>
          <w:tcPr>
            <w:tcW w:w="313" w:type="pct"/>
          </w:tcPr>
          <w:p w:rsidR="00837757" w:rsidRPr="000C07D3" w:rsidRDefault="00837757" w:rsidP="00CC6239">
            <w:pPr>
              <w:spacing w:after="0" w:line="240" w:lineRule="auto"/>
              <w:jc w:val="center"/>
              <w:rPr>
                <w:rFonts w:ascii="Times New Roman" w:hAnsi="Times New Roman"/>
              </w:rPr>
            </w:pPr>
          </w:p>
        </w:tc>
        <w:tc>
          <w:tcPr>
            <w:tcW w:w="357" w:type="pct"/>
            <w:gridSpan w:val="2"/>
          </w:tcPr>
          <w:p w:rsidR="00837757" w:rsidRPr="000C07D3" w:rsidRDefault="00837757" w:rsidP="00CC6239">
            <w:pPr>
              <w:spacing w:after="0" w:line="240" w:lineRule="auto"/>
              <w:jc w:val="center"/>
              <w:rPr>
                <w:rFonts w:ascii="Times New Roman" w:hAnsi="Times New Roman"/>
              </w:rPr>
            </w:pPr>
          </w:p>
        </w:tc>
        <w:tc>
          <w:tcPr>
            <w:tcW w:w="401" w:type="pct"/>
            <w:gridSpan w:val="2"/>
          </w:tcPr>
          <w:p w:rsidR="00837757" w:rsidRPr="000C07D3" w:rsidRDefault="00837757" w:rsidP="00CC6239">
            <w:pPr>
              <w:spacing w:after="0" w:line="240" w:lineRule="auto"/>
              <w:jc w:val="center"/>
              <w:rPr>
                <w:rFonts w:ascii="Times New Roman" w:hAnsi="Times New Roman"/>
              </w:rPr>
            </w:pPr>
          </w:p>
        </w:tc>
        <w:tc>
          <w:tcPr>
            <w:tcW w:w="401" w:type="pct"/>
          </w:tcPr>
          <w:p w:rsidR="00837757" w:rsidRPr="000C07D3" w:rsidRDefault="00837757" w:rsidP="00CC6239">
            <w:pPr>
              <w:spacing w:after="0" w:line="240" w:lineRule="auto"/>
              <w:jc w:val="center"/>
              <w:rPr>
                <w:rFonts w:ascii="Times New Roman" w:hAnsi="Times New Roman"/>
              </w:rPr>
            </w:pPr>
          </w:p>
        </w:tc>
        <w:tc>
          <w:tcPr>
            <w:tcW w:w="266" w:type="pct"/>
          </w:tcPr>
          <w:p w:rsidR="00837757" w:rsidRPr="000C07D3" w:rsidRDefault="00837757" w:rsidP="00CC6239">
            <w:pPr>
              <w:spacing w:after="0" w:line="240" w:lineRule="auto"/>
              <w:jc w:val="center"/>
              <w:rPr>
                <w:rFonts w:ascii="Times New Roman" w:hAnsi="Times New Roman"/>
              </w:rPr>
            </w:pPr>
          </w:p>
        </w:tc>
        <w:tc>
          <w:tcPr>
            <w:tcW w:w="638"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 xml:space="preserve">Не виконано в зв’язку з відсутністю пропозицій </w:t>
            </w:r>
          </w:p>
        </w:tc>
      </w:tr>
      <w:tr w:rsidR="00837757" w:rsidRPr="000C07D3" w:rsidTr="00CC6239">
        <w:trPr>
          <w:gridAfter w:val="1"/>
          <w:wAfter w:w="3" w:type="pct"/>
        </w:trPr>
        <w:tc>
          <w:tcPr>
            <w:tcW w:w="167"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lastRenderedPageBreak/>
              <w:t>8</w:t>
            </w:r>
          </w:p>
        </w:tc>
        <w:tc>
          <w:tcPr>
            <w:tcW w:w="834" w:type="pct"/>
          </w:tcPr>
          <w:p w:rsidR="00837757" w:rsidRPr="000C07D3" w:rsidRDefault="00837757" w:rsidP="00CC6239">
            <w:pPr>
              <w:shd w:val="clear" w:color="auto" w:fill="FFFFFF"/>
              <w:spacing w:after="0" w:line="240" w:lineRule="auto"/>
              <w:ind w:left="70"/>
              <w:rPr>
                <w:rFonts w:ascii="Times New Roman" w:hAnsi="Times New Roman"/>
              </w:rPr>
            </w:pPr>
            <w:r w:rsidRPr="000C07D3">
              <w:rPr>
                <w:rFonts w:ascii="Times New Roman" w:hAnsi="Times New Roman"/>
              </w:rPr>
              <w:t>Забезпечення  виділення коштів для надання пільгових дострокових кредитів молодим сім’ям та одиноким молодим громадянам міста на будівництво , (реконструкцію) та придбання житла, а також кошти в об’ємі шість (6%) відсотків кредитних ресурсів на фінансування витрат, пов’язаних з наданням та обслуговування кредитів.</w:t>
            </w:r>
          </w:p>
        </w:tc>
        <w:tc>
          <w:tcPr>
            <w:tcW w:w="597"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 xml:space="preserve">Тернопільське регіональне управління державної спеціалізованої фінансової установи </w:t>
            </w:r>
            <w:proofErr w:type="spellStart"/>
            <w:r w:rsidRPr="000C07D3">
              <w:rPr>
                <w:rFonts w:ascii="Times New Roman" w:hAnsi="Times New Roman"/>
              </w:rPr>
              <w:t>“Державний</w:t>
            </w:r>
            <w:proofErr w:type="spellEnd"/>
            <w:r w:rsidRPr="000C07D3">
              <w:rPr>
                <w:rFonts w:ascii="Times New Roman" w:hAnsi="Times New Roman"/>
              </w:rPr>
              <w:t xml:space="preserve"> фонд сприяння молодіжному житловому </w:t>
            </w:r>
            <w:proofErr w:type="spellStart"/>
            <w:r w:rsidRPr="000C07D3">
              <w:rPr>
                <w:rFonts w:ascii="Times New Roman" w:hAnsi="Times New Roman"/>
              </w:rPr>
              <w:t>будівництву”</w:t>
            </w:r>
            <w:proofErr w:type="spellEnd"/>
          </w:p>
        </w:tc>
        <w:tc>
          <w:tcPr>
            <w:tcW w:w="342"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1500,0</w:t>
            </w:r>
          </w:p>
        </w:tc>
        <w:tc>
          <w:tcPr>
            <w:tcW w:w="324"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1500,0</w:t>
            </w:r>
          </w:p>
        </w:tc>
        <w:tc>
          <w:tcPr>
            <w:tcW w:w="357" w:type="pct"/>
          </w:tcPr>
          <w:p w:rsidR="00837757" w:rsidRPr="000C07D3" w:rsidRDefault="00837757" w:rsidP="00CC6239">
            <w:pPr>
              <w:spacing w:after="0" w:line="240" w:lineRule="auto"/>
              <w:jc w:val="center"/>
              <w:rPr>
                <w:rFonts w:ascii="Times New Roman" w:hAnsi="Times New Roman"/>
              </w:rPr>
            </w:pPr>
          </w:p>
        </w:tc>
        <w:tc>
          <w:tcPr>
            <w:tcW w:w="313" w:type="pct"/>
          </w:tcPr>
          <w:p w:rsidR="00837757" w:rsidRPr="000C07D3" w:rsidRDefault="00837757" w:rsidP="00CC6239">
            <w:pPr>
              <w:spacing w:after="0" w:line="240" w:lineRule="auto"/>
              <w:jc w:val="center"/>
              <w:rPr>
                <w:rFonts w:ascii="Times New Roman" w:hAnsi="Times New Roman"/>
              </w:rPr>
            </w:pPr>
          </w:p>
        </w:tc>
        <w:tc>
          <w:tcPr>
            <w:tcW w:w="357" w:type="pct"/>
            <w:gridSpan w:val="2"/>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950,0</w:t>
            </w:r>
          </w:p>
        </w:tc>
        <w:tc>
          <w:tcPr>
            <w:tcW w:w="401" w:type="pct"/>
            <w:gridSpan w:val="2"/>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950,0</w:t>
            </w:r>
          </w:p>
        </w:tc>
        <w:tc>
          <w:tcPr>
            <w:tcW w:w="401" w:type="pct"/>
          </w:tcPr>
          <w:p w:rsidR="00837757" w:rsidRPr="000C07D3" w:rsidRDefault="00837757" w:rsidP="00CC6239">
            <w:pPr>
              <w:spacing w:after="0" w:line="240" w:lineRule="auto"/>
              <w:jc w:val="center"/>
              <w:rPr>
                <w:rFonts w:ascii="Times New Roman" w:hAnsi="Times New Roman"/>
              </w:rPr>
            </w:pPr>
          </w:p>
        </w:tc>
        <w:tc>
          <w:tcPr>
            <w:tcW w:w="266" w:type="pct"/>
          </w:tcPr>
          <w:p w:rsidR="00837757" w:rsidRPr="000C07D3" w:rsidRDefault="00837757" w:rsidP="00CC6239">
            <w:pPr>
              <w:spacing w:after="0" w:line="240" w:lineRule="auto"/>
              <w:jc w:val="center"/>
              <w:rPr>
                <w:rFonts w:ascii="Times New Roman" w:hAnsi="Times New Roman"/>
              </w:rPr>
            </w:pPr>
          </w:p>
        </w:tc>
        <w:tc>
          <w:tcPr>
            <w:tcW w:w="638"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 xml:space="preserve">Виділено кошти 5 сім’ям </w:t>
            </w:r>
          </w:p>
        </w:tc>
      </w:tr>
      <w:tr w:rsidR="00837757" w:rsidRPr="000C07D3" w:rsidTr="00CC6239">
        <w:trPr>
          <w:gridAfter w:val="1"/>
          <w:wAfter w:w="3" w:type="pct"/>
        </w:trPr>
        <w:tc>
          <w:tcPr>
            <w:tcW w:w="167"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9</w:t>
            </w:r>
          </w:p>
        </w:tc>
        <w:tc>
          <w:tcPr>
            <w:tcW w:w="834" w:type="pct"/>
          </w:tcPr>
          <w:p w:rsidR="00837757" w:rsidRPr="000C07D3" w:rsidRDefault="00837757" w:rsidP="00CC6239">
            <w:pPr>
              <w:shd w:val="clear" w:color="auto" w:fill="FFFFFF"/>
              <w:spacing w:after="0" w:line="240" w:lineRule="auto"/>
              <w:ind w:left="68"/>
              <w:rPr>
                <w:rFonts w:ascii="Times New Roman" w:hAnsi="Times New Roman"/>
              </w:rPr>
            </w:pPr>
            <w:r w:rsidRPr="000C07D3">
              <w:rPr>
                <w:rFonts w:ascii="Times New Roman" w:hAnsi="Times New Roman"/>
              </w:rPr>
              <w:t>Забезпечення проведення реконструкції житлових будинків з переплануванням та тепловою модернізацією, а також пристосування будівель нежитлового призначення під доступне житло</w:t>
            </w:r>
          </w:p>
        </w:tc>
        <w:tc>
          <w:tcPr>
            <w:tcW w:w="597"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 xml:space="preserve">Управління містобудування, архітектури та кадастру, управління </w:t>
            </w:r>
            <w:proofErr w:type="spellStart"/>
            <w:r w:rsidRPr="000C07D3">
              <w:rPr>
                <w:rFonts w:ascii="Times New Roman" w:hAnsi="Times New Roman"/>
              </w:rPr>
              <w:t>житлово</w:t>
            </w:r>
            <w:proofErr w:type="spellEnd"/>
            <w:r w:rsidRPr="000C07D3">
              <w:rPr>
                <w:rFonts w:ascii="Times New Roman" w:hAnsi="Times New Roman"/>
              </w:rPr>
              <w:t xml:space="preserve"> – комунального господарства, благоустрою та екології</w:t>
            </w:r>
          </w:p>
        </w:tc>
        <w:tc>
          <w:tcPr>
            <w:tcW w:w="342" w:type="pct"/>
          </w:tcPr>
          <w:p w:rsidR="00837757" w:rsidRPr="000C07D3" w:rsidRDefault="00837757" w:rsidP="00CC6239">
            <w:pPr>
              <w:spacing w:after="0" w:line="240" w:lineRule="auto"/>
              <w:jc w:val="center"/>
              <w:rPr>
                <w:rFonts w:ascii="Times New Roman" w:hAnsi="Times New Roman"/>
                <w:color w:val="FF00FF"/>
              </w:rPr>
            </w:pPr>
          </w:p>
        </w:tc>
        <w:tc>
          <w:tcPr>
            <w:tcW w:w="324" w:type="pct"/>
          </w:tcPr>
          <w:p w:rsidR="00837757" w:rsidRPr="000C07D3" w:rsidRDefault="00837757" w:rsidP="00CC6239">
            <w:pPr>
              <w:spacing w:after="0" w:line="240" w:lineRule="auto"/>
              <w:jc w:val="center"/>
              <w:rPr>
                <w:rFonts w:ascii="Times New Roman" w:hAnsi="Times New Roman"/>
                <w:color w:val="FF00FF"/>
              </w:rPr>
            </w:pPr>
          </w:p>
        </w:tc>
        <w:tc>
          <w:tcPr>
            <w:tcW w:w="357" w:type="pct"/>
          </w:tcPr>
          <w:p w:rsidR="00837757" w:rsidRPr="000C07D3" w:rsidRDefault="00837757" w:rsidP="00CC6239">
            <w:pPr>
              <w:spacing w:after="0" w:line="240" w:lineRule="auto"/>
              <w:jc w:val="center"/>
              <w:rPr>
                <w:rFonts w:ascii="Times New Roman" w:hAnsi="Times New Roman"/>
                <w:color w:val="FF00FF"/>
              </w:rPr>
            </w:pPr>
          </w:p>
        </w:tc>
        <w:tc>
          <w:tcPr>
            <w:tcW w:w="313" w:type="pct"/>
          </w:tcPr>
          <w:p w:rsidR="00837757" w:rsidRPr="000C07D3" w:rsidRDefault="00837757" w:rsidP="00CC6239">
            <w:pPr>
              <w:spacing w:after="0" w:line="240" w:lineRule="auto"/>
              <w:jc w:val="center"/>
              <w:rPr>
                <w:rFonts w:ascii="Times New Roman" w:hAnsi="Times New Roman"/>
                <w:color w:val="FF00FF"/>
              </w:rPr>
            </w:pPr>
          </w:p>
        </w:tc>
        <w:tc>
          <w:tcPr>
            <w:tcW w:w="357" w:type="pct"/>
            <w:gridSpan w:val="2"/>
          </w:tcPr>
          <w:p w:rsidR="00837757" w:rsidRPr="000C07D3" w:rsidRDefault="00837757" w:rsidP="00CC6239">
            <w:pPr>
              <w:spacing w:after="0" w:line="240" w:lineRule="auto"/>
              <w:jc w:val="center"/>
              <w:rPr>
                <w:rFonts w:ascii="Times New Roman" w:hAnsi="Times New Roman"/>
              </w:rPr>
            </w:pPr>
          </w:p>
        </w:tc>
        <w:tc>
          <w:tcPr>
            <w:tcW w:w="401" w:type="pct"/>
            <w:gridSpan w:val="2"/>
          </w:tcPr>
          <w:p w:rsidR="00837757" w:rsidRPr="000C07D3" w:rsidRDefault="00837757" w:rsidP="00CC6239">
            <w:pPr>
              <w:spacing w:after="0" w:line="240" w:lineRule="auto"/>
              <w:jc w:val="center"/>
              <w:rPr>
                <w:rFonts w:ascii="Times New Roman" w:hAnsi="Times New Roman"/>
              </w:rPr>
            </w:pPr>
          </w:p>
        </w:tc>
        <w:tc>
          <w:tcPr>
            <w:tcW w:w="401" w:type="pct"/>
          </w:tcPr>
          <w:p w:rsidR="00837757" w:rsidRPr="000C07D3" w:rsidRDefault="00837757" w:rsidP="00CC6239">
            <w:pPr>
              <w:spacing w:after="0" w:line="240" w:lineRule="auto"/>
              <w:jc w:val="center"/>
              <w:rPr>
                <w:rFonts w:ascii="Times New Roman" w:hAnsi="Times New Roman"/>
              </w:rPr>
            </w:pPr>
          </w:p>
        </w:tc>
        <w:tc>
          <w:tcPr>
            <w:tcW w:w="266" w:type="pct"/>
          </w:tcPr>
          <w:p w:rsidR="00837757" w:rsidRPr="000C07D3" w:rsidRDefault="00837757" w:rsidP="00CC6239">
            <w:pPr>
              <w:spacing w:after="0" w:line="240" w:lineRule="auto"/>
              <w:jc w:val="center"/>
              <w:rPr>
                <w:rFonts w:ascii="Times New Roman" w:hAnsi="Times New Roman"/>
              </w:rPr>
            </w:pPr>
          </w:p>
        </w:tc>
        <w:tc>
          <w:tcPr>
            <w:tcW w:w="638"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Не виконано</w:t>
            </w:r>
          </w:p>
        </w:tc>
      </w:tr>
      <w:tr w:rsidR="00837757" w:rsidRPr="000C07D3" w:rsidTr="00CC6239">
        <w:trPr>
          <w:gridAfter w:val="1"/>
          <w:wAfter w:w="3" w:type="pct"/>
        </w:trPr>
        <w:tc>
          <w:tcPr>
            <w:tcW w:w="167"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10</w:t>
            </w:r>
          </w:p>
        </w:tc>
        <w:tc>
          <w:tcPr>
            <w:tcW w:w="834" w:type="pct"/>
          </w:tcPr>
          <w:p w:rsidR="00837757" w:rsidRPr="000C07D3" w:rsidRDefault="00837757" w:rsidP="00CC6239">
            <w:pPr>
              <w:shd w:val="clear" w:color="auto" w:fill="FFFFFF"/>
              <w:spacing w:after="0" w:line="240" w:lineRule="auto"/>
              <w:ind w:left="70"/>
              <w:rPr>
                <w:rFonts w:ascii="Times New Roman" w:hAnsi="Times New Roman"/>
                <w:color w:val="000000"/>
              </w:rPr>
            </w:pPr>
            <w:r w:rsidRPr="000C07D3">
              <w:rPr>
                <w:rFonts w:ascii="Times New Roman" w:hAnsi="Times New Roman"/>
              </w:rPr>
              <w:t>Забезпечення будівництва інженерних мереж та підведення магістральних та інших інженерних мереж до межі земельної ділянки, на якій споруджується доступне житло</w:t>
            </w:r>
          </w:p>
        </w:tc>
        <w:tc>
          <w:tcPr>
            <w:tcW w:w="597"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Будівельні організації</w:t>
            </w:r>
          </w:p>
        </w:tc>
        <w:tc>
          <w:tcPr>
            <w:tcW w:w="342" w:type="pct"/>
          </w:tcPr>
          <w:p w:rsidR="00837757" w:rsidRPr="000C07D3" w:rsidRDefault="00837757" w:rsidP="00CC6239">
            <w:pPr>
              <w:spacing w:after="0" w:line="240" w:lineRule="auto"/>
              <w:jc w:val="center"/>
              <w:rPr>
                <w:rFonts w:ascii="Times New Roman" w:hAnsi="Times New Roman"/>
                <w:color w:val="000000"/>
              </w:rPr>
            </w:pPr>
            <w:r w:rsidRPr="000C07D3">
              <w:rPr>
                <w:rFonts w:ascii="Times New Roman" w:hAnsi="Times New Roman"/>
                <w:color w:val="000000"/>
              </w:rPr>
              <w:t>12000,0</w:t>
            </w:r>
          </w:p>
        </w:tc>
        <w:tc>
          <w:tcPr>
            <w:tcW w:w="324" w:type="pct"/>
          </w:tcPr>
          <w:p w:rsidR="00837757" w:rsidRPr="000C07D3" w:rsidRDefault="00837757" w:rsidP="00CC6239">
            <w:pPr>
              <w:spacing w:after="0" w:line="240" w:lineRule="auto"/>
              <w:jc w:val="center"/>
              <w:rPr>
                <w:rFonts w:ascii="Times New Roman" w:hAnsi="Times New Roman"/>
                <w:color w:val="000000"/>
              </w:rPr>
            </w:pPr>
          </w:p>
        </w:tc>
        <w:tc>
          <w:tcPr>
            <w:tcW w:w="357" w:type="pct"/>
          </w:tcPr>
          <w:p w:rsidR="00837757" w:rsidRPr="000C07D3" w:rsidRDefault="00837757" w:rsidP="00CC6239">
            <w:pPr>
              <w:spacing w:after="0" w:line="240" w:lineRule="auto"/>
              <w:jc w:val="center"/>
              <w:rPr>
                <w:rFonts w:ascii="Times New Roman" w:hAnsi="Times New Roman"/>
                <w:color w:val="000000"/>
              </w:rPr>
            </w:pPr>
          </w:p>
        </w:tc>
        <w:tc>
          <w:tcPr>
            <w:tcW w:w="313" w:type="pct"/>
          </w:tcPr>
          <w:p w:rsidR="00837757" w:rsidRPr="000C07D3" w:rsidRDefault="00837757" w:rsidP="00CC6239">
            <w:pPr>
              <w:spacing w:after="0" w:line="240" w:lineRule="auto"/>
              <w:jc w:val="center"/>
              <w:rPr>
                <w:rFonts w:ascii="Times New Roman" w:hAnsi="Times New Roman"/>
                <w:color w:val="000000"/>
              </w:rPr>
            </w:pPr>
            <w:r w:rsidRPr="000C07D3">
              <w:rPr>
                <w:rFonts w:ascii="Times New Roman" w:hAnsi="Times New Roman"/>
                <w:color w:val="000000"/>
              </w:rPr>
              <w:t>12000,0</w:t>
            </w:r>
          </w:p>
        </w:tc>
        <w:tc>
          <w:tcPr>
            <w:tcW w:w="357" w:type="pct"/>
            <w:gridSpan w:val="2"/>
          </w:tcPr>
          <w:p w:rsidR="00837757" w:rsidRPr="000C07D3" w:rsidRDefault="00837757" w:rsidP="00CC6239">
            <w:pPr>
              <w:spacing w:after="0" w:line="240" w:lineRule="auto"/>
              <w:jc w:val="center"/>
              <w:rPr>
                <w:rFonts w:ascii="Times New Roman" w:hAnsi="Times New Roman"/>
              </w:rPr>
            </w:pPr>
          </w:p>
        </w:tc>
        <w:tc>
          <w:tcPr>
            <w:tcW w:w="401" w:type="pct"/>
            <w:gridSpan w:val="2"/>
          </w:tcPr>
          <w:p w:rsidR="00837757" w:rsidRPr="000C07D3" w:rsidRDefault="00837757" w:rsidP="00CC6239">
            <w:pPr>
              <w:spacing w:after="0" w:line="240" w:lineRule="auto"/>
              <w:jc w:val="center"/>
              <w:rPr>
                <w:rFonts w:ascii="Times New Roman" w:hAnsi="Times New Roman"/>
              </w:rPr>
            </w:pPr>
          </w:p>
        </w:tc>
        <w:tc>
          <w:tcPr>
            <w:tcW w:w="401" w:type="pct"/>
          </w:tcPr>
          <w:p w:rsidR="00837757" w:rsidRPr="000C07D3" w:rsidRDefault="00837757" w:rsidP="00CC6239">
            <w:pPr>
              <w:spacing w:after="0" w:line="240" w:lineRule="auto"/>
              <w:jc w:val="center"/>
              <w:rPr>
                <w:rFonts w:ascii="Times New Roman" w:hAnsi="Times New Roman"/>
              </w:rPr>
            </w:pPr>
          </w:p>
        </w:tc>
        <w:tc>
          <w:tcPr>
            <w:tcW w:w="266" w:type="pct"/>
          </w:tcPr>
          <w:p w:rsidR="00837757" w:rsidRPr="000C07D3" w:rsidRDefault="00837757" w:rsidP="00CC6239">
            <w:pPr>
              <w:spacing w:after="0" w:line="240" w:lineRule="auto"/>
              <w:jc w:val="center"/>
              <w:rPr>
                <w:rFonts w:ascii="Times New Roman" w:hAnsi="Times New Roman"/>
              </w:rPr>
            </w:pPr>
          </w:p>
        </w:tc>
        <w:tc>
          <w:tcPr>
            <w:tcW w:w="638"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Не виконано в зв’язку з відсутністю проектно-кошторисної документації</w:t>
            </w:r>
          </w:p>
        </w:tc>
      </w:tr>
      <w:tr w:rsidR="00837757" w:rsidRPr="000C07D3" w:rsidTr="00CC6239">
        <w:trPr>
          <w:gridAfter w:val="1"/>
          <w:wAfter w:w="3" w:type="pct"/>
          <w:trHeight w:val="2904"/>
        </w:trPr>
        <w:tc>
          <w:tcPr>
            <w:tcW w:w="167"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lastRenderedPageBreak/>
              <w:t>11</w:t>
            </w:r>
          </w:p>
        </w:tc>
        <w:tc>
          <w:tcPr>
            <w:tcW w:w="834" w:type="pct"/>
          </w:tcPr>
          <w:p w:rsidR="00837757" w:rsidRPr="000C07D3" w:rsidRDefault="00837757" w:rsidP="00CC6239">
            <w:pPr>
              <w:spacing w:after="0" w:line="240" w:lineRule="auto"/>
              <w:ind w:left="70"/>
              <w:rPr>
                <w:rFonts w:ascii="Times New Roman" w:hAnsi="Times New Roman"/>
              </w:rPr>
            </w:pPr>
            <w:r w:rsidRPr="000C07D3">
              <w:rPr>
                <w:rFonts w:ascii="Times New Roman" w:hAnsi="Times New Roman"/>
              </w:rPr>
              <w:t>Ведення обліку житла, право власності та право користування на яке мають діти-сироти і діти позбавлені батьківського піклування та встановлення опіки над майном</w:t>
            </w:r>
          </w:p>
        </w:tc>
        <w:tc>
          <w:tcPr>
            <w:tcW w:w="597"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Служба у справах неповнолітніх та дітей;управління у справах сім’ї, молодіжної політики і спорту</w:t>
            </w:r>
          </w:p>
        </w:tc>
        <w:tc>
          <w:tcPr>
            <w:tcW w:w="342" w:type="pct"/>
          </w:tcPr>
          <w:p w:rsidR="00837757" w:rsidRPr="000C07D3" w:rsidRDefault="00837757" w:rsidP="00CC6239">
            <w:pPr>
              <w:spacing w:after="0" w:line="240" w:lineRule="auto"/>
              <w:rPr>
                <w:rFonts w:ascii="Times New Roman" w:hAnsi="Times New Roman"/>
                <w:color w:val="FF00FF"/>
              </w:rPr>
            </w:pPr>
          </w:p>
        </w:tc>
        <w:tc>
          <w:tcPr>
            <w:tcW w:w="324" w:type="pct"/>
          </w:tcPr>
          <w:p w:rsidR="00837757" w:rsidRPr="000C07D3" w:rsidRDefault="00837757" w:rsidP="00CC6239">
            <w:pPr>
              <w:spacing w:after="0" w:line="240" w:lineRule="auto"/>
              <w:rPr>
                <w:rFonts w:ascii="Times New Roman" w:hAnsi="Times New Roman"/>
                <w:color w:val="FF00FF"/>
              </w:rPr>
            </w:pPr>
          </w:p>
        </w:tc>
        <w:tc>
          <w:tcPr>
            <w:tcW w:w="357" w:type="pct"/>
          </w:tcPr>
          <w:p w:rsidR="00837757" w:rsidRPr="000C07D3" w:rsidRDefault="00837757" w:rsidP="00CC6239">
            <w:pPr>
              <w:spacing w:after="0" w:line="240" w:lineRule="auto"/>
              <w:rPr>
                <w:rFonts w:ascii="Times New Roman" w:hAnsi="Times New Roman"/>
                <w:color w:val="FF00FF"/>
              </w:rPr>
            </w:pPr>
          </w:p>
        </w:tc>
        <w:tc>
          <w:tcPr>
            <w:tcW w:w="313" w:type="pct"/>
          </w:tcPr>
          <w:p w:rsidR="00837757" w:rsidRPr="000C07D3" w:rsidRDefault="00837757" w:rsidP="00CC6239">
            <w:pPr>
              <w:spacing w:after="0" w:line="240" w:lineRule="auto"/>
              <w:rPr>
                <w:rFonts w:ascii="Times New Roman" w:hAnsi="Times New Roman"/>
                <w:color w:val="FF00FF"/>
              </w:rPr>
            </w:pPr>
          </w:p>
        </w:tc>
        <w:tc>
          <w:tcPr>
            <w:tcW w:w="357" w:type="pct"/>
            <w:gridSpan w:val="2"/>
          </w:tcPr>
          <w:p w:rsidR="00837757" w:rsidRPr="000C07D3" w:rsidRDefault="00837757" w:rsidP="00CC6239">
            <w:pPr>
              <w:spacing w:after="0" w:line="240" w:lineRule="auto"/>
              <w:rPr>
                <w:rFonts w:ascii="Times New Roman" w:hAnsi="Times New Roman"/>
              </w:rPr>
            </w:pPr>
          </w:p>
        </w:tc>
        <w:tc>
          <w:tcPr>
            <w:tcW w:w="401" w:type="pct"/>
            <w:gridSpan w:val="2"/>
          </w:tcPr>
          <w:p w:rsidR="00837757" w:rsidRPr="000C07D3" w:rsidRDefault="00837757" w:rsidP="00CC6239">
            <w:pPr>
              <w:spacing w:after="0" w:line="240" w:lineRule="auto"/>
              <w:rPr>
                <w:rFonts w:ascii="Times New Roman" w:hAnsi="Times New Roman"/>
              </w:rPr>
            </w:pPr>
          </w:p>
        </w:tc>
        <w:tc>
          <w:tcPr>
            <w:tcW w:w="401" w:type="pct"/>
          </w:tcPr>
          <w:p w:rsidR="00837757" w:rsidRPr="000C07D3" w:rsidRDefault="00837757" w:rsidP="00CC6239">
            <w:pPr>
              <w:spacing w:after="0" w:line="240" w:lineRule="auto"/>
              <w:rPr>
                <w:rFonts w:ascii="Times New Roman" w:hAnsi="Times New Roman"/>
              </w:rPr>
            </w:pPr>
          </w:p>
        </w:tc>
        <w:tc>
          <w:tcPr>
            <w:tcW w:w="266" w:type="pct"/>
          </w:tcPr>
          <w:p w:rsidR="00837757" w:rsidRPr="000C07D3" w:rsidRDefault="00837757" w:rsidP="00CC6239">
            <w:pPr>
              <w:spacing w:after="0" w:line="240" w:lineRule="auto"/>
              <w:rPr>
                <w:rFonts w:ascii="Times New Roman" w:hAnsi="Times New Roman"/>
              </w:rPr>
            </w:pPr>
          </w:p>
        </w:tc>
        <w:tc>
          <w:tcPr>
            <w:tcW w:w="638"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 xml:space="preserve">Станом а 01.01.2021 року на обліку перебуває </w:t>
            </w:r>
          </w:p>
          <w:p w:rsidR="00837757" w:rsidRPr="000C07D3" w:rsidRDefault="00837757" w:rsidP="00CC6239">
            <w:pPr>
              <w:spacing w:after="0" w:line="240" w:lineRule="auto"/>
              <w:rPr>
                <w:rFonts w:ascii="Times New Roman" w:hAnsi="Times New Roman"/>
              </w:rPr>
            </w:pPr>
            <w:r w:rsidRPr="000C07D3">
              <w:rPr>
                <w:rFonts w:ascii="Times New Roman" w:hAnsi="Times New Roman"/>
              </w:rPr>
              <w:t>135 дітей – сиріт та дітей, позбавлених батьківського піклування, які  мають житло:</w:t>
            </w:r>
          </w:p>
          <w:p w:rsidR="00837757" w:rsidRPr="000C07D3" w:rsidRDefault="00837757" w:rsidP="00CC6239">
            <w:pPr>
              <w:spacing w:after="0" w:line="240" w:lineRule="auto"/>
              <w:rPr>
                <w:rFonts w:ascii="Times New Roman" w:hAnsi="Times New Roman"/>
              </w:rPr>
            </w:pPr>
            <w:r w:rsidRPr="000C07D3">
              <w:rPr>
                <w:rFonts w:ascii="Times New Roman" w:hAnsi="Times New Roman"/>
              </w:rPr>
              <w:t xml:space="preserve">- на праві власності 30, </w:t>
            </w:r>
          </w:p>
          <w:p w:rsidR="00837757" w:rsidRPr="000C07D3" w:rsidRDefault="00837757" w:rsidP="00CC6239">
            <w:pPr>
              <w:spacing w:after="0" w:line="240" w:lineRule="auto"/>
              <w:rPr>
                <w:rFonts w:ascii="Times New Roman" w:hAnsi="Times New Roman"/>
              </w:rPr>
            </w:pPr>
            <w:r w:rsidRPr="000C07D3">
              <w:rPr>
                <w:rFonts w:ascii="Times New Roman" w:hAnsi="Times New Roman"/>
              </w:rPr>
              <w:t>на праві користування 83, не мали житла - 22</w:t>
            </w:r>
          </w:p>
        </w:tc>
      </w:tr>
      <w:tr w:rsidR="00837757" w:rsidRPr="000C07D3" w:rsidTr="00CC6239">
        <w:trPr>
          <w:gridAfter w:val="1"/>
          <w:wAfter w:w="3" w:type="pct"/>
        </w:trPr>
        <w:tc>
          <w:tcPr>
            <w:tcW w:w="167"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12</w:t>
            </w:r>
          </w:p>
        </w:tc>
        <w:tc>
          <w:tcPr>
            <w:tcW w:w="834" w:type="pct"/>
          </w:tcPr>
          <w:p w:rsidR="00837757" w:rsidRPr="000C07D3" w:rsidRDefault="00837757" w:rsidP="00CC6239">
            <w:pPr>
              <w:spacing w:after="0" w:line="240" w:lineRule="auto"/>
              <w:ind w:left="70"/>
              <w:rPr>
                <w:rFonts w:ascii="Times New Roman" w:hAnsi="Times New Roman"/>
              </w:rPr>
            </w:pPr>
            <w:r w:rsidRPr="000C07D3">
              <w:rPr>
                <w:rFonts w:ascii="Times New Roman" w:hAnsi="Times New Roman"/>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597"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Служба у справах неповнолітніх та дітей</w:t>
            </w:r>
            <w:r w:rsidRPr="000C07D3">
              <w:rPr>
                <w:rFonts w:ascii="Times New Roman" w:hAnsi="Times New Roman"/>
              </w:rPr>
              <w:softHyphen/>
              <w:t>, управління державної реєстрації</w:t>
            </w:r>
          </w:p>
        </w:tc>
        <w:tc>
          <w:tcPr>
            <w:tcW w:w="342"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30,0</w:t>
            </w:r>
          </w:p>
        </w:tc>
        <w:tc>
          <w:tcPr>
            <w:tcW w:w="324"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30,0</w:t>
            </w:r>
          </w:p>
        </w:tc>
        <w:tc>
          <w:tcPr>
            <w:tcW w:w="357" w:type="pct"/>
          </w:tcPr>
          <w:p w:rsidR="00837757" w:rsidRPr="000C07D3" w:rsidRDefault="00837757" w:rsidP="00CC6239">
            <w:pPr>
              <w:spacing w:after="0" w:line="240" w:lineRule="auto"/>
              <w:rPr>
                <w:rFonts w:ascii="Times New Roman" w:hAnsi="Times New Roman"/>
              </w:rPr>
            </w:pPr>
          </w:p>
        </w:tc>
        <w:tc>
          <w:tcPr>
            <w:tcW w:w="313" w:type="pct"/>
          </w:tcPr>
          <w:p w:rsidR="00837757" w:rsidRPr="000C07D3" w:rsidRDefault="00837757" w:rsidP="00CC6239">
            <w:pPr>
              <w:spacing w:after="0" w:line="240" w:lineRule="auto"/>
              <w:rPr>
                <w:rFonts w:ascii="Times New Roman" w:hAnsi="Times New Roman"/>
              </w:rPr>
            </w:pPr>
          </w:p>
        </w:tc>
        <w:tc>
          <w:tcPr>
            <w:tcW w:w="357" w:type="pct"/>
            <w:gridSpan w:val="2"/>
          </w:tcPr>
          <w:p w:rsidR="00837757" w:rsidRPr="000C07D3" w:rsidRDefault="00837757" w:rsidP="00CC6239">
            <w:pPr>
              <w:spacing w:after="0" w:line="240" w:lineRule="auto"/>
              <w:rPr>
                <w:rFonts w:ascii="Times New Roman" w:hAnsi="Times New Roman"/>
              </w:rPr>
            </w:pPr>
            <w:r w:rsidRPr="000C07D3">
              <w:rPr>
                <w:rFonts w:ascii="Times New Roman" w:hAnsi="Times New Roman"/>
              </w:rPr>
              <w:t>-</w:t>
            </w:r>
          </w:p>
        </w:tc>
        <w:tc>
          <w:tcPr>
            <w:tcW w:w="401" w:type="pct"/>
            <w:gridSpan w:val="2"/>
          </w:tcPr>
          <w:p w:rsidR="00837757" w:rsidRPr="000C07D3" w:rsidRDefault="00837757" w:rsidP="00CC6239">
            <w:pPr>
              <w:spacing w:after="0" w:line="240" w:lineRule="auto"/>
              <w:rPr>
                <w:rFonts w:ascii="Times New Roman" w:hAnsi="Times New Roman"/>
              </w:rPr>
            </w:pPr>
          </w:p>
        </w:tc>
        <w:tc>
          <w:tcPr>
            <w:tcW w:w="401" w:type="pct"/>
          </w:tcPr>
          <w:p w:rsidR="00837757" w:rsidRPr="000C07D3" w:rsidRDefault="00837757" w:rsidP="00CC6239">
            <w:pPr>
              <w:spacing w:after="0" w:line="240" w:lineRule="auto"/>
              <w:rPr>
                <w:rFonts w:ascii="Times New Roman" w:hAnsi="Times New Roman"/>
              </w:rPr>
            </w:pPr>
          </w:p>
        </w:tc>
        <w:tc>
          <w:tcPr>
            <w:tcW w:w="266" w:type="pct"/>
          </w:tcPr>
          <w:p w:rsidR="00837757" w:rsidRPr="000C07D3" w:rsidRDefault="00837757" w:rsidP="00CC6239">
            <w:pPr>
              <w:spacing w:after="0" w:line="240" w:lineRule="auto"/>
              <w:rPr>
                <w:rFonts w:ascii="Times New Roman" w:hAnsi="Times New Roman"/>
              </w:rPr>
            </w:pPr>
          </w:p>
        </w:tc>
        <w:tc>
          <w:tcPr>
            <w:tcW w:w="638"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Заходи не проводились</w:t>
            </w:r>
          </w:p>
        </w:tc>
      </w:tr>
      <w:tr w:rsidR="00837757" w:rsidRPr="000C07D3" w:rsidTr="00CC6239">
        <w:trPr>
          <w:gridAfter w:val="1"/>
          <w:wAfter w:w="3" w:type="pct"/>
        </w:trPr>
        <w:tc>
          <w:tcPr>
            <w:tcW w:w="167"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t>13</w:t>
            </w:r>
          </w:p>
        </w:tc>
        <w:tc>
          <w:tcPr>
            <w:tcW w:w="834" w:type="pct"/>
          </w:tcPr>
          <w:p w:rsidR="00837757" w:rsidRPr="000C07D3" w:rsidRDefault="00837757" w:rsidP="00CC6239">
            <w:pPr>
              <w:spacing w:after="0" w:line="240" w:lineRule="auto"/>
              <w:ind w:left="70"/>
              <w:rPr>
                <w:rFonts w:ascii="Times New Roman" w:hAnsi="Times New Roman"/>
              </w:rPr>
            </w:pPr>
            <w:r w:rsidRPr="000C07D3">
              <w:rPr>
                <w:rFonts w:ascii="Times New Roman" w:hAnsi="Times New Roman"/>
              </w:rPr>
              <w:t>Вивчення технічного стану житлових приміщень, що знаходяться у власності, користуванні дітей-сиріт, дітей, позбавлених батьківського піклування</w:t>
            </w:r>
          </w:p>
        </w:tc>
        <w:tc>
          <w:tcPr>
            <w:tcW w:w="597"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Служба у справах неповнолітніх та дітей</w:t>
            </w:r>
          </w:p>
          <w:p w:rsidR="00837757" w:rsidRPr="000C07D3" w:rsidRDefault="00837757" w:rsidP="00CC6239">
            <w:pPr>
              <w:spacing w:after="0" w:line="240" w:lineRule="auto"/>
              <w:rPr>
                <w:rFonts w:ascii="Times New Roman" w:hAnsi="Times New Roman"/>
              </w:rPr>
            </w:pPr>
            <w:r w:rsidRPr="000C07D3">
              <w:rPr>
                <w:rFonts w:ascii="Times New Roman" w:hAnsi="Times New Roman"/>
              </w:rPr>
              <w:t>Управління житлово-комунального господарства, благоустрою та екології</w:t>
            </w:r>
          </w:p>
          <w:p w:rsidR="00837757" w:rsidRPr="000C07D3" w:rsidRDefault="00837757" w:rsidP="00CC6239">
            <w:pPr>
              <w:spacing w:after="0" w:line="240" w:lineRule="auto"/>
              <w:rPr>
                <w:rFonts w:ascii="Times New Roman" w:hAnsi="Times New Roman"/>
              </w:rPr>
            </w:pPr>
            <w:r w:rsidRPr="000C07D3">
              <w:rPr>
                <w:rFonts w:ascii="Times New Roman" w:hAnsi="Times New Roman"/>
              </w:rPr>
              <w:t xml:space="preserve">Управління у справах сім’ї, молодіжної </w:t>
            </w:r>
            <w:r w:rsidRPr="000C07D3">
              <w:rPr>
                <w:rFonts w:ascii="Times New Roman" w:hAnsi="Times New Roman"/>
              </w:rPr>
              <w:lastRenderedPageBreak/>
              <w:t>політики і спорту</w:t>
            </w:r>
          </w:p>
        </w:tc>
        <w:tc>
          <w:tcPr>
            <w:tcW w:w="342" w:type="pct"/>
          </w:tcPr>
          <w:p w:rsidR="00837757" w:rsidRPr="000C07D3" w:rsidRDefault="00837757" w:rsidP="00CC6239">
            <w:pPr>
              <w:spacing w:after="0" w:line="240" w:lineRule="auto"/>
              <w:rPr>
                <w:rFonts w:ascii="Times New Roman" w:hAnsi="Times New Roman"/>
                <w:color w:val="FF00FF"/>
              </w:rPr>
            </w:pPr>
          </w:p>
        </w:tc>
        <w:tc>
          <w:tcPr>
            <w:tcW w:w="324" w:type="pct"/>
          </w:tcPr>
          <w:p w:rsidR="00837757" w:rsidRPr="000C07D3" w:rsidRDefault="00837757" w:rsidP="00CC6239">
            <w:pPr>
              <w:spacing w:after="0" w:line="240" w:lineRule="auto"/>
              <w:rPr>
                <w:rFonts w:ascii="Times New Roman" w:hAnsi="Times New Roman"/>
                <w:color w:val="FF00FF"/>
              </w:rPr>
            </w:pPr>
          </w:p>
        </w:tc>
        <w:tc>
          <w:tcPr>
            <w:tcW w:w="357" w:type="pct"/>
          </w:tcPr>
          <w:p w:rsidR="00837757" w:rsidRPr="000C07D3" w:rsidRDefault="00837757" w:rsidP="00CC6239">
            <w:pPr>
              <w:spacing w:after="0" w:line="240" w:lineRule="auto"/>
              <w:rPr>
                <w:rFonts w:ascii="Times New Roman" w:hAnsi="Times New Roman"/>
                <w:color w:val="FF00FF"/>
              </w:rPr>
            </w:pPr>
          </w:p>
        </w:tc>
        <w:tc>
          <w:tcPr>
            <w:tcW w:w="313" w:type="pct"/>
          </w:tcPr>
          <w:p w:rsidR="00837757" w:rsidRPr="000C07D3" w:rsidRDefault="00837757" w:rsidP="00CC6239">
            <w:pPr>
              <w:spacing w:after="0" w:line="240" w:lineRule="auto"/>
              <w:rPr>
                <w:rFonts w:ascii="Times New Roman" w:hAnsi="Times New Roman"/>
                <w:color w:val="FF00FF"/>
              </w:rPr>
            </w:pPr>
          </w:p>
        </w:tc>
        <w:tc>
          <w:tcPr>
            <w:tcW w:w="357" w:type="pct"/>
            <w:gridSpan w:val="2"/>
          </w:tcPr>
          <w:p w:rsidR="00837757" w:rsidRPr="000C07D3" w:rsidRDefault="00837757" w:rsidP="00CC6239">
            <w:pPr>
              <w:spacing w:after="0" w:line="240" w:lineRule="auto"/>
              <w:rPr>
                <w:rFonts w:ascii="Times New Roman" w:hAnsi="Times New Roman"/>
              </w:rPr>
            </w:pPr>
          </w:p>
        </w:tc>
        <w:tc>
          <w:tcPr>
            <w:tcW w:w="401" w:type="pct"/>
            <w:gridSpan w:val="2"/>
          </w:tcPr>
          <w:p w:rsidR="00837757" w:rsidRPr="000C07D3" w:rsidRDefault="00837757" w:rsidP="00CC6239">
            <w:pPr>
              <w:spacing w:after="0" w:line="240" w:lineRule="auto"/>
              <w:rPr>
                <w:rFonts w:ascii="Times New Roman" w:hAnsi="Times New Roman"/>
              </w:rPr>
            </w:pPr>
          </w:p>
        </w:tc>
        <w:tc>
          <w:tcPr>
            <w:tcW w:w="401" w:type="pct"/>
          </w:tcPr>
          <w:p w:rsidR="00837757" w:rsidRPr="000C07D3" w:rsidRDefault="00837757" w:rsidP="00CC6239">
            <w:pPr>
              <w:spacing w:after="0" w:line="240" w:lineRule="auto"/>
              <w:rPr>
                <w:rFonts w:ascii="Times New Roman" w:hAnsi="Times New Roman"/>
              </w:rPr>
            </w:pPr>
          </w:p>
        </w:tc>
        <w:tc>
          <w:tcPr>
            <w:tcW w:w="266" w:type="pct"/>
          </w:tcPr>
          <w:p w:rsidR="00837757" w:rsidRPr="000C07D3" w:rsidRDefault="00837757" w:rsidP="00CC6239">
            <w:pPr>
              <w:spacing w:after="0" w:line="240" w:lineRule="auto"/>
              <w:rPr>
                <w:rFonts w:ascii="Times New Roman" w:hAnsi="Times New Roman"/>
              </w:rPr>
            </w:pPr>
          </w:p>
        </w:tc>
        <w:tc>
          <w:tcPr>
            <w:tcW w:w="638"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Заходи не проводились</w:t>
            </w:r>
          </w:p>
        </w:tc>
      </w:tr>
      <w:tr w:rsidR="00837757" w:rsidRPr="000C07D3" w:rsidTr="00CC6239">
        <w:trPr>
          <w:gridAfter w:val="1"/>
          <w:wAfter w:w="3" w:type="pct"/>
        </w:trPr>
        <w:tc>
          <w:tcPr>
            <w:tcW w:w="167" w:type="pct"/>
          </w:tcPr>
          <w:p w:rsidR="00837757" w:rsidRPr="000C07D3" w:rsidRDefault="00837757" w:rsidP="00CC6239">
            <w:pPr>
              <w:spacing w:after="0" w:line="240" w:lineRule="auto"/>
              <w:jc w:val="center"/>
              <w:rPr>
                <w:rFonts w:ascii="Times New Roman" w:hAnsi="Times New Roman"/>
              </w:rPr>
            </w:pPr>
            <w:r w:rsidRPr="000C07D3">
              <w:rPr>
                <w:rFonts w:ascii="Times New Roman" w:hAnsi="Times New Roman"/>
              </w:rPr>
              <w:lastRenderedPageBreak/>
              <w:t>14</w:t>
            </w:r>
          </w:p>
        </w:tc>
        <w:tc>
          <w:tcPr>
            <w:tcW w:w="834" w:type="pct"/>
          </w:tcPr>
          <w:p w:rsidR="00837757" w:rsidRPr="000C07D3" w:rsidRDefault="00837757" w:rsidP="00CC6239">
            <w:pPr>
              <w:spacing w:after="0" w:line="240" w:lineRule="auto"/>
              <w:ind w:left="70"/>
              <w:jc w:val="both"/>
              <w:rPr>
                <w:rFonts w:ascii="Times New Roman" w:hAnsi="Times New Roman"/>
              </w:rPr>
            </w:pPr>
            <w:r w:rsidRPr="000C07D3">
              <w:rPr>
                <w:rFonts w:ascii="Times New Roman" w:hAnsi="Times New Roman"/>
              </w:rPr>
              <w:t>Упорядкування* житла, що знаходиться у власності, праві користуванні дітей-сиріт та дітей, позбавлених батьківського піклування</w:t>
            </w:r>
          </w:p>
        </w:tc>
        <w:tc>
          <w:tcPr>
            <w:tcW w:w="597"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Служба у справах неповнолітніх та дітей</w:t>
            </w:r>
          </w:p>
          <w:p w:rsidR="00837757" w:rsidRPr="000C07D3" w:rsidRDefault="00837757" w:rsidP="00CC6239">
            <w:pPr>
              <w:spacing w:after="0" w:line="240" w:lineRule="auto"/>
              <w:rPr>
                <w:rFonts w:ascii="Times New Roman" w:hAnsi="Times New Roman"/>
              </w:rPr>
            </w:pPr>
            <w:r w:rsidRPr="000C07D3">
              <w:rPr>
                <w:rFonts w:ascii="Times New Roman" w:hAnsi="Times New Roman"/>
              </w:rPr>
              <w:t>Управління житлово-комунального господарства, благоустрою та екології</w:t>
            </w:r>
          </w:p>
        </w:tc>
        <w:tc>
          <w:tcPr>
            <w:tcW w:w="342"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150,0</w:t>
            </w:r>
          </w:p>
        </w:tc>
        <w:tc>
          <w:tcPr>
            <w:tcW w:w="324"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150,0</w:t>
            </w:r>
          </w:p>
        </w:tc>
        <w:tc>
          <w:tcPr>
            <w:tcW w:w="357" w:type="pct"/>
          </w:tcPr>
          <w:p w:rsidR="00837757" w:rsidRPr="000C07D3" w:rsidRDefault="00837757" w:rsidP="00CC6239">
            <w:pPr>
              <w:spacing w:after="0" w:line="240" w:lineRule="auto"/>
              <w:rPr>
                <w:rFonts w:ascii="Times New Roman" w:hAnsi="Times New Roman"/>
              </w:rPr>
            </w:pPr>
          </w:p>
        </w:tc>
        <w:tc>
          <w:tcPr>
            <w:tcW w:w="313" w:type="pct"/>
          </w:tcPr>
          <w:p w:rsidR="00837757" w:rsidRPr="000C07D3" w:rsidRDefault="00837757" w:rsidP="00CC6239">
            <w:pPr>
              <w:spacing w:after="0" w:line="240" w:lineRule="auto"/>
              <w:rPr>
                <w:rFonts w:ascii="Times New Roman" w:hAnsi="Times New Roman"/>
              </w:rPr>
            </w:pPr>
          </w:p>
        </w:tc>
        <w:tc>
          <w:tcPr>
            <w:tcW w:w="357" w:type="pct"/>
            <w:gridSpan w:val="2"/>
          </w:tcPr>
          <w:p w:rsidR="00837757" w:rsidRPr="000C07D3" w:rsidRDefault="00837757" w:rsidP="00CC6239">
            <w:pPr>
              <w:spacing w:after="0" w:line="240" w:lineRule="auto"/>
              <w:rPr>
                <w:rFonts w:ascii="Times New Roman" w:hAnsi="Times New Roman"/>
              </w:rPr>
            </w:pPr>
            <w:r w:rsidRPr="000C07D3">
              <w:rPr>
                <w:rFonts w:ascii="Times New Roman" w:hAnsi="Times New Roman"/>
              </w:rPr>
              <w:t>148,3</w:t>
            </w:r>
          </w:p>
        </w:tc>
        <w:tc>
          <w:tcPr>
            <w:tcW w:w="401" w:type="pct"/>
            <w:gridSpan w:val="2"/>
          </w:tcPr>
          <w:p w:rsidR="00837757" w:rsidRPr="000C07D3" w:rsidRDefault="00837757" w:rsidP="00CC6239">
            <w:pPr>
              <w:spacing w:after="0" w:line="240" w:lineRule="auto"/>
              <w:rPr>
                <w:rFonts w:ascii="Times New Roman" w:hAnsi="Times New Roman"/>
              </w:rPr>
            </w:pPr>
            <w:r w:rsidRPr="000C07D3">
              <w:rPr>
                <w:rFonts w:ascii="Times New Roman" w:hAnsi="Times New Roman"/>
              </w:rPr>
              <w:t>148,3</w:t>
            </w:r>
          </w:p>
        </w:tc>
        <w:tc>
          <w:tcPr>
            <w:tcW w:w="401" w:type="pct"/>
          </w:tcPr>
          <w:p w:rsidR="00837757" w:rsidRPr="000C07D3" w:rsidRDefault="00837757" w:rsidP="00CC6239">
            <w:pPr>
              <w:spacing w:after="0" w:line="240" w:lineRule="auto"/>
              <w:rPr>
                <w:rFonts w:ascii="Times New Roman" w:hAnsi="Times New Roman"/>
              </w:rPr>
            </w:pPr>
          </w:p>
        </w:tc>
        <w:tc>
          <w:tcPr>
            <w:tcW w:w="266" w:type="pct"/>
          </w:tcPr>
          <w:p w:rsidR="00837757" w:rsidRPr="000C07D3" w:rsidRDefault="00837757" w:rsidP="00CC6239">
            <w:pPr>
              <w:spacing w:after="0" w:line="240" w:lineRule="auto"/>
              <w:rPr>
                <w:rFonts w:ascii="Times New Roman" w:hAnsi="Times New Roman"/>
              </w:rPr>
            </w:pPr>
          </w:p>
        </w:tc>
        <w:tc>
          <w:tcPr>
            <w:tcW w:w="638"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 xml:space="preserve">зроблені поточні ремонти  3квартир </w:t>
            </w:r>
          </w:p>
        </w:tc>
      </w:tr>
      <w:tr w:rsidR="00837757" w:rsidRPr="000C07D3" w:rsidTr="00CC6239">
        <w:trPr>
          <w:gridAfter w:val="1"/>
          <w:wAfter w:w="3" w:type="pct"/>
        </w:trPr>
        <w:tc>
          <w:tcPr>
            <w:tcW w:w="1001" w:type="pct"/>
            <w:gridSpan w:val="2"/>
          </w:tcPr>
          <w:p w:rsidR="00837757" w:rsidRPr="000C07D3" w:rsidRDefault="00837757" w:rsidP="00CC6239">
            <w:pPr>
              <w:spacing w:after="0" w:line="240" w:lineRule="auto"/>
              <w:ind w:left="70"/>
              <w:jc w:val="both"/>
              <w:rPr>
                <w:rFonts w:ascii="Times New Roman" w:hAnsi="Times New Roman"/>
                <w:b/>
              </w:rPr>
            </w:pPr>
            <w:r w:rsidRPr="000C07D3">
              <w:rPr>
                <w:rFonts w:ascii="Times New Roman" w:hAnsi="Times New Roman"/>
                <w:b/>
              </w:rPr>
              <w:t>ВСЬОГО по Програмі</w:t>
            </w:r>
          </w:p>
        </w:tc>
        <w:tc>
          <w:tcPr>
            <w:tcW w:w="597" w:type="pct"/>
          </w:tcPr>
          <w:p w:rsidR="00837757" w:rsidRPr="000C07D3" w:rsidRDefault="00837757" w:rsidP="00CC6239">
            <w:pPr>
              <w:spacing w:after="0" w:line="240" w:lineRule="auto"/>
              <w:rPr>
                <w:rFonts w:ascii="Times New Roman" w:hAnsi="Times New Roman"/>
              </w:rPr>
            </w:pPr>
          </w:p>
        </w:tc>
        <w:tc>
          <w:tcPr>
            <w:tcW w:w="342"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30480,0</w:t>
            </w:r>
          </w:p>
        </w:tc>
        <w:tc>
          <w:tcPr>
            <w:tcW w:w="324"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3480,0</w:t>
            </w:r>
          </w:p>
        </w:tc>
        <w:tc>
          <w:tcPr>
            <w:tcW w:w="357"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15000,0</w:t>
            </w:r>
          </w:p>
        </w:tc>
        <w:tc>
          <w:tcPr>
            <w:tcW w:w="313"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12000,0</w:t>
            </w:r>
          </w:p>
        </w:tc>
        <w:tc>
          <w:tcPr>
            <w:tcW w:w="357" w:type="pct"/>
            <w:gridSpan w:val="2"/>
          </w:tcPr>
          <w:p w:rsidR="00837757" w:rsidRPr="000C07D3" w:rsidRDefault="00837757" w:rsidP="00CC6239">
            <w:pPr>
              <w:spacing w:after="0" w:line="240" w:lineRule="auto"/>
              <w:rPr>
                <w:rFonts w:ascii="Times New Roman" w:hAnsi="Times New Roman"/>
              </w:rPr>
            </w:pPr>
            <w:r w:rsidRPr="000C07D3">
              <w:rPr>
                <w:rFonts w:ascii="Times New Roman" w:hAnsi="Times New Roman"/>
              </w:rPr>
              <w:t>22910,65</w:t>
            </w:r>
          </w:p>
        </w:tc>
        <w:tc>
          <w:tcPr>
            <w:tcW w:w="401" w:type="pct"/>
            <w:gridSpan w:val="2"/>
          </w:tcPr>
          <w:p w:rsidR="00837757" w:rsidRPr="000C07D3" w:rsidRDefault="00837757" w:rsidP="00CC6239">
            <w:pPr>
              <w:spacing w:after="0" w:line="240" w:lineRule="auto"/>
              <w:rPr>
                <w:rFonts w:ascii="Times New Roman" w:hAnsi="Times New Roman"/>
              </w:rPr>
            </w:pPr>
            <w:r w:rsidRPr="000C07D3">
              <w:rPr>
                <w:rFonts w:ascii="Times New Roman" w:hAnsi="Times New Roman"/>
              </w:rPr>
              <w:t>1098,3</w:t>
            </w:r>
          </w:p>
        </w:tc>
        <w:tc>
          <w:tcPr>
            <w:tcW w:w="401"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21812,35</w:t>
            </w:r>
          </w:p>
        </w:tc>
        <w:tc>
          <w:tcPr>
            <w:tcW w:w="266" w:type="pct"/>
          </w:tcPr>
          <w:p w:rsidR="00837757" w:rsidRPr="000C07D3" w:rsidRDefault="00837757" w:rsidP="00CC6239">
            <w:pPr>
              <w:spacing w:after="0" w:line="240" w:lineRule="auto"/>
              <w:rPr>
                <w:rFonts w:ascii="Times New Roman" w:hAnsi="Times New Roman"/>
              </w:rPr>
            </w:pPr>
            <w:r w:rsidRPr="000C07D3">
              <w:rPr>
                <w:rFonts w:ascii="Times New Roman" w:hAnsi="Times New Roman"/>
              </w:rPr>
              <w:t>0,0</w:t>
            </w:r>
          </w:p>
        </w:tc>
        <w:tc>
          <w:tcPr>
            <w:tcW w:w="638" w:type="pct"/>
          </w:tcPr>
          <w:p w:rsidR="00837757" w:rsidRPr="000C07D3" w:rsidRDefault="00837757" w:rsidP="00CC6239">
            <w:pPr>
              <w:spacing w:after="0" w:line="240" w:lineRule="auto"/>
              <w:rPr>
                <w:rFonts w:ascii="Times New Roman" w:hAnsi="Times New Roman"/>
              </w:rPr>
            </w:pPr>
          </w:p>
        </w:tc>
      </w:tr>
    </w:tbl>
    <w:p w:rsidR="00837757" w:rsidRPr="000C07D3" w:rsidRDefault="00837757" w:rsidP="00837757">
      <w:pPr>
        <w:spacing w:after="0" w:line="240" w:lineRule="auto"/>
        <w:rPr>
          <w:rFonts w:ascii="Times New Roman" w:hAnsi="Times New Roman"/>
        </w:rPr>
      </w:pPr>
      <w:r w:rsidRPr="000C07D3">
        <w:rPr>
          <w:rFonts w:ascii="Times New Roman" w:hAnsi="Times New Roman"/>
          <w:b/>
        </w:rPr>
        <w:t>*</w:t>
      </w:r>
      <w:r w:rsidRPr="000C07D3">
        <w:rPr>
          <w:rFonts w:ascii="Times New Roman" w:hAnsi="Times New Roman"/>
        </w:rPr>
        <w:t xml:space="preserve"> Упорядкування – капітальний або поточний ремонт квартири ( ремонт системи водопостачання, теплопостачання, каналізації, заміна вікон, дверей,побілка,шпаклювання, </w:t>
      </w:r>
      <w:proofErr w:type="spellStart"/>
      <w:r w:rsidRPr="000C07D3">
        <w:rPr>
          <w:rFonts w:ascii="Times New Roman" w:hAnsi="Times New Roman"/>
        </w:rPr>
        <w:t>поклейка</w:t>
      </w:r>
      <w:proofErr w:type="spellEnd"/>
      <w:r w:rsidRPr="000C07D3">
        <w:rPr>
          <w:rFonts w:ascii="Times New Roman" w:hAnsi="Times New Roman"/>
        </w:rPr>
        <w:t xml:space="preserve"> шпалер)</w:t>
      </w:r>
    </w:p>
    <w:p w:rsidR="00837757" w:rsidRPr="000C07D3" w:rsidRDefault="00837757" w:rsidP="00837757">
      <w:pPr>
        <w:spacing w:after="0"/>
        <w:jc w:val="center"/>
        <w:rPr>
          <w:rFonts w:ascii="Times New Roman" w:hAnsi="Times New Roman"/>
          <w:snapToGrid w:val="0"/>
          <w:sz w:val="24"/>
          <w:szCs w:val="24"/>
        </w:rPr>
      </w:pPr>
    </w:p>
    <w:p w:rsidR="00837757" w:rsidRPr="000C07D3" w:rsidRDefault="00837757" w:rsidP="00837757">
      <w:pPr>
        <w:spacing w:after="0"/>
        <w:jc w:val="center"/>
        <w:rPr>
          <w:rFonts w:ascii="Times New Roman" w:hAnsi="Times New Roman"/>
          <w:snapToGrid w:val="0"/>
          <w:sz w:val="24"/>
          <w:szCs w:val="24"/>
        </w:rPr>
      </w:pPr>
      <w:r w:rsidRPr="000C07D3">
        <w:rPr>
          <w:rFonts w:ascii="Times New Roman" w:hAnsi="Times New Roman"/>
          <w:snapToGrid w:val="0"/>
          <w:sz w:val="24"/>
          <w:szCs w:val="24"/>
        </w:rPr>
        <w:t xml:space="preserve">Аналіз виконання </w:t>
      </w:r>
    </w:p>
    <w:p w:rsidR="00837757" w:rsidRPr="000C07D3" w:rsidRDefault="00837757" w:rsidP="00837757">
      <w:pPr>
        <w:spacing w:after="0"/>
        <w:jc w:val="center"/>
        <w:rPr>
          <w:rFonts w:ascii="Times New Roman" w:hAnsi="Times New Roman"/>
          <w:sz w:val="24"/>
          <w:szCs w:val="24"/>
        </w:rPr>
      </w:pPr>
      <w:r w:rsidRPr="000C07D3">
        <w:rPr>
          <w:rFonts w:ascii="Times New Roman" w:hAnsi="Times New Roman"/>
          <w:snapToGrid w:val="0"/>
          <w:sz w:val="24"/>
          <w:szCs w:val="24"/>
        </w:rPr>
        <w:t>за видатками бюджету громади в цілому за</w:t>
      </w:r>
      <w:r w:rsidRPr="000C07D3">
        <w:rPr>
          <w:rFonts w:ascii="Times New Roman" w:hAnsi="Times New Roman"/>
          <w:b/>
          <w:sz w:val="24"/>
          <w:szCs w:val="24"/>
        </w:rPr>
        <w:t xml:space="preserve"> </w:t>
      </w:r>
      <w:r w:rsidRPr="000C07D3">
        <w:rPr>
          <w:rFonts w:ascii="Times New Roman" w:hAnsi="Times New Roman"/>
          <w:sz w:val="24"/>
          <w:szCs w:val="24"/>
        </w:rPr>
        <w:t xml:space="preserve">Програмою  </w:t>
      </w:r>
      <w:r w:rsidRPr="000C07D3">
        <w:rPr>
          <w:rFonts w:ascii="Times New Roman" w:hAnsi="Times New Roman"/>
          <w:b/>
          <w:sz w:val="24"/>
          <w:szCs w:val="24"/>
        </w:rPr>
        <w:t>«</w:t>
      </w:r>
      <w:r w:rsidRPr="000C07D3">
        <w:rPr>
          <w:rFonts w:ascii="Times New Roman" w:hAnsi="Times New Roman"/>
          <w:sz w:val="24"/>
          <w:szCs w:val="24"/>
        </w:rPr>
        <w:t>Будівництва (придбання) доступного житла у місті Тернополі на 2018 – 2020 роки»</w:t>
      </w:r>
    </w:p>
    <w:p w:rsidR="00837757" w:rsidRPr="000C07D3" w:rsidRDefault="00837757" w:rsidP="00837757">
      <w:pPr>
        <w:spacing w:after="0"/>
        <w:jc w:val="center"/>
        <w:rPr>
          <w:rFonts w:ascii="Times New Roman" w:hAnsi="Times New Roman"/>
          <w:b/>
          <w:snapToGrid w:val="0"/>
          <w:sz w:val="24"/>
          <w:szCs w:val="24"/>
        </w:rPr>
      </w:pPr>
    </w:p>
    <w:tbl>
      <w:tblPr>
        <w:tblW w:w="5000" w:type="pct"/>
        <w:tblCellMar>
          <w:left w:w="30" w:type="dxa"/>
          <w:right w:w="30" w:type="dxa"/>
        </w:tblCellMar>
        <w:tblLook w:val="04A0"/>
      </w:tblPr>
      <w:tblGrid>
        <w:gridCol w:w="1838"/>
        <w:gridCol w:w="1808"/>
        <w:gridCol w:w="1669"/>
        <w:gridCol w:w="1523"/>
        <w:gridCol w:w="1818"/>
        <w:gridCol w:w="1809"/>
        <w:gridCol w:w="1532"/>
        <w:gridCol w:w="1669"/>
        <w:gridCol w:w="1532"/>
      </w:tblGrid>
      <w:tr w:rsidR="00837757" w:rsidRPr="000C07D3" w:rsidTr="00CC6239">
        <w:trPr>
          <w:cantSplit/>
          <w:trHeight w:val="505"/>
        </w:trPr>
        <w:tc>
          <w:tcPr>
            <w:tcW w:w="1749" w:type="pct"/>
            <w:gridSpan w:val="3"/>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spacing w:after="0" w:line="240" w:lineRule="auto"/>
              <w:jc w:val="center"/>
              <w:rPr>
                <w:rFonts w:ascii="Times New Roman" w:hAnsi="Times New Roman"/>
                <w:snapToGrid w:val="0"/>
                <w:sz w:val="24"/>
                <w:szCs w:val="24"/>
              </w:rPr>
            </w:pPr>
            <w:r w:rsidRPr="000C07D3">
              <w:rPr>
                <w:rFonts w:ascii="Times New Roman" w:hAnsi="Times New Roman"/>
                <w:snapToGrid w:val="0"/>
                <w:sz w:val="24"/>
                <w:szCs w:val="24"/>
              </w:rPr>
              <w:t xml:space="preserve">Бюджетні асигнування </w:t>
            </w:r>
          </w:p>
        </w:tc>
        <w:tc>
          <w:tcPr>
            <w:tcW w:w="1694" w:type="pct"/>
            <w:gridSpan w:val="3"/>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spacing w:after="0" w:line="240" w:lineRule="auto"/>
              <w:jc w:val="center"/>
              <w:rPr>
                <w:rFonts w:ascii="Times New Roman" w:hAnsi="Times New Roman"/>
                <w:snapToGrid w:val="0"/>
                <w:sz w:val="24"/>
                <w:szCs w:val="24"/>
              </w:rPr>
            </w:pPr>
            <w:r w:rsidRPr="000C07D3">
              <w:rPr>
                <w:rStyle w:val="spelle"/>
                <w:rFonts w:ascii="Times New Roman" w:hAnsi="Times New Roman"/>
                <w:snapToGrid w:val="0"/>
                <w:sz w:val="24"/>
                <w:szCs w:val="24"/>
              </w:rPr>
              <w:t>Проведені</w:t>
            </w:r>
            <w:r w:rsidRPr="000C07D3">
              <w:rPr>
                <w:rFonts w:ascii="Times New Roman" w:hAnsi="Times New Roman"/>
                <w:snapToGrid w:val="0"/>
                <w:sz w:val="24"/>
                <w:szCs w:val="24"/>
              </w:rPr>
              <w:t xml:space="preserve"> </w:t>
            </w:r>
            <w:r w:rsidRPr="000C07D3">
              <w:rPr>
                <w:rStyle w:val="spelle"/>
                <w:rFonts w:ascii="Times New Roman" w:hAnsi="Times New Roman"/>
                <w:snapToGrid w:val="0"/>
                <w:sz w:val="24"/>
                <w:szCs w:val="24"/>
              </w:rPr>
              <w:t>видатки</w:t>
            </w:r>
          </w:p>
        </w:tc>
        <w:tc>
          <w:tcPr>
            <w:tcW w:w="1557" w:type="pct"/>
            <w:gridSpan w:val="3"/>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spacing w:after="0" w:line="240" w:lineRule="auto"/>
              <w:jc w:val="center"/>
              <w:rPr>
                <w:rFonts w:ascii="Times New Roman" w:hAnsi="Times New Roman"/>
                <w:snapToGrid w:val="0"/>
                <w:sz w:val="24"/>
                <w:szCs w:val="24"/>
              </w:rPr>
            </w:pPr>
            <w:r w:rsidRPr="000C07D3">
              <w:rPr>
                <w:rStyle w:val="spelle"/>
                <w:rFonts w:ascii="Times New Roman" w:hAnsi="Times New Roman"/>
                <w:snapToGrid w:val="0"/>
                <w:sz w:val="24"/>
                <w:szCs w:val="24"/>
              </w:rPr>
              <w:t>Відхилення</w:t>
            </w:r>
          </w:p>
        </w:tc>
      </w:tr>
      <w:tr w:rsidR="00837757" w:rsidRPr="000C07D3" w:rsidTr="00CC6239">
        <w:trPr>
          <w:cantSplit/>
          <w:trHeight w:val="489"/>
        </w:trPr>
        <w:tc>
          <w:tcPr>
            <w:tcW w:w="605" w:type="pct"/>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spacing w:before="100" w:beforeAutospacing="1" w:after="100" w:afterAutospacing="1"/>
              <w:jc w:val="center"/>
              <w:rPr>
                <w:rFonts w:ascii="Times New Roman" w:hAnsi="Times New Roman"/>
                <w:snapToGrid w:val="0"/>
              </w:rPr>
            </w:pPr>
            <w:r w:rsidRPr="000C07D3">
              <w:rPr>
                <w:rStyle w:val="spelle"/>
                <w:rFonts w:ascii="Times New Roman" w:hAnsi="Times New Roman"/>
                <w:snapToGrid w:val="0"/>
              </w:rPr>
              <w:t>усього</w:t>
            </w:r>
          </w:p>
        </w:tc>
        <w:tc>
          <w:tcPr>
            <w:tcW w:w="595" w:type="pct"/>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pStyle w:val="2"/>
              <w:spacing w:before="0"/>
              <w:jc w:val="center"/>
              <w:rPr>
                <w:rFonts w:ascii="Times New Roman" w:hAnsi="Times New Roman" w:cs="Times New Roman"/>
                <w:b w:val="0"/>
                <w:i/>
                <w:iCs/>
                <w:color w:val="auto"/>
                <w:sz w:val="24"/>
                <w:szCs w:val="24"/>
                <w:lang w:val="uk-UA" w:eastAsia="ru-RU"/>
              </w:rPr>
            </w:pPr>
            <w:r w:rsidRPr="000C07D3">
              <w:rPr>
                <w:rFonts w:ascii="Times New Roman" w:hAnsi="Times New Roman" w:cs="Times New Roman"/>
                <w:b w:val="0"/>
                <w:i/>
                <w:iCs/>
                <w:color w:val="auto"/>
                <w:sz w:val="24"/>
                <w:szCs w:val="24"/>
                <w:lang w:val="uk-UA" w:eastAsia="ru-RU"/>
              </w:rPr>
              <w:t xml:space="preserve">загальний </w:t>
            </w:r>
          </w:p>
          <w:p w:rsidR="00837757" w:rsidRPr="000C07D3" w:rsidRDefault="00837757" w:rsidP="00CC6239">
            <w:pPr>
              <w:pStyle w:val="2"/>
              <w:spacing w:before="0"/>
              <w:jc w:val="center"/>
              <w:rPr>
                <w:rFonts w:ascii="Times New Roman" w:hAnsi="Times New Roman" w:cs="Times New Roman"/>
                <w:b w:val="0"/>
                <w:i/>
                <w:iCs/>
                <w:color w:val="auto"/>
                <w:sz w:val="24"/>
                <w:szCs w:val="24"/>
                <w:lang w:val="uk-UA" w:eastAsia="ru-RU"/>
              </w:rPr>
            </w:pPr>
            <w:r w:rsidRPr="000C07D3">
              <w:rPr>
                <w:rFonts w:ascii="Times New Roman" w:hAnsi="Times New Roman" w:cs="Times New Roman"/>
                <w:b w:val="0"/>
                <w:i/>
                <w:iCs/>
                <w:color w:val="auto"/>
                <w:sz w:val="24"/>
                <w:szCs w:val="24"/>
                <w:lang w:val="uk-UA" w:eastAsia="ru-RU"/>
              </w:rPr>
              <w:t>фонд</w:t>
            </w:r>
          </w:p>
        </w:tc>
        <w:tc>
          <w:tcPr>
            <w:tcW w:w="549" w:type="pct"/>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spacing w:after="0" w:line="240" w:lineRule="auto"/>
              <w:jc w:val="center"/>
              <w:rPr>
                <w:rFonts w:ascii="Times New Roman" w:hAnsi="Times New Roman"/>
                <w:snapToGrid w:val="0"/>
                <w:sz w:val="24"/>
                <w:szCs w:val="24"/>
              </w:rPr>
            </w:pPr>
            <w:r w:rsidRPr="000C07D3">
              <w:rPr>
                <w:rStyle w:val="grame"/>
                <w:rFonts w:ascii="Times New Roman" w:hAnsi="Times New Roman"/>
                <w:snapToGrid w:val="0"/>
                <w:sz w:val="24"/>
                <w:szCs w:val="24"/>
              </w:rPr>
              <w:t>спец</w:t>
            </w:r>
            <w:r w:rsidRPr="000C07D3">
              <w:rPr>
                <w:rStyle w:val="spelle"/>
                <w:rFonts w:ascii="Times New Roman" w:hAnsi="Times New Roman"/>
                <w:snapToGrid w:val="0"/>
                <w:sz w:val="24"/>
                <w:szCs w:val="24"/>
              </w:rPr>
              <w:t>іальний</w:t>
            </w:r>
            <w:r w:rsidRPr="000C07D3">
              <w:rPr>
                <w:rFonts w:ascii="Times New Roman" w:hAnsi="Times New Roman"/>
                <w:snapToGrid w:val="0"/>
                <w:sz w:val="24"/>
                <w:szCs w:val="24"/>
              </w:rPr>
              <w:t xml:space="preserve"> фонд</w:t>
            </w:r>
          </w:p>
        </w:tc>
        <w:tc>
          <w:tcPr>
            <w:tcW w:w="501" w:type="pct"/>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spacing w:after="0" w:line="240" w:lineRule="auto"/>
              <w:jc w:val="center"/>
              <w:rPr>
                <w:rFonts w:ascii="Times New Roman" w:hAnsi="Times New Roman"/>
                <w:snapToGrid w:val="0"/>
                <w:sz w:val="24"/>
                <w:szCs w:val="24"/>
              </w:rPr>
            </w:pPr>
            <w:r w:rsidRPr="000C07D3">
              <w:rPr>
                <w:rStyle w:val="spelle"/>
                <w:rFonts w:ascii="Times New Roman" w:hAnsi="Times New Roman"/>
                <w:snapToGrid w:val="0"/>
                <w:sz w:val="24"/>
                <w:szCs w:val="24"/>
              </w:rPr>
              <w:t>усього</w:t>
            </w:r>
          </w:p>
        </w:tc>
        <w:tc>
          <w:tcPr>
            <w:tcW w:w="598" w:type="pct"/>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spacing w:after="0" w:line="240" w:lineRule="auto"/>
              <w:jc w:val="center"/>
              <w:rPr>
                <w:rFonts w:ascii="Times New Roman" w:hAnsi="Times New Roman"/>
                <w:snapToGrid w:val="0"/>
                <w:sz w:val="24"/>
                <w:szCs w:val="24"/>
              </w:rPr>
            </w:pPr>
            <w:r w:rsidRPr="000C07D3">
              <w:rPr>
                <w:rStyle w:val="spelle"/>
                <w:rFonts w:ascii="Times New Roman" w:hAnsi="Times New Roman"/>
                <w:snapToGrid w:val="0"/>
                <w:sz w:val="24"/>
                <w:szCs w:val="24"/>
              </w:rPr>
              <w:t>загальний</w:t>
            </w:r>
            <w:r w:rsidRPr="000C07D3">
              <w:rPr>
                <w:rFonts w:ascii="Times New Roman" w:hAnsi="Times New Roman"/>
                <w:snapToGrid w:val="0"/>
                <w:sz w:val="24"/>
                <w:szCs w:val="24"/>
              </w:rPr>
              <w:t xml:space="preserve"> </w:t>
            </w:r>
          </w:p>
          <w:p w:rsidR="00837757" w:rsidRPr="000C07D3" w:rsidRDefault="00837757" w:rsidP="00CC6239">
            <w:pPr>
              <w:spacing w:after="0" w:line="240" w:lineRule="auto"/>
              <w:jc w:val="center"/>
              <w:rPr>
                <w:rFonts w:ascii="Times New Roman" w:hAnsi="Times New Roman"/>
                <w:snapToGrid w:val="0"/>
                <w:sz w:val="24"/>
                <w:szCs w:val="24"/>
              </w:rPr>
            </w:pPr>
            <w:r w:rsidRPr="000C07D3">
              <w:rPr>
                <w:rFonts w:ascii="Times New Roman" w:hAnsi="Times New Roman"/>
                <w:snapToGrid w:val="0"/>
                <w:sz w:val="24"/>
                <w:szCs w:val="24"/>
              </w:rPr>
              <w:t>фонд</w:t>
            </w:r>
          </w:p>
        </w:tc>
        <w:tc>
          <w:tcPr>
            <w:tcW w:w="595" w:type="pct"/>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spacing w:after="0" w:line="240" w:lineRule="auto"/>
              <w:jc w:val="center"/>
              <w:rPr>
                <w:rFonts w:ascii="Times New Roman" w:hAnsi="Times New Roman"/>
                <w:snapToGrid w:val="0"/>
                <w:sz w:val="24"/>
                <w:szCs w:val="24"/>
              </w:rPr>
            </w:pPr>
            <w:r w:rsidRPr="000C07D3">
              <w:rPr>
                <w:rStyle w:val="grame"/>
                <w:rFonts w:ascii="Times New Roman" w:hAnsi="Times New Roman"/>
                <w:snapToGrid w:val="0"/>
                <w:sz w:val="24"/>
                <w:szCs w:val="24"/>
              </w:rPr>
              <w:t>спец</w:t>
            </w:r>
            <w:r w:rsidRPr="000C07D3">
              <w:rPr>
                <w:rStyle w:val="spelle"/>
                <w:rFonts w:ascii="Times New Roman" w:hAnsi="Times New Roman"/>
                <w:snapToGrid w:val="0"/>
                <w:sz w:val="24"/>
                <w:szCs w:val="24"/>
              </w:rPr>
              <w:t>іальний</w:t>
            </w:r>
            <w:r w:rsidRPr="000C07D3">
              <w:rPr>
                <w:rFonts w:ascii="Times New Roman" w:hAnsi="Times New Roman"/>
                <w:snapToGrid w:val="0"/>
                <w:sz w:val="24"/>
                <w:szCs w:val="24"/>
              </w:rPr>
              <w:t xml:space="preserve"> </w:t>
            </w:r>
          </w:p>
          <w:p w:rsidR="00837757" w:rsidRPr="000C07D3" w:rsidRDefault="00837757" w:rsidP="00CC6239">
            <w:pPr>
              <w:spacing w:after="0" w:line="240" w:lineRule="auto"/>
              <w:jc w:val="center"/>
              <w:rPr>
                <w:rFonts w:ascii="Times New Roman" w:hAnsi="Times New Roman"/>
                <w:snapToGrid w:val="0"/>
                <w:sz w:val="24"/>
                <w:szCs w:val="24"/>
              </w:rPr>
            </w:pPr>
            <w:r w:rsidRPr="000C07D3">
              <w:rPr>
                <w:rFonts w:ascii="Times New Roman" w:hAnsi="Times New Roman"/>
                <w:snapToGrid w:val="0"/>
                <w:sz w:val="24"/>
                <w:szCs w:val="24"/>
              </w:rPr>
              <w:t>фонд</w:t>
            </w:r>
          </w:p>
        </w:tc>
        <w:tc>
          <w:tcPr>
            <w:tcW w:w="504" w:type="pct"/>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spacing w:after="0" w:line="240" w:lineRule="auto"/>
              <w:jc w:val="center"/>
              <w:rPr>
                <w:rFonts w:ascii="Times New Roman" w:hAnsi="Times New Roman"/>
                <w:snapToGrid w:val="0"/>
                <w:sz w:val="24"/>
                <w:szCs w:val="24"/>
              </w:rPr>
            </w:pPr>
            <w:r w:rsidRPr="000C07D3">
              <w:rPr>
                <w:rStyle w:val="spelle"/>
                <w:rFonts w:ascii="Times New Roman" w:hAnsi="Times New Roman"/>
                <w:snapToGrid w:val="0"/>
                <w:sz w:val="24"/>
                <w:szCs w:val="24"/>
              </w:rPr>
              <w:t>усього</w:t>
            </w:r>
          </w:p>
        </w:tc>
        <w:tc>
          <w:tcPr>
            <w:tcW w:w="549" w:type="pct"/>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spacing w:after="0" w:line="240" w:lineRule="auto"/>
              <w:jc w:val="center"/>
              <w:rPr>
                <w:rFonts w:ascii="Times New Roman" w:hAnsi="Times New Roman"/>
                <w:snapToGrid w:val="0"/>
                <w:sz w:val="24"/>
                <w:szCs w:val="24"/>
              </w:rPr>
            </w:pPr>
            <w:r w:rsidRPr="000C07D3">
              <w:rPr>
                <w:rStyle w:val="spelle"/>
                <w:rFonts w:ascii="Times New Roman" w:hAnsi="Times New Roman"/>
                <w:snapToGrid w:val="0"/>
                <w:sz w:val="24"/>
                <w:szCs w:val="24"/>
              </w:rPr>
              <w:t>загальний</w:t>
            </w:r>
            <w:r w:rsidRPr="000C07D3">
              <w:rPr>
                <w:rFonts w:ascii="Times New Roman" w:hAnsi="Times New Roman"/>
                <w:snapToGrid w:val="0"/>
                <w:sz w:val="24"/>
                <w:szCs w:val="24"/>
              </w:rPr>
              <w:t xml:space="preserve"> </w:t>
            </w:r>
          </w:p>
          <w:p w:rsidR="00837757" w:rsidRPr="000C07D3" w:rsidRDefault="00837757" w:rsidP="00CC6239">
            <w:pPr>
              <w:spacing w:after="0" w:line="240" w:lineRule="auto"/>
              <w:jc w:val="center"/>
              <w:rPr>
                <w:rFonts w:ascii="Times New Roman" w:hAnsi="Times New Roman"/>
                <w:snapToGrid w:val="0"/>
                <w:sz w:val="24"/>
                <w:szCs w:val="24"/>
              </w:rPr>
            </w:pPr>
            <w:r w:rsidRPr="000C07D3">
              <w:rPr>
                <w:rFonts w:ascii="Times New Roman" w:hAnsi="Times New Roman"/>
                <w:snapToGrid w:val="0"/>
                <w:sz w:val="24"/>
                <w:szCs w:val="24"/>
              </w:rPr>
              <w:t>фонд</w:t>
            </w:r>
          </w:p>
        </w:tc>
        <w:tc>
          <w:tcPr>
            <w:tcW w:w="504" w:type="pct"/>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spacing w:after="0" w:line="240" w:lineRule="auto"/>
              <w:jc w:val="center"/>
              <w:rPr>
                <w:rFonts w:ascii="Times New Roman" w:hAnsi="Times New Roman"/>
                <w:snapToGrid w:val="0"/>
                <w:sz w:val="24"/>
                <w:szCs w:val="24"/>
              </w:rPr>
            </w:pPr>
            <w:r w:rsidRPr="000C07D3">
              <w:rPr>
                <w:rStyle w:val="grame"/>
                <w:rFonts w:ascii="Times New Roman" w:hAnsi="Times New Roman"/>
                <w:snapToGrid w:val="0"/>
                <w:sz w:val="24"/>
                <w:szCs w:val="24"/>
              </w:rPr>
              <w:t>спец</w:t>
            </w:r>
            <w:r w:rsidRPr="000C07D3">
              <w:rPr>
                <w:rStyle w:val="spelle"/>
                <w:rFonts w:ascii="Times New Roman" w:hAnsi="Times New Roman"/>
                <w:snapToGrid w:val="0"/>
                <w:sz w:val="24"/>
                <w:szCs w:val="24"/>
              </w:rPr>
              <w:t>іальний</w:t>
            </w:r>
          </w:p>
          <w:p w:rsidR="00837757" w:rsidRPr="000C07D3" w:rsidRDefault="00837757" w:rsidP="00CC6239">
            <w:pPr>
              <w:spacing w:after="0" w:line="240" w:lineRule="auto"/>
              <w:jc w:val="center"/>
              <w:rPr>
                <w:rFonts w:ascii="Times New Roman" w:hAnsi="Times New Roman"/>
                <w:snapToGrid w:val="0"/>
                <w:sz w:val="24"/>
                <w:szCs w:val="24"/>
              </w:rPr>
            </w:pPr>
            <w:r w:rsidRPr="000C07D3">
              <w:rPr>
                <w:rFonts w:ascii="Times New Roman" w:hAnsi="Times New Roman"/>
                <w:snapToGrid w:val="0"/>
                <w:sz w:val="24"/>
                <w:szCs w:val="24"/>
              </w:rPr>
              <w:t>фонд</w:t>
            </w:r>
          </w:p>
        </w:tc>
      </w:tr>
      <w:tr w:rsidR="00837757" w:rsidRPr="000C07D3" w:rsidTr="00CC6239">
        <w:trPr>
          <w:cantSplit/>
          <w:trHeight w:val="697"/>
        </w:trPr>
        <w:tc>
          <w:tcPr>
            <w:tcW w:w="605" w:type="pct"/>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jc w:val="center"/>
              <w:rPr>
                <w:rStyle w:val="spelle"/>
                <w:rFonts w:ascii="Times New Roman" w:hAnsi="Times New Roman"/>
                <w:snapToGrid w:val="0"/>
              </w:rPr>
            </w:pPr>
            <w:r w:rsidRPr="000C07D3">
              <w:rPr>
                <w:rStyle w:val="spelle"/>
                <w:rFonts w:ascii="Times New Roman" w:hAnsi="Times New Roman"/>
                <w:snapToGrid w:val="0"/>
              </w:rPr>
              <w:t>1098,3</w:t>
            </w:r>
          </w:p>
        </w:tc>
        <w:tc>
          <w:tcPr>
            <w:tcW w:w="595" w:type="pct"/>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pStyle w:val="2"/>
              <w:spacing w:before="0"/>
              <w:jc w:val="center"/>
              <w:rPr>
                <w:rFonts w:ascii="Times New Roman" w:hAnsi="Times New Roman" w:cs="Times New Roman"/>
                <w:i/>
                <w:iCs/>
                <w:color w:val="auto"/>
                <w:sz w:val="24"/>
                <w:szCs w:val="24"/>
                <w:lang w:val="uk-UA" w:eastAsia="ru-RU"/>
              </w:rPr>
            </w:pPr>
          </w:p>
        </w:tc>
        <w:tc>
          <w:tcPr>
            <w:tcW w:w="549" w:type="pct"/>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spacing w:after="0" w:line="240" w:lineRule="auto"/>
              <w:rPr>
                <w:rFonts w:ascii="Times New Roman" w:hAnsi="Times New Roman"/>
                <w:sz w:val="24"/>
                <w:szCs w:val="24"/>
              </w:rPr>
            </w:pPr>
            <w:r w:rsidRPr="000C07D3">
              <w:rPr>
                <w:rFonts w:ascii="Times New Roman" w:hAnsi="Times New Roman"/>
                <w:sz w:val="24"/>
                <w:szCs w:val="24"/>
              </w:rPr>
              <w:t xml:space="preserve">    1098,3</w:t>
            </w:r>
          </w:p>
        </w:tc>
        <w:tc>
          <w:tcPr>
            <w:tcW w:w="501" w:type="pct"/>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spacing w:after="0" w:line="240" w:lineRule="auto"/>
              <w:jc w:val="center"/>
              <w:rPr>
                <w:rStyle w:val="spelle"/>
                <w:rFonts w:ascii="Times New Roman" w:hAnsi="Times New Roman"/>
                <w:snapToGrid w:val="0"/>
                <w:sz w:val="24"/>
                <w:szCs w:val="24"/>
              </w:rPr>
            </w:pPr>
            <w:r w:rsidRPr="000C07D3">
              <w:rPr>
                <w:rStyle w:val="spelle"/>
                <w:rFonts w:ascii="Times New Roman" w:hAnsi="Times New Roman"/>
                <w:snapToGrid w:val="0"/>
                <w:sz w:val="24"/>
                <w:szCs w:val="24"/>
              </w:rPr>
              <w:t>1098,17</w:t>
            </w:r>
          </w:p>
        </w:tc>
        <w:tc>
          <w:tcPr>
            <w:tcW w:w="598" w:type="pct"/>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spacing w:after="0" w:line="240" w:lineRule="auto"/>
              <w:jc w:val="center"/>
              <w:rPr>
                <w:rStyle w:val="spelle"/>
                <w:rFonts w:ascii="Times New Roman" w:hAnsi="Times New Roman"/>
                <w:snapToGrid w:val="0"/>
                <w:sz w:val="24"/>
                <w:szCs w:val="24"/>
              </w:rPr>
            </w:pPr>
          </w:p>
        </w:tc>
        <w:tc>
          <w:tcPr>
            <w:tcW w:w="595" w:type="pct"/>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spacing w:after="0" w:line="240" w:lineRule="auto"/>
              <w:rPr>
                <w:rFonts w:ascii="Times New Roman" w:hAnsi="Times New Roman"/>
                <w:sz w:val="24"/>
                <w:szCs w:val="24"/>
              </w:rPr>
            </w:pPr>
            <w:r w:rsidRPr="000C07D3">
              <w:rPr>
                <w:rFonts w:ascii="Times New Roman" w:hAnsi="Times New Roman"/>
                <w:sz w:val="24"/>
                <w:szCs w:val="24"/>
              </w:rPr>
              <w:t xml:space="preserve">   1098,17</w:t>
            </w:r>
          </w:p>
        </w:tc>
        <w:tc>
          <w:tcPr>
            <w:tcW w:w="504" w:type="pct"/>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spacing w:after="0" w:line="240" w:lineRule="auto"/>
              <w:rPr>
                <w:rFonts w:ascii="Times New Roman" w:hAnsi="Times New Roman"/>
                <w:sz w:val="24"/>
                <w:szCs w:val="24"/>
              </w:rPr>
            </w:pPr>
            <w:r w:rsidRPr="000C07D3">
              <w:rPr>
                <w:rFonts w:ascii="Times New Roman" w:hAnsi="Times New Roman"/>
                <w:sz w:val="24"/>
                <w:szCs w:val="24"/>
              </w:rPr>
              <w:t xml:space="preserve">       0,13</w:t>
            </w:r>
          </w:p>
        </w:tc>
        <w:tc>
          <w:tcPr>
            <w:tcW w:w="549" w:type="pct"/>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spacing w:after="0" w:line="240" w:lineRule="auto"/>
              <w:rPr>
                <w:rFonts w:ascii="Times New Roman" w:hAnsi="Times New Roman"/>
                <w:sz w:val="24"/>
                <w:szCs w:val="24"/>
              </w:rPr>
            </w:pPr>
            <w:r w:rsidRPr="000C07D3">
              <w:rPr>
                <w:rFonts w:ascii="Times New Roman" w:hAnsi="Times New Roman"/>
                <w:sz w:val="24"/>
                <w:szCs w:val="24"/>
              </w:rPr>
              <w:t xml:space="preserve">         -</w:t>
            </w:r>
          </w:p>
        </w:tc>
        <w:tc>
          <w:tcPr>
            <w:tcW w:w="504" w:type="pct"/>
            <w:tcBorders>
              <w:top w:val="single" w:sz="6" w:space="0" w:color="auto"/>
              <w:left w:val="single" w:sz="6" w:space="0" w:color="auto"/>
              <w:bottom w:val="single" w:sz="6" w:space="0" w:color="auto"/>
              <w:right w:val="single" w:sz="6" w:space="0" w:color="auto"/>
            </w:tcBorders>
            <w:vAlign w:val="center"/>
          </w:tcPr>
          <w:p w:rsidR="00837757" w:rsidRPr="000C07D3" w:rsidRDefault="00837757" w:rsidP="00CC6239">
            <w:pPr>
              <w:spacing w:after="0" w:line="240" w:lineRule="auto"/>
              <w:rPr>
                <w:rFonts w:ascii="Times New Roman" w:hAnsi="Times New Roman"/>
                <w:sz w:val="24"/>
                <w:szCs w:val="24"/>
              </w:rPr>
            </w:pPr>
            <w:r w:rsidRPr="000C07D3">
              <w:rPr>
                <w:rFonts w:ascii="Times New Roman" w:hAnsi="Times New Roman"/>
                <w:sz w:val="24"/>
                <w:szCs w:val="24"/>
              </w:rPr>
              <w:t xml:space="preserve">          0,13</w:t>
            </w:r>
          </w:p>
        </w:tc>
      </w:tr>
    </w:tbl>
    <w:p w:rsidR="00837757" w:rsidRPr="000C07D3" w:rsidRDefault="00837757" w:rsidP="00837757">
      <w:pPr>
        <w:spacing w:after="0"/>
        <w:ind w:firstLine="851"/>
        <w:jc w:val="center"/>
        <w:rPr>
          <w:rFonts w:ascii="Times New Roman" w:hAnsi="Times New Roman"/>
        </w:rPr>
      </w:pPr>
    </w:p>
    <w:p w:rsidR="00837757" w:rsidRPr="000C07D3" w:rsidRDefault="00837757" w:rsidP="00837757">
      <w:pPr>
        <w:spacing w:after="0"/>
        <w:ind w:firstLine="851"/>
        <w:jc w:val="center"/>
        <w:rPr>
          <w:rFonts w:ascii="Times New Roman" w:hAnsi="Times New Roman"/>
        </w:rPr>
      </w:pPr>
    </w:p>
    <w:p w:rsidR="00837757" w:rsidRPr="000C07D3" w:rsidRDefault="00837757" w:rsidP="00837757">
      <w:pPr>
        <w:spacing w:after="0"/>
        <w:ind w:firstLine="851"/>
        <w:jc w:val="center"/>
        <w:rPr>
          <w:rFonts w:ascii="Times New Roman" w:hAnsi="Times New Roman"/>
        </w:rPr>
      </w:pPr>
    </w:p>
    <w:p w:rsidR="00837757" w:rsidRPr="000C07D3" w:rsidRDefault="00837757" w:rsidP="00837757">
      <w:pPr>
        <w:spacing w:after="0"/>
        <w:ind w:firstLine="851"/>
        <w:jc w:val="center"/>
        <w:rPr>
          <w:rFonts w:ascii="Times New Roman" w:hAnsi="Times New Roman"/>
        </w:rPr>
      </w:pPr>
    </w:p>
    <w:p w:rsidR="00837757" w:rsidRPr="000C07D3" w:rsidRDefault="00837757" w:rsidP="00837757">
      <w:pPr>
        <w:spacing w:after="0"/>
        <w:ind w:firstLine="851"/>
        <w:jc w:val="center"/>
        <w:rPr>
          <w:rFonts w:ascii="Times New Roman" w:hAnsi="Times New Roman"/>
        </w:rPr>
      </w:pPr>
    </w:p>
    <w:p w:rsidR="00837757" w:rsidRPr="000C07D3" w:rsidRDefault="00837757" w:rsidP="00837757">
      <w:pPr>
        <w:spacing w:after="0"/>
        <w:rPr>
          <w:rFonts w:ascii="Times New Roman" w:hAnsi="Times New Roman"/>
        </w:rPr>
      </w:pPr>
    </w:p>
    <w:p w:rsidR="00837757" w:rsidRPr="000C07D3" w:rsidRDefault="00837757" w:rsidP="00837757">
      <w:pPr>
        <w:framePr w:h="9068" w:hRule="exact" w:wrap="auto" w:hAnchor="text" w:y="-1676"/>
        <w:spacing w:after="0"/>
        <w:ind w:firstLine="851"/>
        <w:jc w:val="center"/>
        <w:rPr>
          <w:rFonts w:ascii="Times New Roman" w:hAnsi="Times New Roman"/>
        </w:rPr>
        <w:sectPr w:rsidR="00837757" w:rsidRPr="000C07D3" w:rsidSect="00910CC1">
          <w:pgSz w:w="16838" w:h="11906" w:orient="landscape"/>
          <w:pgMar w:top="284" w:right="850" w:bottom="850" w:left="850" w:header="708" w:footer="2268" w:gutter="0"/>
          <w:cols w:space="708"/>
          <w:docGrid w:linePitch="360"/>
        </w:sectPr>
      </w:pPr>
    </w:p>
    <w:p w:rsidR="00837757" w:rsidRPr="000C07D3" w:rsidRDefault="00837757" w:rsidP="00837757">
      <w:pPr>
        <w:spacing w:after="0" w:line="240" w:lineRule="auto"/>
        <w:ind w:left="426" w:firstLine="283"/>
        <w:jc w:val="center"/>
        <w:rPr>
          <w:rFonts w:ascii="Times New Roman" w:hAnsi="Times New Roman"/>
          <w:sz w:val="24"/>
          <w:szCs w:val="24"/>
        </w:rPr>
      </w:pPr>
    </w:p>
    <w:p w:rsidR="00837757" w:rsidRPr="000C07D3" w:rsidRDefault="00837757" w:rsidP="00837757">
      <w:pPr>
        <w:spacing w:after="0" w:line="240" w:lineRule="auto"/>
        <w:ind w:left="426" w:firstLine="283"/>
        <w:jc w:val="center"/>
        <w:rPr>
          <w:rFonts w:ascii="Times New Roman" w:hAnsi="Times New Roman"/>
          <w:sz w:val="24"/>
          <w:szCs w:val="24"/>
        </w:rPr>
      </w:pPr>
    </w:p>
    <w:p w:rsidR="00837757" w:rsidRPr="000C07D3" w:rsidRDefault="00837757" w:rsidP="00837757">
      <w:pPr>
        <w:spacing w:after="0" w:line="240" w:lineRule="auto"/>
        <w:ind w:left="426" w:firstLine="283"/>
        <w:jc w:val="center"/>
        <w:rPr>
          <w:rFonts w:ascii="Times New Roman" w:hAnsi="Times New Roman"/>
          <w:sz w:val="24"/>
          <w:szCs w:val="24"/>
        </w:rPr>
      </w:pPr>
    </w:p>
    <w:p w:rsidR="00837757" w:rsidRPr="000C07D3" w:rsidRDefault="00837757" w:rsidP="00837757">
      <w:pPr>
        <w:spacing w:after="0" w:line="240" w:lineRule="auto"/>
        <w:ind w:left="426" w:firstLine="283"/>
        <w:jc w:val="center"/>
        <w:rPr>
          <w:rFonts w:ascii="Times New Roman" w:hAnsi="Times New Roman"/>
          <w:sz w:val="24"/>
          <w:szCs w:val="24"/>
        </w:rPr>
      </w:pPr>
      <w:r w:rsidRPr="000C07D3">
        <w:rPr>
          <w:rFonts w:ascii="Times New Roman" w:hAnsi="Times New Roman"/>
          <w:sz w:val="24"/>
          <w:szCs w:val="24"/>
        </w:rPr>
        <w:t xml:space="preserve">Пояснювальна записка </w:t>
      </w:r>
    </w:p>
    <w:p w:rsidR="00837757" w:rsidRPr="000C07D3" w:rsidRDefault="00837757" w:rsidP="00837757">
      <w:pPr>
        <w:spacing w:after="0" w:line="240" w:lineRule="auto"/>
        <w:ind w:left="426" w:firstLine="283"/>
        <w:jc w:val="center"/>
        <w:rPr>
          <w:rFonts w:ascii="Times New Roman" w:hAnsi="Times New Roman"/>
          <w:sz w:val="24"/>
          <w:szCs w:val="24"/>
        </w:rPr>
      </w:pPr>
      <w:r w:rsidRPr="000C07D3">
        <w:rPr>
          <w:rFonts w:ascii="Times New Roman" w:hAnsi="Times New Roman"/>
          <w:sz w:val="24"/>
          <w:szCs w:val="24"/>
        </w:rPr>
        <w:t>про кінцеві результати виконання</w:t>
      </w:r>
    </w:p>
    <w:p w:rsidR="00837757" w:rsidRPr="000C07D3" w:rsidRDefault="00837757" w:rsidP="00837757">
      <w:pPr>
        <w:spacing w:after="0" w:line="240" w:lineRule="auto"/>
        <w:ind w:left="426" w:firstLine="283"/>
        <w:jc w:val="center"/>
        <w:rPr>
          <w:rFonts w:ascii="Times New Roman" w:hAnsi="Times New Roman"/>
          <w:sz w:val="24"/>
          <w:szCs w:val="24"/>
        </w:rPr>
      </w:pPr>
      <w:r w:rsidRPr="000C07D3">
        <w:rPr>
          <w:rFonts w:ascii="Times New Roman" w:hAnsi="Times New Roman"/>
          <w:sz w:val="24"/>
          <w:szCs w:val="24"/>
        </w:rPr>
        <w:t>«Програми «Будівництва (придбання) доступного житла у місті Тернополі на 2018 – 2020 роки»</w:t>
      </w:r>
    </w:p>
    <w:p w:rsidR="00837757" w:rsidRPr="000C07D3" w:rsidRDefault="00837757" w:rsidP="00837757">
      <w:pPr>
        <w:spacing w:after="0" w:line="240" w:lineRule="auto"/>
        <w:ind w:left="426" w:firstLine="283"/>
        <w:jc w:val="center"/>
        <w:rPr>
          <w:rFonts w:ascii="Times New Roman" w:hAnsi="Times New Roman"/>
          <w:b/>
          <w:sz w:val="24"/>
          <w:szCs w:val="24"/>
        </w:rPr>
      </w:pPr>
    </w:p>
    <w:p w:rsidR="00837757" w:rsidRPr="000C07D3" w:rsidRDefault="00837757" w:rsidP="00837757">
      <w:pPr>
        <w:pStyle w:val="a6"/>
        <w:tabs>
          <w:tab w:val="left" w:pos="284"/>
          <w:tab w:val="left" w:pos="14742"/>
        </w:tabs>
        <w:ind w:left="426" w:right="112" w:firstLine="283"/>
        <w:jc w:val="both"/>
        <w:rPr>
          <w:sz w:val="24"/>
          <w:szCs w:val="24"/>
        </w:rPr>
      </w:pPr>
      <w:r w:rsidRPr="000C07D3">
        <w:rPr>
          <w:sz w:val="24"/>
          <w:szCs w:val="24"/>
        </w:rPr>
        <w:t>Програма «Будівництва (придбання) доступного житла у місті Тернополі на 2018 – 2020 роки» передбачала :</w:t>
      </w:r>
    </w:p>
    <w:p w:rsidR="00837757" w:rsidRPr="000C07D3" w:rsidRDefault="00837757" w:rsidP="00837757">
      <w:pPr>
        <w:shd w:val="clear" w:color="auto" w:fill="FFFFFF"/>
        <w:tabs>
          <w:tab w:val="left" w:pos="14742"/>
        </w:tabs>
        <w:spacing w:after="0" w:line="240" w:lineRule="auto"/>
        <w:ind w:left="426" w:right="112" w:firstLine="283"/>
        <w:jc w:val="both"/>
        <w:rPr>
          <w:rFonts w:ascii="Times New Roman" w:hAnsi="Times New Roman"/>
          <w:sz w:val="24"/>
          <w:szCs w:val="24"/>
          <w:lang/>
        </w:rPr>
      </w:pPr>
      <w:bookmarkStart w:id="0" w:name="bookmark0"/>
      <w:bookmarkStart w:id="1" w:name="bookmark1"/>
      <w:bookmarkStart w:id="2" w:name="bookmark2"/>
      <w:bookmarkEnd w:id="0"/>
      <w:bookmarkEnd w:id="1"/>
      <w:bookmarkEnd w:id="2"/>
      <w:proofErr w:type="spellStart"/>
      <w:r w:rsidRPr="000C07D3">
        <w:rPr>
          <w:rFonts w:ascii="Times New Roman" w:hAnsi="Times New Roman"/>
          <w:sz w:val="24"/>
          <w:szCs w:val="24"/>
          <w:lang/>
        </w:rPr>
        <w:t>-забезпечення</w:t>
      </w:r>
      <w:proofErr w:type="spellEnd"/>
      <w:r w:rsidRPr="000C07D3">
        <w:rPr>
          <w:rFonts w:ascii="Times New Roman" w:hAnsi="Times New Roman"/>
          <w:sz w:val="24"/>
          <w:szCs w:val="24"/>
          <w:lang/>
        </w:rPr>
        <w:t xml:space="preserve"> інформування громадян, які мають право на державну підтримку при будівництві(придбанні) доступного житла, про можливість їх участі у Програмі; </w:t>
      </w:r>
    </w:p>
    <w:p w:rsidR="00837757" w:rsidRPr="000C07D3" w:rsidRDefault="00837757" w:rsidP="00837757">
      <w:pPr>
        <w:pStyle w:val="a6"/>
        <w:tabs>
          <w:tab w:val="left" w:pos="0"/>
          <w:tab w:val="left" w:pos="284"/>
          <w:tab w:val="left" w:pos="14175"/>
        </w:tabs>
        <w:ind w:left="426" w:right="112" w:firstLine="283"/>
        <w:jc w:val="both"/>
        <w:rPr>
          <w:sz w:val="24"/>
          <w:szCs w:val="24"/>
        </w:rPr>
      </w:pPr>
      <w:bookmarkStart w:id="3" w:name="bookmark3"/>
      <w:bookmarkStart w:id="4" w:name="bookmark4"/>
      <w:bookmarkStart w:id="5" w:name="bookmark5"/>
      <w:bookmarkStart w:id="6" w:name="bookmark6"/>
      <w:bookmarkEnd w:id="3"/>
      <w:bookmarkEnd w:id="4"/>
      <w:bookmarkEnd w:id="5"/>
      <w:bookmarkEnd w:id="6"/>
      <w:proofErr w:type="spellStart"/>
      <w:r w:rsidRPr="000C07D3">
        <w:rPr>
          <w:sz w:val="24"/>
          <w:szCs w:val="24"/>
        </w:rPr>
        <w:t>-резервування</w:t>
      </w:r>
      <w:proofErr w:type="spellEnd"/>
      <w:r w:rsidRPr="000C07D3">
        <w:rPr>
          <w:sz w:val="24"/>
          <w:szCs w:val="24"/>
        </w:rPr>
        <w:t xml:space="preserve"> земельних ділянок під будівництво доступного житла з обов'язковим зазначенням цих земель на Генеральному плані  м. Тернополя; </w:t>
      </w:r>
    </w:p>
    <w:p w:rsidR="00837757" w:rsidRPr="000C07D3" w:rsidRDefault="00837757" w:rsidP="00837757">
      <w:pPr>
        <w:pStyle w:val="a6"/>
        <w:tabs>
          <w:tab w:val="left" w:pos="0"/>
          <w:tab w:val="left" w:pos="284"/>
          <w:tab w:val="left" w:pos="14742"/>
        </w:tabs>
        <w:ind w:left="426" w:right="112" w:firstLine="283"/>
        <w:jc w:val="both"/>
        <w:rPr>
          <w:sz w:val="24"/>
          <w:szCs w:val="24"/>
        </w:rPr>
      </w:pPr>
      <w:bookmarkStart w:id="7" w:name="bookmark7"/>
      <w:bookmarkStart w:id="8" w:name="bookmark9"/>
      <w:bookmarkEnd w:id="7"/>
      <w:bookmarkEnd w:id="8"/>
      <w:proofErr w:type="spellStart"/>
      <w:r w:rsidRPr="000C07D3">
        <w:rPr>
          <w:sz w:val="24"/>
          <w:szCs w:val="24"/>
        </w:rPr>
        <w:t>-забезпечення</w:t>
      </w:r>
      <w:proofErr w:type="spellEnd"/>
      <w:r w:rsidRPr="000C07D3">
        <w:rPr>
          <w:sz w:val="24"/>
          <w:szCs w:val="24"/>
        </w:rPr>
        <w:t xml:space="preserve"> виконання норм законодавства щодо звільнення замовника (забудовника), що здійснює будівництво доступного житла, від сплати внесків на розвиток інженерно-транспортної та соціальної інфраструктури Тернопільської міської територіальної громади;</w:t>
      </w:r>
    </w:p>
    <w:p w:rsidR="00837757" w:rsidRPr="000C07D3" w:rsidRDefault="00837757" w:rsidP="00837757">
      <w:pPr>
        <w:shd w:val="clear" w:color="auto" w:fill="FFFFFF"/>
        <w:tabs>
          <w:tab w:val="left" w:pos="14742"/>
        </w:tabs>
        <w:spacing w:after="0" w:line="240" w:lineRule="auto"/>
        <w:ind w:left="426" w:right="112" w:firstLine="425"/>
        <w:jc w:val="both"/>
        <w:rPr>
          <w:rFonts w:ascii="Times New Roman" w:hAnsi="Times New Roman"/>
          <w:sz w:val="24"/>
          <w:szCs w:val="24"/>
          <w:lang/>
        </w:rPr>
      </w:pPr>
      <w:proofErr w:type="spellStart"/>
      <w:r w:rsidRPr="000C07D3">
        <w:rPr>
          <w:rFonts w:ascii="Times New Roman" w:hAnsi="Times New Roman"/>
          <w:sz w:val="24"/>
          <w:szCs w:val="24"/>
          <w:lang/>
        </w:rPr>
        <w:t>-забезпечення</w:t>
      </w:r>
      <w:proofErr w:type="spellEnd"/>
      <w:r w:rsidRPr="000C07D3">
        <w:rPr>
          <w:rFonts w:ascii="Times New Roman" w:hAnsi="Times New Roman"/>
          <w:sz w:val="24"/>
          <w:szCs w:val="24"/>
          <w:lang/>
        </w:rPr>
        <w:t xml:space="preserve">  виділення коштів для надання пільгових дострокових кредитів молодим сім’ям та одиноким молодим громадянам міста на будівництво, (реконструкцію) та придбання житла, а також кошти в об’ємі шість (6%) відсотків кредитних ресурсів на фінансування витрат, пов’язаних з наданням та обслуговування кредитів;</w:t>
      </w:r>
    </w:p>
    <w:p w:rsidR="00837757" w:rsidRPr="000C07D3" w:rsidRDefault="00837757" w:rsidP="00837757">
      <w:pPr>
        <w:pStyle w:val="a6"/>
        <w:tabs>
          <w:tab w:val="left" w:pos="0"/>
          <w:tab w:val="left" w:pos="284"/>
          <w:tab w:val="left" w:pos="14742"/>
        </w:tabs>
        <w:ind w:left="426" w:right="112" w:firstLine="425"/>
        <w:jc w:val="both"/>
        <w:rPr>
          <w:sz w:val="24"/>
          <w:szCs w:val="24"/>
        </w:rPr>
      </w:pPr>
      <w:proofErr w:type="spellStart"/>
      <w:r w:rsidRPr="000C07D3">
        <w:rPr>
          <w:sz w:val="24"/>
          <w:szCs w:val="24"/>
        </w:rPr>
        <w:t>-ведення</w:t>
      </w:r>
      <w:proofErr w:type="spellEnd"/>
      <w:r w:rsidRPr="000C07D3">
        <w:rPr>
          <w:sz w:val="24"/>
          <w:szCs w:val="24"/>
        </w:rPr>
        <w:t xml:space="preserve"> обліку житла, право власності та право користування на яке мають діти-сироти і діти позбавлені батьківського піклування та встановлення опіки над майном;</w:t>
      </w:r>
    </w:p>
    <w:p w:rsidR="00837757" w:rsidRPr="000C07D3" w:rsidRDefault="00837757" w:rsidP="00837757">
      <w:pPr>
        <w:pStyle w:val="a6"/>
        <w:tabs>
          <w:tab w:val="left" w:pos="0"/>
          <w:tab w:val="left" w:pos="284"/>
          <w:tab w:val="left" w:pos="14742"/>
        </w:tabs>
        <w:ind w:left="426" w:right="112" w:firstLine="425"/>
        <w:jc w:val="both"/>
        <w:rPr>
          <w:sz w:val="24"/>
          <w:szCs w:val="24"/>
        </w:rPr>
      </w:pPr>
      <w:proofErr w:type="spellStart"/>
      <w:r w:rsidRPr="000C07D3">
        <w:rPr>
          <w:sz w:val="24"/>
          <w:szCs w:val="24"/>
        </w:rPr>
        <w:t>-упорядкування</w:t>
      </w:r>
      <w:proofErr w:type="spellEnd"/>
      <w:r w:rsidRPr="000C07D3">
        <w:rPr>
          <w:sz w:val="24"/>
          <w:szCs w:val="24"/>
        </w:rPr>
        <w:t xml:space="preserve"> житла, що знаходиться у власності, праві користуванні дітей-сиріт та дітей, позбавлених батьківського піклування.</w:t>
      </w:r>
    </w:p>
    <w:p w:rsidR="00837757" w:rsidRPr="000C07D3" w:rsidRDefault="00837757" w:rsidP="00837757">
      <w:pPr>
        <w:pStyle w:val="a6"/>
        <w:tabs>
          <w:tab w:val="left" w:pos="284"/>
          <w:tab w:val="left" w:pos="14742"/>
        </w:tabs>
        <w:ind w:left="426" w:right="112" w:firstLine="425"/>
        <w:jc w:val="both"/>
        <w:rPr>
          <w:sz w:val="24"/>
          <w:szCs w:val="24"/>
        </w:rPr>
      </w:pPr>
      <w:r w:rsidRPr="000C07D3">
        <w:rPr>
          <w:sz w:val="24"/>
          <w:szCs w:val="24"/>
        </w:rPr>
        <w:t xml:space="preserve">На виконання заходів даної Програми рішенням виконавчого комітету від 11.04.2018 року № 276 </w:t>
      </w:r>
      <w:proofErr w:type="spellStart"/>
      <w:r w:rsidRPr="000C07D3">
        <w:rPr>
          <w:sz w:val="24"/>
          <w:szCs w:val="24"/>
        </w:rPr>
        <w:t>затвердженоо</w:t>
      </w:r>
      <w:proofErr w:type="spellEnd"/>
      <w:r w:rsidRPr="000C07D3">
        <w:rPr>
          <w:sz w:val="24"/>
          <w:szCs w:val="24"/>
        </w:rPr>
        <w:t xml:space="preserve"> Положення про участь у програмі «Будівництва (придбання) доступного житла у місті Тернополі на 2018-2020 роки», в якому зазначено вичерпний перелік документів для всіх категорій осіб, які мають право на участь у Програмі.</w:t>
      </w:r>
    </w:p>
    <w:p w:rsidR="00837757" w:rsidRPr="000C07D3" w:rsidRDefault="00837757" w:rsidP="00837757">
      <w:pPr>
        <w:pStyle w:val="a6"/>
        <w:tabs>
          <w:tab w:val="left" w:pos="284"/>
          <w:tab w:val="left" w:pos="14742"/>
        </w:tabs>
        <w:ind w:left="426" w:right="112" w:firstLine="425"/>
        <w:jc w:val="both"/>
        <w:rPr>
          <w:sz w:val="24"/>
          <w:szCs w:val="24"/>
        </w:rPr>
      </w:pPr>
      <w:r w:rsidRPr="000C07D3">
        <w:rPr>
          <w:sz w:val="24"/>
          <w:szCs w:val="24"/>
        </w:rPr>
        <w:t xml:space="preserve"> Рішенням міської ради №7/28/143 від 05.10.2018р. надано дозвіл на складання проекту землеустрою щодо відведення земельної ділянки площею до 1,5га під будівництво та обслуговування багатоквартирного житлового будинку за адресою вул. Героїв Чорнобиля в рамках Програми «Доступне житло» </w:t>
      </w:r>
      <w:proofErr w:type="spellStart"/>
      <w:r w:rsidRPr="000C07D3">
        <w:rPr>
          <w:sz w:val="24"/>
          <w:szCs w:val="24"/>
        </w:rPr>
        <w:t>КП</w:t>
      </w:r>
      <w:proofErr w:type="spellEnd"/>
      <w:r w:rsidRPr="000C07D3">
        <w:rPr>
          <w:sz w:val="24"/>
          <w:szCs w:val="24"/>
        </w:rPr>
        <w:t xml:space="preserve"> фірмі </w:t>
      </w:r>
      <w:proofErr w:type="spellStart"/>
      <w:r w:rsidRPr="000C07D3">
        <w:rPr>
          <w:sz w:val="24"/>
          <w:szCs w:val="24"/>
        </w:rPr>
        <w:t>“Тернопільбудінвестзамовник”</w:t>
      </w:r>
      <w:proofErr w:type="spellEnd"/>
      <w:r w:rsidRPr="000C07D3">
        <w:rPr>
          <w:sz w:val="24"/>
          <w:szCs w:val="24"/>
        </w:rPr>
        <w:t xml:space="preserve"> Тернопільської міської ради.</w:t>
      </w:r>
    </w:p>
    <w:p w:rsidR="00837757" w:rsidRPr="000C07D3" w:rsidRDefault="00837757" w:rsidP="00837757">
      <w:pPr>
        <w:pStyle w:val="a6"/>
        <w:tabs>
          <w:tab w:val="left" w:pos="284"/>
          <w:tab w:val="left" w:pos="14742"/>
        </w:tabs>
        <w:ind w:left="426" w:right="112" w:firstLine="425"/>
        <w:jc w:val="both"/>
        <w:rPr>
          <w:sz w:val="24"/>
          <w:szCs w:val="24"/>
        </w:rPr>
      </w:pPr>
      <w:r w:rsidRPr="000C07D3">
        <w:rPr>
          <w:sz w:val="24"/>
          <w:szCs w:val="24"/>
        </w:rPr>
        <w:t xml:space="preserve">На виконання Постанов Кабінету Міністрів України № 719 від 19.10.2016р.,№ 877 від 15.11.2017р., № 214 від 28.03.2018р., №280 від 18.04.2018р., №206 від 20.02.2019р. за період з 2018р. по 2020 р. для забезпечення житлом пільгових категорій громадян, з державного бюджету надійшло 21812,35 </w:t>
      </w:r>
      <w:proofErr w:type="spellStart"/>
      <w:r w:rsidRPr="000C07D3">
        <w:rPr>
          <w:sz w:val="24"/>
          <w:szCs w:val="24"/>
        </w:rPr>
        <w:t>тис.грн</w:t>
      </w:r>
      <w:proofErr w:type="spellEnd"/>
      <w:r w:rsidRPr="000C07D3">
        <w:rPr>
          <w:sz w:val="24"/>
          <w:szCs w:val="24"/>
        </w:rPr>
        <w:t xml:space="preserve">., з яких кошти в сумі 21546,99 </w:t>
      </w:r>
      <w:proofErr w:type="spellStart"/>
      <w:r w:rsidRPr="000C07D3">
        <w:rPr>
          <w:sz w:val="24"/>
          <w:szCs w:val="24"/>
        </w:rPr>
        <w:t>тис.грн</w:t>
      </w:r>
      <w:proofErr w:type="spellEnd"/>
      <w:r w:rsidRPr="000C07D3">
        <w:rPr>
          <w:sz w:val="24"/>
          <w:szCs w:val="24"/>
        </w:rPr>
        <w:t xml:space="preserve"> використані в повному обсязі для виплати компенсації 22 особам пільгових категорій за придбання житла.</w:t>
      </w:r>
    </w:p>
    <w:p w:rsidR="00837757" w:rsidRPr="000C07D3" w:rsidRDefault="00837757" w:rsidP="00837757">
      <w:pPr>
        <w:pStyle w:val="a6"/>
        <w:tabs>
          <w:tab w:val="left" w:pos="284"/>
          <w:tab w:val="left" w:pos="14742"/>
        </w:tabs>
        <w:ind w:left="426" w:right="112" w:firstLine="709"/>
        <w:jc w:val="both"/>
        <w:rPr>
          <w:sz w:val="24"/>
          <w:szCs w:val="24"/>
        </w:rPr>
      </w:pPr>
      <w:r w:rsidRPr="000C07D3">
        <w:rPr>
          <w:sz w:val="24"/>
          <w:szCs w:val="24"/>
        </w:rPr>
        <w:t xml:space="preserve">Для забезпечення виділення коштів для надання пільгових кредитів молодим сім’ям та одиноким молодим громадянам міста на будівництво (реконструкцію) та придбання житла, профінансовано коштів на рахунок Тернопільського регіонального управління державної спеціалізованої фінансової установи «Державний фонд сприяння молодіжному житловому будівництву» 950,0 </w:t>
      </w:r>
      <w:proofErr w:type="spellStart"/>
      <w:r w:rsidRPr="000C07D3">
        <w:rPr>
          <w:sz w:val="24"/>
          <w:szCs w:val="24"/>
        </w:rPr>
        <w:t>тис.грн</w:t>
      </w:r>
      <w:proofErr w:type="spellEnd"/>
      <w:r w:rsidRPr="000C07D3">
        <w:rPr>
          <w:sz w:val="24"/>
          <w:szCs w:val="24"/>
        </w:rPr>
        <w:t>, які використані повністю.</w:t>
      </w:r>
    </w:p>
    <w:p w:rsidR="00837757" w:rsidRPr="000C07D3" w:rsidRDefault="00837757" w:rsidP="00837757">
      <w:pPr>
        <w:pStyle w:val="a6"/>
        <w:tabs>
          <w:tab w:val="left" w:pos="284"/>
          <w:tab w:val="left" w:pos="14742"/>
        </w:tabs>
        <w:ind w:left="426" w:right="112" w:firstLine="709"/>
        <w:jc w:val="both"/>
        <w:rPr>
          <w:sz w:val="24"/>
          <w:szCs w:val="24"/>
        </w:rPr>
      </w:pPr>
      <w:r w:rsidRPr="000C07D3">
        <w:rPr>
          <w:sz w:val="24"/>
          <w:szCs w:val="24"/>
        </w:rPr>
        <w:t xml:space="preserve">Службою у справах неповнолітніх та дітей, управлінням у справах сім’ї, молодіжної політики і спорту проводився облік житла, яке мають діти-сироти і діти позбавлені батьківського піклування на праві власності та праві користування. У 2018р. – із 129 дітей-сиріт та дітей, позбавлених батьківського піклування, мали житло: - на праві власності 29, на праві користування 84, не мали житла 16, в 2019р. – із 143 дітей-сиріт та дітей, позбавлених батьківського піклування, мали житло: - на праві власності </w:t>
      </w:r>
      <w:r w:rsidRPr="000C07D3">
        <w:rPr>
          <w:sz w:val="24"/>
          <w:szCs w:val="24"/>
        </w:rPr>
        <w:lastRenderedPageBreak/>
        <w:t xml:space="preserve">35, на праві користування 82, не мали житла 26, у 2020р. - із 135 дітей-сиріт та дітей, позбавлених батьківського піклування, мали житло: - на праві власності 30, на праві користування 83, не мали житла 22. </w:t>
      </w:r>
    </w:p>
    <w:p w:rsidR="00837757" w:rsidRPr="000C07D3" w:rsidRDefault="00837757" w:rsidP="00837757">
      <w:pPr>
        <w:pStyle w:val="a6"/>
        <w:tabs>
          <w:tab w:val="left" w:pos="284"/>
          <w:tab w:val="left" w:pos="14742"/>
        </w:tabs>
        <w:ind w:left="426" w:right="112" w:firstLine="709"/>
        <w:jc w:val="both"/>
        <w:rPr>
          <w:sz w:val="24"/>
          <w:szCs w:val="24"/>
        </w:rPr>
      </w:pPr>
      <w:r w:rsidRPr="000C07D3">
        <w:rPr>
          <w:sz w:val="24"/>
          <w:szCs w:val="24"/>
        </w:rPr>
        <w:t>У 2018, 2019 та 2020 роках зроблені поточні ремонти квартир, трьом дітям сиротам та дітям, позбавлених батьківського піклування, на суму 148,17 тис. грн.</w:t>
      </w:r>
    </w:p>
    <w:p w:rsidR="00837757" w:rsidRPr="000C07D3" w:rsidRDefault="00837757" w:rsidP="00837757">
      <w:pPr>
        <w:tabs>
          <w:tab w:val="left" w:pos="14742"/>
        </w:tabs>
        <w:spacing w:after="0" w:line="240" w:lineRule="auto"/>
        <w:ind w:left="426" w:right="112" w:firstLine="709"/>
        <w:jc w:val="both"/>
        <w:rPr>
          <w:rFonts w:ascii="Times New Roman" w:hAnsi="Times New Roman"/>
          <w:bCs/>
          <w:sz w:val="24"/>
          <w:szCs w:val="24"/>
        </w:rPr>
      </w:pPr>
      <w:r w:rsidRPr="000C07D3">
        <w:rPr>
          <w:rFonts w:ascii="Times New Roman" w:hAnsi="Times New Roman"/>
          <w:bCs/>
          <w:sz w:val="24"/>
          <w:szCs w:val="24"/>
        </w:rPr>
        <w:t>В зв’язку з необхідністю підтримки впровадження та розвитку механізмів вирішення житлових питань шляхом спільної участі громадян, держави та органу місцевого самоврядування у фінансуванні будівництва доступного житла, для мешканців громади із середнім рівнем доходу, рішенням міської ради від 18.12.2020 року №8/2/13 затверджена  Програма «Доступне житло на 2021-2024 роки».</w:t>
      </w:r>
    </w:p>
    <w:p w:rsidR="00837757" w:rsidRPr="000C07D3" w:rsidRDefault="00837757" w:rsidP="00837757">
      <w:pPr>
        <w:jc w:val="both"/>
        <w:rPr>
          <w:rFonts w:ascii="Times New Roman" w:hAnsi="Times New Roman"/>
          <w:sz w:val="28"/>
          <w:szCs w:val="28"/>
        </w:rPr>
      </w:pPr>
    </w:p>
    <w:p w:rsidR="00837757" w:rsidRPr="000C07D3" w:rsidRDefault="00837757" w:rsidP="00837757">
      <w:pPr>
        <w:jc w:val="center"/>
        <w:rPr>
          <w:rFonts w:ascii="Times New Roman" w:hAnsi="Times New Roman"/>
          <w:sz w:val="28"/>
          <w:szCs w:val="28"/>
        </w:rPr>
      </w:pPr>
      <w:r w:rsidRPr="000C07D3">
        <w:rPr>
          <w:rFonts w:ascii="Times New Roman" w:hAnsi="Times New Roman"/>
          <w:sz w:val="24"/>
          <w:szCs w:val="24"/>
        </w:rPr>
        <w:t>Начальник відділу                                                                Тетяна БАСЮРСЬКА</w:t>
      </w:r>
    </w:p>
    <w:p w:rsidR="00D9609F" w:rsidRDefault="00D9609F"/>
    <w:sectPr w:rsidR="00D960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3" w:rsidRPr="00910CC1" w:rsidRDefault="00D9609F">
    <w:pPr>
      <w:pStyle w:val="a3"/>
      <w:rPr>
        <w:color w:val="FFFFFF"/>
        <w:lang w:val="uk-UA"/>
      </w:rPr>
    </w:pPr>
    <w:r w:rsidRPr="00910CC1">
      <w:rPr>
        <w:color w:val="FFFFFF"/>
        <w:lang w:val="uk-UA"/>
      </w:rPr>
      <w:t>1</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837757"/>
    <w:rsid w:val="00837757"/>
    <w:rsid w:val="00D960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37757"/>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7757"/>
    <w:rPr>
      <w:rFonts w:asciiTheme="majorHAnsi" w:eastAsiaTheme="majorEastAsia" w:hAnsiTheme="majorHAnsi" w:cstheme="majorBidi"/>
      <w:b/>
      <w:bCs/>
      <w:color w:val="4F81BD" w:themeColor="accent1"/>
      <w:sz w:val="26"/>
      <w:szCs w:val="26"/>
      <w:lang w:val="ru-RU" w:eastAsia="en-US"/>
    </w:rPr>
  </w:style>
  <w:style w:type="paragraph" w:styleId="a3">
    <w:name w:val="footer"/>
    <w:basedOn w:val="a"/>
    <w:link w:val="a4"/>
    <w:uiPriority w:val="99"/>
    <w:rsid w:val="00837757"/>
    <w:pPr>
      <w:tabs>
        <w:tab w:val="center" w:pos="4677"/>
        <w:tab w:val="right" w:pos="9355"/>
      </w:tabs>
      <w:spacing w:after="0" w:line="240" w:lineRule="auto"/>
    </w:pPr>
    <w:rPr>
      <w:rFonts w:eastAsia="Times New Roman" w:cs="Times New Roman"/>
      <w:lang w:val="ru-RU" w:eastAsia="en-US"/>
    </w:rPr>
  </w:style>
  <w:style w:type="character" w:customStyle="1" w:styleId="a4">
    <w:name w:val="Нижний колонтитул Знак"/>
    <w:basedOn w:val="a0"/>
    <w:link w:val="a3"/>
    <w:uiPriority w:val="99"/>
    <w:rsid w:val="00837757"/>
    <w:rPr>
      <w:rFonts w:eastAsia="Times New Roman" w:cs="Times New Roman"/>
      <w:lang w:val="ru-RU" w:eastAsia="en-US"/>
    </w:rPr>
  </w:style>
  <w:style w:type="character" w:customStyle="1" w:styleId="spelle">
    <w:name w:val="spelle"/>
    <w:basedOn w:val="a0"/>
    <w:rsid w:val="00837757"/>
    <w:rPr>
      <w:rFonts w:cs="Times New Roman"/>
    </w:rPr>
  </w:style>
  <w:style w:type="character" w:customStyle="1" w:styleId="grame">
    <w:name w:val="grame"/>
    <w:basedOn w:val="a0"/>
    <w:rsid w:val="00837757"/>
    <w:rPr>
      <w:rFonts w:cs="Times New Roman"/>
    </w:rPr>
  </w:style>
  <w:style w:type="character" w:customStyle="1" w:styleId="a5">
    <w:name w:val="Основний текст_"/>
    <w:link w:val="a6"/>
    <w:locked/>
    <w:rsid w:val="00837757"/>
    <w:rPr>
      <w:rFonts w:ascii="Times New Roman" w:hAnsi="Times New Roman"/>
    </w:rPr>
  </w:style>
  <w:style w:type="paragraph" w:customStyle="1" w:styleId="a6">
    <w:name w:val="Основний текст"/>
    <w:basedOn w:val="a"/>
    <w:link w:val="a5"/>
    <w:rsid w:val="00837757"/>
    <w:pPr>
      <w:widowControl w:val="0"/>
      <w:spacing w:after="0"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6319</Words>
  <Characters>3603</Characters>
  <Application>Microsoft Office Word</Application>
  <DocSecurity>0</DocSecurity>
  <Lines>30</Lines>
  <Paragraphs>19</Paragraphs>
  <ScaleCrop>false</ScaleCrop>
  <Company>Reanimator Extreme Edition</Company>
  <LinksUpToDate>false</LinksUpToDate>
  <CharactersWithSpaces>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2021-03-12T07:48:00Z</dcterms:created>
  <dcterms:modified xsi:type="dcterms:W3CDTF">2021-03-12T07:48:00Z</dcterms:modified>
</cp:coreProperties>
</file>