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FD8" w:rsidRPr="000C07D3" w:rsidRDefault="003D2FD8" w:rsidP="003D2FD8">
      <w:pPr>
        <w:pStyle w:val="1"/>
        <w:jc w:val="center"/>
        <w:rPr>
          <w:bCs w:val="0"/>
          <w:sz w:val="24"/>
        </w:rPr>
      </w:pPr>
      <w:r w:rsidRPr="000C07D3">
        <w:rPr>
          <w:bCs w:val="0"/>
          <w:sz w:val="24"/>
        </w:rPr>
        <w:t>ІНФОРМАЦІЯ</w:t>
      </w:r>
    </w:p>
    <w:p w:rsidR="003D2FD8" w:rsidRPr="000C07D3" w:rsidRDefault="003D2FD8" w:rsidP="003D2FD8">
      <w:pPr>
        <w:pStyle w:val="1"/>
        <w:jc w:val="center"/>
        <w:rPr>
          <w:sz w:val="24"/>
        </w:rPr>
      </w:pPr>
      <w:r w:rsidRPr="000C07D3">
        <w:rPr>
          <w:bCs w:val="0"/>
          <w:sz w:val="24"/>
        </w:rPr>
        <w:t xml:space="preserve"> про виконання </w:t>
      </w:r>
      <w:r w:rsidRPr="000C07D3">
        <w:rPr>
          <w:sz w:val="24"/>
        </w:rPr>
        <w:t>програми «Безпечна громада» на 2019-2020 роки»</w:t>
      </w:r>
    </w:p>
    <w:p w:rsidR="003D2FD8" w:rsidRPr="000C07D3" w:rsidRDefault="003D2FD8" w:rsidP="003D2FD8">
      <w:pPr>
        <w:spacing w:after="0" w:line="240" w:lineRule="auto"/>
        <w:jc w:val="center"/>
        <w:rPr>
          <w:rFonts w:ascii="Times New Roman" w:hAnsi="Times New Roman"/>
          <w:b/>
          <w:sz w:val="24"/>
          <w:szCs w:val="24"/>
        </w:rPr>
      </w:pPr>
    </w:p>
    <w:p w:rsidR="003D2FD8" w:rsidRPr="000C07D3" w:rsidRDefault="003D2FD8" w:rsidP="003D2FD8">
      <w:pPr>
        <w:spacing w:after="0" w:line="240" w:lineRule="auto"/>
        <w:jc w:val="center"/>
        <w:rPr>
          <w:rFonts w:ascii="Times New Roman" w:hAnsi="Times New Roman"/>
          <w:b/>
          <w:sz w:val="24"/>
          <w:szCs w:val="24"/>
        </w:rPr>
      </w:pPr>
      <w:r w:rsidRPr="000C07D3">
        <w:rPr>
          <w:rFonts w:ascii="Times New Roman" w:hAnsi="Times New Roman"/>
          <w:b/>
          <w:sz w:val="24"/>
          <w:szCs w:val="24"/>
        </w:rPr>
        <w:t xml:space="preserve">Відділ взаємодії з правоохоронними органами, запобігання корупції </w:t>
      </w:r>
    </w:p>
    <w:p w:rsidR="003D2FD8" w:rsidRPr="000C07D3" w:rsidRDefault="003D2FD8" w:rsidP="003D2FD8">
      <w:pPr>
        <w:spacing w:after="0" w:line="240" w:lineRule="auto"/>
        <w:jc w:val="center"/>
        <w:rPr>
          <w:rFonts w:ascii="Times New Roman" w:hAnsi="Times New Roman"/>
          <w:sz w:val="24"/>
          <w:szCs w:val="24"/>
        </w:rPr>
      </w:pPr>
      <w:r w:rsidRPr="000C07D3">
        <w:rPr>
          <w:rFonts w:ascii="Times New Roman" w:hAnsi="Times New Roman"/>
          <w:b/>
          <w:sz w:val="24"/>
          <w:szCs w:val="24"/>
        </w:rPr>
        <w:t>та мобілізаційної роботи Тернопільської міської ради</w:t>
      </w:r>
    </w:p>
    <w:p w:rsidR="003D2FD8" w:rsidRPr="000C07D3" w:rsidRDefault="003D2FD8" w:rsidP="003D2FD8">
      <w:pPr>
        <w:spacing w:after="0" w:line="240" w:lineRule="auto"/>
        <w:jc w:val="both"/>
        <w:rPr>
          <w:rFonts w:ascii="Times New Roman" w:hAnsi="Times New Roman"/>
          <w:sz w:val="24"/>
          <w:szCs w:val="24"/>
        </w:rPr>
      </w:pPr>
      <w:r w:rsidRPr="000C07D3">
        <w:rPr>
          <w:rFonts w:ascii="Times New Roman" w:hAnsi="Times New Roman"/>
          <w:sz w:val="24"/>
          <w:szCs w:val="24"/>
        </w:rPr>
        <w:tab/>
      </w:r>
    </w:p>
    <w:p w:rsidR="003D2FD8" w:rsidRPr="000C07D3" w:rsidRDefault="003D2FD8" w:rsidP="003D2FD8">
      <w:pPr>
        <w:spacing w:after="0" w:line="240" w:lineRule="auto"/>
        <w:jc w:val="center"/>
        <w:rPr>
          <w:rFonts w:ascii="Times New Roman" w:hAnsi="Times New Roman"/>
          <w:b/>
          <w:sz w:val="24"/>
          <w:szCs w:val="24"/>
        </w:rPr>
      </w:pPr>
      <w:r w:rsidRPr="000C07D3">
        <w:rPr>
          <w:rFonts w:ascii="Times New Roman" w:hAnsi="Times New Roman"/>
          <w:b/>
          <w:sz w:val="24"/>
          <w:szCs w:val="24"/>
        </w:rPr>
        <w:t>Програма «Безпечна громада» на 2019-2020 роки»</w:t>
      </w:r>
    </w:p>
    <w:p w:rsidR="003D2FD8" w:rsidRPr="000C07D3" w:rsidRDefault="003D2FD8" w:rsidP="003D2FD8">
      <w:pPr>
        <w:spacing w:after="0" w:line="240" w:lineRule="auto"/>
        <w:jc w:val="center"/>
        <w:rPr>
          <w:rFonts w:ascii="Times New Roman" w:hAnsi="Times New Roman"/>
          <w:sz w:val="24"/>
          <w:szCs w:val="24"/>
        </w:rPr>
      </w:pPr>
      <w:r w:rsidRPr="000C07D3">
        <w:rPr>
          <w:rFonts w:ascii="Times New Roman" w:hAnsi="Times New Roman"/>
          <w:sz w:val="24"/>
          <w:szCs w:val="24"/>
        </w:rPr>
        <w:t>затверджена рішенням Тернопільської міської ради від 22.11.2018 року № 7/30/24</w:t>
      </w:r>
    </w:p>
    <w:p w:rsidR="003D2FD8" w:rsidRPr="000C07D3" w:rsidRDefault="003D2FD8" w:rsidP="003D2FD8">
      <w:pPr>
        <w:spacing w:after="0" w:line="240" w:lineRule="auto"/>
        <w:jc w:val="center"/>
        <w:rPr>
          <w:rFonts w:ascii="Times New Roman" w:hAnsi="Times New Roman"/>
          <w:sz w:val="24"/>
          <w:szCs w:val="24"/>
        </w:rPr>
      </w:pPr>
    </w:p>
    <w:p w:rsidR="003D2FD8" w:rsidRPr="000C07D3" w:rsidRDefault="003D2FD8" w:rsidP="003D2FD8">
      <w:pPr>
        <w:pStyle w:val="1"/>
        <w:jc w:val="center"/>
        <w:rPr>
          <w:sz w:val="24"/>
        </w:rPr>
      </w:pPr>
      <w:r w:rsidRPr="000C07D3">
        <w:rPr>
          <w:sz w:val="24"/>
        </w:rPr>
        <w:t>Напрями діяльності та заходи</w:t>
      </w:r>
      <w:r w:rsidRPr="000C07D3">
        <w:rPr>
          <w:b w:val="0"/>
          <w:sz w:val="24"/>
        </w:rPr>
        <w:t xml:space="preserve"> </w:t>
      </w:r>
      <w:r w:rsidRPr="000C07D3">
        <w:rPr>
          <w:sz w:val="24"/>
        </w:rPr>
        <w:t>програми «Безпечна громада» на 2019-2020 роки»</w:t>
      </w:r>
    </w:p>
    <w:p w:rsidR="003D2FD8" w:rsidRPr="000C07D3" w:rsidRDefault="003D2FD8" w:rsidP="003D2FD8">
      <w:pPr>
        <w:pStyle w:val="1"/>
        <w:jc w:val="center"/>
        <w:rPr>
          <w:sz w:val="16"/>
          <w:szCs w:val="16"/>
        </w:rPr>
      </w:pPr>
    </w:p>
    <w:tbl>
      <w:tblPr>
        <w:tblW w:w="1545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57"/>
        <w:gridCol w:w="3471"/>
        <w:gridCol w:w="1847"/>
        <w:gridCol w:w="1135"/>
        <w:gridCol w:w="994"/>
        <w:gridCol w:w="852"/>
        <w:gridCol w:w="853"/>
        <w:gridCol w:w="1136"/>
        <w:gridCol w:w="1136"/>
        <w:gridCol w:w="865"/>
        <w:gridCol w:w="838"/>
        <w:gridCol w:w="1967"/>
      </w:tblGrid>
      <w:tr w:rsidR="003D2FD8" w:rsidRPr="000C07D3" w:rsidTr="00CC6239">
        <w:trPr>
          <w:cantSplit/>
          <w:trHeight w:val="508"/>
        </w:trPr>
        <w:tc>
          <w:tcPr>
            <w:tcW w:w="357" w:type="dxa"/>
            <w:vMerge w:val="restart"/>
            <w:textDirection w:val="btLr"/>
            <w:vAlign w:val="center"/>
          </w:tcPr>
          <w:p w:rsidR="003D2FD8" w:rsidRPr="000C07D3" w:rsidRDefault="003D2FD8" w:rsidP="00CC6239">
            <w:pPr>
              <w:spacing w:after="0"/>
              <w:ind w:left="113" w:right="113"/>
              <w:jc w:val="center"/>
              <w:rPr>
                <w:rFonts w:ascii="Times New Roman" w:hAnsi="Times New Roman"/>
                <w:snapToGrid w:val="0"/>
              </w:rPr>
            </w:pPr>
          </w:p>
          <w:p w:rsidR="003D2FD8" w:rsidRPr="000C07D3" w:rsidRDefault="003D2FD8" w:rsidP="00CC6239">
            <w:pPr>
              <w:spacing w:after="0"/>
              <w:ind w:left="113" w:right="113"/>
              <w:jc w:val="center"/>
              <w:rPr>
                <w:rFonts w:ascii="Times New Roman" w:hAnsi="Times New Roman"/>
                <w:snapToGrid w:val="0"/>
              </w:rPr>
            </w:pPr>
            <w:r w:rsidRPr="000C07D3">
              <w:rPr>
                <w:rFonts w:ascii="Times New Roman" w:hAnsi="Times New Roman"/>
                <w:snapToGrid w:val="0"/>
              </w:rPr>
              <w:t>Пункт Програми</w:t>
            </w:r>
          </w:p>
          <w:p w:rsidR="003D2FD8" w:rsidRPr="000C07D3" w:rsidRDefault="003D2FD8" w:rsidP="00CC6239">
            <w:pPr>
              <w:spacing w:after="0"/>
              <w:ind w:left="113" w:right="113"/>
              <w:jc w:val="center"/>
              <w:rPr>
                <w:rFonts w:ascii="Times New Roman" w:hAnsi="Times New Roman"/>
                <w:snapToGrid w:val="0"/>
              </w:rPr>
            </w:pPr>
          </w:p>
        </w:tc>
        <w:tc>
          <w:tcPr>
            <w:tcW w:w="3471" w:type="dxa"/>
            <w:vMerge w:val="restart"/>
            <w:vAlign w:val="center"/>
          </w:tcPr>
          <w:p w:rsidR="003D2FD8" w:rsidRPr="000C07D3" w:rsidRDefault="003D2FD8" w:rsidP="00CC6239">
            <w:pPr>
              <w:spacing w:after="0"/>
              <w:jc w:val="center"/>
              <w:rPr>
                <w:rStyle w:val="spelle"/>
                <w:rFonts w:ascii="Times New Roman" w:hAnsi="Times New Roman"/>
                <w:snapToGrid w:val="0"/>
              </w:rPr>
            </w:pPr>
          </w:p>
          <w:p w:rsidR="003D2FD8" w:rsidRPr="000C07D3" w:rsidRDefault="003D2FD8" w:rsidP="00CC6239">
            <w:pPr>
              <w:spacing w:after="0"/>
              <w:jc w:val="center"/>
              <w:rPr>
                <w:rFonts w:ascii="Times New Roman" w:hAnsi="Times New Roman"/>
                <w:snapToGrid w:val="0"/>
              </w:rPr>
            </w:pPr>
            <w:r w:rsidRPr="000C07D3">
              <w:rPr>
                <w:rStyle w:val="spelle"/>
                <w:rFonts w:ascii="Times New Roman" w:hAnsi="Times New Roman"/>
                <w:snapToGrid w:val="0"/>
              </w:rPr>
              <w:t>Захі</w:t>
            </w:r>
            <w:r w:rsidRPr="000C07D3">
              <w:rPr>
                <w:rStyle w:val="grame"/>
                <w:rFonts w:ascii="Times New Roman" w:hAnsi="Times New Roman"/>
                <w:snapToGrid w:val="0"/>
              </w:rPr>
              <w:t>д</w:t>
            </w:r>
          </w:p>
          <w:p w:rsidR="003D2FD8" w:rsidRPr="000C07D3" w:rsidRDefault="003D2FD8" w:rsidP="00CC6239">
            <w:pPr>
              <w:spacing w:after="0"/>
              <w:rPr>
                <w:rFonts w:ascii="Times New Roman" w:hAnsi="Times New Roman"/>
                <w:snapToGrid w:val="0"/>
              </w:rPr>
            </w:pPr>
          </w:p>
        </w:tc>
        <w:tc>
          <w:tcPr>
            <w:tcW w:w="1847" w:type="dxa"/>
            <w:vMerge w:val="restart"/>
            <w:vAlign w:val="center"/>
          </w:tcPr>
          <w:p w:rsidR="003D2FD8" w:rsidRPr="000C07D3" w:rsidRDefault="003D2FD8" w:rsidP="00CC6239">
            <w:pPr>
              <w:spacing w:after="0" w:line="240" w:lineRule="auto"/>
              <w:jc w:val="center"/>
              <w:rPr>
                <w:rStyle w:val="spelle"/>
                <w:rFonts w:ascii="Times New Roman" w:hAnsi="Times New Roman"/>
              </w:rPr>
            </w:pPr>
          </w:p>
          <w:p w:rsidR="003D2FD8" w:rsidRPr="000C07D3" w:rsidRDefault="003D2FD8" w:rsidP="00CC6239">
            <w:pPr>
              <w:spacing w:after="0" w:line="240" w:lineRule="auto"/>
              <w:jc w:val="center"/>
              <w:rPr>
                <w:rFonts w:ascii="Times New Roman" w:hAnsi="Times New Roman"/>
                <w:snapToGrid w:val="0"/>
              </w:rPr>
            </w:pPr>
            <w:r w:rsidRPr="000C07D3">
              <w:rPr>
                <w:rStyle w:val="spelle"/>
                <w:rFonts w:ascii="Times New Roman" w:hAnsi="Times New Roman"/>
              </w:rPr>
              <w:t>Відповідальний виконавець</w:t>
            </w:r>
            <w:r w:rsidRPr="000C07D3">
              <w:rPr>
                <w:rFonts w:ascii="Times New Roman" w:hAnsi="Times New Roman"/>
                <w:snapToGrid w:val="0"/>
              </w:rPr>
              <w:t xml:space="preserve"> </w:t>
            </w:r>
          </w:p>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 xml:space="preserve">та строк </w:t>
            </w:r>
          </w:p>
          <w:p w:rsidR="003D2FD8" w:rsidRPr="000C07D3" w:rsidRDefault="003D2FD8" w:rsidP="00CC6239">
            <w:pPr>
              <w:spacing w:after="0" w:line="240" w:lineRule="auto"/>
              <w:jc w:val="center"/>
              <w:rPr>
                <w:rFonts w:ascii="Times New Roman" w:hAnsi="Times New Roman"/>
                <w:snapToGrid w:val="0"/>
              </w:rPr>
            </w:pPr>
            <w:r w:rsidRPr="000C07D3">
              <w:rPr>
                <w:rStyle w:val="spelle"/>
                <w:rFonts w:ascii="Times New Roman" w:hAnsi="Times New Roman"/>
                <w:snapToGrid w:val="0"/>
              </w:rPr>
              <w:t>виконання</w:t>
            </w:r>
            <w:r w:rsidRPr="000C07D3">
              <w:rPr>
                <w:rFonts w:ascii="Times New Roman" w:hAnsi="Times New Roman"/>
                <w:snapToGrid w:val="0"/>
              </w:rPr>
              <w:t xml:space="preserve"> </w:t>
            </w:r>
          </w:p>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заходу</w:t>
            </w:r>
          </w:p>
          <w:p w:rsidR="003D2FD8" w:rsidRPr="000C07D3" w:rsidRDefault="003D2FD8" w:rsidP="00CC6239">
            <w:pPr>
              <w:pStyle w:val="a4"/>
              <w:widowControl w:val="0"/>
              <w:autoSpaceDE w:val="0"/>
              <w:autoSpaceDN w:val="0"/>
              <w:ind w:left="1135"/>
              <w:jc w:val="center"/>
              <w:rPr>
                <w:rFonts w:ascii="Times New Roman" w:hAnsi="Times New Roman" w:cs="Times New Roman"/>
                <w:sz w:val="22"/>
                <w:szCs w:val="24"/>
                <w:lang w:val="uk-UA"/>
              </w:rPr>
            </w:pPr>
          </w:p>
          <w:p w:rsidR="003D2FD8" w:rsidRPr="000C07D3" w:rsidRDefault="003D2FD8" w:rsidP="00CC6239">
            <w:pPr>
              <w:spacing w:after="0"/>
              <w:rPr>
                <w:rFonts w:ascii="Times New Roman" w:hAnsi="Times New Roman"/>
                <w:snapToGrid w:val="0"/>
              </w:rPr>
            </w:pPr>
          </w:p>
        </w:tc>
        <w:tc>
          <w:tcPr>
            <w:tcW w:w="3834" w:type="dxa"/>
            <w:gridSpan w:val="4"/>
            <w:vAlign w:val="center"/>
          </w:tcPr>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 xml:space="preserve">Планові обсяги фінансування </w:t>
            </w:r>
          </w:p>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(тисяч гривень)</w:t>
            </w:r>
          </w:p>
        </w:tc>
        <w:tc>
          <w:tcPr>
            <w:tcW w:w="3975" w:type="dxa"/>
            <w:gridSpan w:val="4"/>
            <w:vAlign w:val="center"/>
          </w:tcPr>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Фактичні обсяги фінансування</w:t>
            </w:r>
          </w:p>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(тисяч гривень)</w:t>
            </w:r>
          </w:p>
        </w:tc>
        <w:tc>
          <w:tcPr>
            <w:tcW w:w="1967" w:type="dxa"/>
            <w:vMerge w:val="restart"/>
            <w:vAlign w:val="center"/>
          </w:tcPr>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rPr>
              <w:t xml:space="preserve">Стан </w:t>
            </w:r>
            <w:r w:rsidRPr="000C07D3">
              <w:rPr>
                <w:rStyle w:val="spelle"/>
                <w:rFonts w:ascii="Times New Roman" w:hAnsi="Times New Roman"/>
              </w:rPr>
              <w:t>виконання</w:t>
            </w:r>
            <w:r w:rsidRPr="000C07D3">
              <w:rPr>
                <w:rFonts w:ascii="Times New Roman" w:hAnsi="Times New Roman"/>
              </w:rPr>
              <w:t xml:space="preserve"> </w:t>
            </w:r>
            <w:r w:rsidRPr="000C07D3">
              <w:rPr>
                <w:rStyle w:val="spelle"/>
                <w:rFonts w:ascii="Times New Roman" w:hAnsi="Times New Roman"/>
              </w:rPr>
              <w:t>заходів</w:t>
            </w:r>
            <w:r w:rsidRPr="000C07D3">
              <w:rPr>
                <w:rFonts w:ascii="Times New Roman" w:hAnsi="Times New Roman"/>
              </w:rPr>
              <w:t xml:space="preserve"> (</w:t>
            </w:r>
            <w:r w:rsidRPr="000C07D3">
              <w:rPr>
                <w:rStyle w:val="spelle"/>
                <w:rFonts w:ascii="Times New Roman" w:hAnsi="Times New Roman"/>
              </w:rPr>
              <w:t>результативні</w:t>
            </w:r>
            <w:r w:rsidRPr="000C07D3">
              <w:rPr>
                <w:rFonts w:ascii="Times New Roman" w:hAnsi="Times New Roman"/>
              </w:rPr>
              <w:t xml:space="preserve"> </w:t>
            </w:r>
            <w:r w:rsidRPr="000C07D3">
              <w:rPr>
                <w:rStyle w:val="spelle"/>
                <w:rFonts w:ascii="Times New Roman" w:hAnsi="Times New Roman"/>
              </w:rPr>
              <w:t>показники</w:t>
            </w:r>
            <w:r w:rsidRPr="000C07D3">
              <w:rPr>
                <w:rFonts w:ascii="Times New Roman" w:hAnsi="Times New Roman"/>
              </w:rPr>
              <w:t xml:space="preserve"> </w:t>
            </w:r>
            <w:r w:rsidRPr="000C07D3">
              <w:rPr>
                <w:rStyle w:val="spelle"/>
                <w:rFonts w:ascii="Times New Roman" w:hAnsi="Times New Roman"/>
              </w:rPr>
              <w:t>виконання</w:t>
            </w:r>
            <w:r w:rsidRPr="000C07D3">
              <w:rPr>
                <w:rFonts w:ascii="Times New Roman" w:hAnsi="Times New Roman"/>
              </w:rPr>
              <w:t xml:space="preserve"> </w:t>
            </w:r>
            <w:r w:rsidRPr="000C07D3">
              <w:rPr>
                <w:rStyle w:val="spelle"/>
                <w:rFonts w:ascii="Times New Roman" w:hAnsi="Times New Roman"/>
              </w:rPr>
              <w:t>програми</w:t>
            </w:r>
            <w:r w:rsidRPr="000C07D3">
              <w:rPr>
                <w:rFonts w:ascii="Times New Roman" w:hAnsi="Times New Roman"/>
              </w:rPr>
              <w:t>)</w:t>
            </w:r>
          </w:p>
        </w:tc>
      </w:tr>
      <w:tr w:rsidR="003D2FD8" w:rsidRPr="000C07D3" w:rsidTr="00CC6239">
        <w:trPr>
          <w:cantSplit/>
          <w:trHeight w:val="246"/>
        </w:trPr>
        <w:tc>
          <w:tcPr>
            <w:tcW w:w="357" w:type="dxa"/>
            <w:vMerge/>
            <w:vAlign w:val="center"/>
          </w:tcPr>
          <w:p w:rsidR="003D2FD8" w:rsidRPr="000C07D3" w:rsidRDefault="003D2FD8" w:rsidP="00CC6239">
            <w:pPr>
              <w:spacing w:after="0"/>
              <w:jc w:val="center"/>
              <w:rPr>
                <w:rFonts w:ascii="Times New Roman" w:hAnsi="Times New Roman"/>
                <w:snapToGrid w:val="0"/>
              </w:rPr>
            </w:pPr>
          </w:p>
        </w:tc>
        <w:tc>
          <w:tcPr>
            <w:tcW w:w="3471" w:type="dxa"/>
            <w:vMerge/>
            <w:vAlign w:val="center"/>
          </w:tcPr>
          <w:p w:rsidR="003D2FD8" w:rsidRPr="000C07D3" w:rsidRDefault="003D2FD8" w:rsidP="00CC6239">
            <w:pPr>
              <w:spacing w:after="0"/>
              <w:rPr>
                <w:rFonts w:ascii="Times New Roman" w:hAnsi="Times New Roman"/>
                <w:snapToGrid w:val="0"/>
              </w:rPr>
            </w:pPr>
          </w:p>
        </w:tc>
        <w:tc>
          <w:tcPr>
            <w:tcW w:w="1847" w:type="dxa"/>
            <w:vMerge/>
            <w:vAlign w:val="center"/>
          </w:tcPr>
          <w:p w:rsidR="003D2FD8" w:rsidRPr="000C07D3" w:rsidRDefault="003D2FD8" w:rsidP="00CC6239">
            <w:pPr>
              <w:spacing w:after="0"/>
              <w:rPr>
                <w:rFonts w:ascii="Times New Roman" w:hAnsi="Times New Roman"/>
                <w:snapToGrid w:val="0"/>
              </w:rPr>
            </w:pPr>
          </w:p>
        </w:tc>
        <w:tc>
          <w:tcPr>
            <w:tcW w:w="1135" w:type="dxa"/>
            <w:vMerge w:val="restart"/>
            <w:vAlign w:val="center"/>
          </w:tcPr>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Усього</w:t>
            </w:r>
          </w:p>
        </w:tc>
        <w:tc>
          <w:tcPr>
            <w:tcW w:w="2699" w:type="dxa"/>
            <w:gridSpan w:val="3"/>
            <w:vAlign w:val="center"/>
          </w:tcPr>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у тому числі</w:t>
            </w:r>
          </w:p>
        </w:tc>
        <w:tc>
          <w:tcPr>
            <w:tcW w:w="1136" w:type="dxa"/>
            <w:vMerge w:val="restart"/>
            <w:vAlign w:val="center"/>
          </w:tcPr>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Усього</w:t>
            </w:r>
          </w:p>
        </w:tc>
        <w:tc>
          <w:tcPr>
            <w:tcW w:w="2839" w:type="dxa"/>
            <w:gridSpan w:val="3"/>
          </w:tcPr>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у тому числі</w:t>
            </w:r>
          </w:p>
        </w:tc>
        <w:tc>
          <w:tcPr>
            <w:tcW w:w="1967" w:type="dxa"/>
            <w:vMerge/>
            <w:vAlign w:val="center"/>
          </w:tcPr>
          <w:p w:rsidR="003D2FD8" w:rsidRPr="000C07D3" w:rsidRDefault="003D2FD8" w:rsidP="00CC6239">
            <w:pPr>
              <w:spacing w:after="0" w:line="240" w:lineRule="auto"/>
              <w:rPr>
                <w:rFonts w:ascii="Times New Roman" w:hAnsi="Times New Roman"/>
                <w:snapToGrid w:val="0"/>
              </w:rPr>
            </w:pPr>
          </w:p>
        </w:tc>
      </w:tr>
      <w:tr w:rsidR="003D2FD8" w:rsidRPr="000C07D3" w:rsidTr="00CC6239">
        <w:trPr>
          <w:cantSplit/>
          <w:trHeight w:val="1447"/>
        </w:trPr>
        <w:tc>
          <w:tcPr>
            <w:tcW w:w="357" w:type="dxa"/>
            <w:vMerge/>
            <w:vAlign w:val="center"/>
          </w:tcPr>
          <w:p w:rsidR="003D2FD8" w:rsidRPr="000C07D3" w:rsidRDefault="003D2FD8" w:rsidP="00CC6239">
            <w:pPr>
              <w:spacing w:after="0"/>
              <w:jc w:val="center"/>
              <w:rPr>
                <w:rFonts w:ascii="Times New Roman" w:hAnsi="Times New Roman"/>
                <w:snapToGrid w:val="0"/>
              </w:rPr>
            </w:pPr>
          </w:p>
        </w:tc>
        <w:tc>
          <w:tcPr>
            <w:tcW w:w="3471" w:type="dxa"/>
            <w:vMerge/>
            <w:vAlign w:val="center"/>
          </w:tcPr>
          <w:p w:rsidR="003D2FD8" w:rsidRPr="000C07D3" w:rsidRDefault="003D2FD8" w:rsidP="00CC6239">
            <w:pPr>
              <w:rPr>
                <w:rFonts w:ascii="Times New Roman" w:hAnsi="Times New Roman"/>
                <w:snapToGrid w:val="0"/>
              </w:rPr>
            </w:pPr>
          </w:p>
        </w:tc>
        <w:tc>
          <w:tcPr>
            <w:tcW w:w="1847" w:type="dxa"/>
            <w:vMerge/>
            <w:vAlign w:val="center"/>
          </w:tcPr>
          <w:p w:rsidR="003D2FD8" w:rsidRPr="000C07D3" w:rsidRDefault="003D2FD8" w:rsidP="00CC6239">
            <w:pPr>
              <w:rPr>
                <w:rFonts w:ascii="Times New Roman" w:hAnsi="Times New Roman"/>
                <w:snapToGrid w:val="0"/>
              </w:rPr>
            </w:pPr>
          </w:p>
        </w:tc>
        <w:tc>
          <w:tcPr>
            <w:tcW w:w="1135" w:type="dxa"/>
            <w:vMerge/>
            <w:vAlign w:val="center"/>
          </w:tcPr>
          <w:p w:rsidR="003D2FD8" w:rsidRPr="000C07D3" w:rsidRDefault="003D2FD8" w:rsidP="00CC6239">
            <w:pPr>
              <w:rPr>
                <w:rFonts w:ascii="Times New Roman" w:hAnsi="Times New Roman"/>
                <w:bCs/>
              </w:rPr>
            </w:pPr>
          </w:p>
        </w:tc>
        <w:tc>
          <w:tcPr>
            <w:tcW w:w="994"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Місцевий бюджет</w:t>
            </w:r>
          </w:p>
        </w:tc>
        <w:tc>
          <w:tcPr>
            <w:tcW w:w="852" w:type="dxa"/>
          </w:tcPr>
          <w:p w:rsidR="003D2FD8" w:rsidRPr="000C07D3" w:rsidRDefault="003D2FD8" w:rsidP="00CC6239">
            <w:pPr>
              <w:pStyle w:val="2"/>
              <w:jc w:val="center"/>
              <w:rPr>
                <w:rFonts w:ascii="Times New Roman" w:hAnsi="Times New Roman" w:cs="Times New Roman"/>
                <w:b w:val="0"/>
                <w:i/>
                <w:color w:val="auto"/>
                <w:sz w:val="22"/>
                <w:szCs w:val="24"/>
                <w:lang w:val="uk-UA"/>
              </w:rPr>
            </w:pPr>
            <w:proofErr w:type="spellStart"/>
            <w:r w:rsidRPr="000C07D3">
              <w:rPr>
                <w:rFonts w:ascii="Times New Roman" w:hAnsi="Times New Roman" w:cs="Times New Roman"/>
                <w:b w:val="0"/>
                <w:color w:val="auto"/>
                <w:sz w:val="22"/>
                <w:szCs w:val="24"/>
                <w:lang w:val="uk-UA"/>
              </w:rPr>
              <w:t>Дер-жавний</w:t>
            </w:r>
            <w:proofErr w:type="spellEnd"/>
            <w:r w:rsidRPr="000C07D3">
              <w:rPr>
                <w:rFonts w:ascii="Times New Roman" w:hAnsi="Times New Roman" w:cs="Times New Roman"/>
                <w:b w:val="0"/>
                <w:color w:val="auto"/>
                <w:sz w:val="22"/>
                <w:szCs w:val="24"/>
                <w:lang w:val="uk-UA"/>
              </w:rPr>
              <w:t xml:space="preserve"> бюджет</w:t>
            </w: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Кошти</w:t>
            </w:r>
          </w:p>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 xml:space="preserve"> з інших  джерел</w:t>
            </w:r>
          </w:p>
        </w:tc>
        <w:tc>
          <w:tcPr>
            <w:tcW w:w="1136" w:type="dxa"/>
            <w:vMerge/>
            <w:vAlign w:val="center"/>
          </w:tcPr>
          <w:p w:rsidR="003D2FD8" w:rsidRPr="000C07D3" w:rsidRDefault="003D2FD8" w:rsidP="00CC6239">
            <w:pPr>
              <w:spacing w:line="240" w:lineRule="auto"/>
              <w:rPr>
                <w:rFonts w:ascii="Times New Roman" w:hAnsi="Times New Roman"/>
                <w:bCs/>
              </w:rPr>
            </w:pPr>
          </w:p>
        </w:tc>
        <w:tc>
          <w:tcPr>
            <w:tcW w:w="1136"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Місцевий бюджет</w:t>
            </w:r>
          </w:p>
        </w:tc>
        <w:tc>
          <w:tcPr>
            <w:tcW w:w="865"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4"/>
                <w:lang w:val="uk-UA"/>
              </w:rPr>
            </w:pPr>
            <w:proofErr w:type="spellStart"/>
            <w:r w:rsidRPr="000C07D3">
              <w:rPr>
                <w:rFonts w:ascii="Times New Roman" w:hAnsi="Times New Roman" w:cs="Times New Roman"/>
                <w:b w:val="0"/>
                <w:color w:val="auto"/>
                <w:sz w:val="22"/>
                <w:szCs w:val="24"/>
                <w:lang w:val="uk-UA"/>
              </w:rPr>
              <w:t>Дер-жавний</w:t>
            </w:r>
            <w:proofErr w:type="spellEnd"/>
            <w:r w:rsidRPr="000C07D3">
              <w:rPr>
                <w:rFonts w:ascii="Times New Roman" w:hAnsi="Times New Roman" w:cs="Times New Roman"/>
                <w:b w:val="0"/>
                <w:color w:val="auto"/>
                <w:sz w:val="22"/>
                <w:szCs w:val="24"/>
                <w:lang w:val="uk-UA"/>
              </w:rPr>
              <w:t xml:space="preserve"> бюджет</w:t>
            </w: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Кошти</w:t>
            </w:r>
          </w:p>
          <w:p w:rsidR="003D2FD8" w:rsidRPr="000C07D3" w:rsidRDefault="003D2FD8" w:rsidP="00CC6239">
            <w:pPr>
              <w:pStyle w:val="2"/>
              <w:spacing w:before="0"/>
              <w:jc w:val="center"/>
              <w:rPr>
                <w:rFonts w:ascii="Times New Roman" w:hAnsi="Times New Roman" w:cs="Times New Roman"/>
                <w:b w:val="0"/>
                <w:i/>
                <w:color w:val="auto"/>
                <w:sz w:val="22"/>
                <w:szCs w:val="24"/>
                <w:lang w:val="uk-UA"/>
              </w:rPr>
            </w:pPr>
            <w:r w:rsidRPr="000C07D3">
              <w:rPr>
                <w:rFonts w:ascii="Times New Roman" w:hAnsi="Times New Roman" w:cs="Times New Roman"/>
                <w:b w:val="0"/>
                <w:color w:val="auto"/>
                <w:sz w:val="22"/>
                <w:szCs w:val="24"/>
                <w:lang w:val="uk-UA"/>
              </w:rPr>
              <w:t>з інших джерел</w:t>
            </w:r>
          </w:p>
        </w:tc>
        <w:tc>
          <w:tcPr>
            <w:tcW w:w="1967" w:type="dxa"/>
            <w:vMerge/>
            <w:vAlign w:val="center"/>
          </w:tcPr>
          <w:p w:rsidR="003D2FD8" w:rsidRPr="000C07D3" w:rsidRDefault="003D2FD8" w:rsidP="00CC6239">
            <w:pPr>
              <w:rPr>
                <w:rFonts w:ascii="Times New Roman" w:hAnsi="Times New Roman"/>
                <w:snapToGrid w:val="0"/>
              </w:rPr>
            </w:pPr>
          </w:p>
        </w:tc>
      </w:tr>
      <w:tr w:rsidR="003D2FD8" w:rsidRPr="000C07D3" w:rsidTr="00CC6239">
        <w:trPr>
          <w:cantSplit/>
          <w:trHeight w:val="1447"/>
        </w:trPr>
        <w:tc>
          <w:tcPr>
            <w:tcW w:w="357" w:type="dxa"/>
            <w:vAlign w:val="center"/>
          </w:tcPr>
          <w:p w:rsidR="003D2FD8" w:rsidRPr="000C07D3" w:rsidRDefault="003D2FD8" w:rsidP="00CC6239">
            <w:pPr>
              <w:spacing w:after="0"/>
              <w:jc w:val="center"/>
              <w:rPr>
                <w:rFonts w:ascii="Times New Roman" w:hAnsi="Times New Roman"/>
                <w:snapToGrid w:val="0"/>
              </w:rPr>
            </w:pPr>
            <w:r w:rsidRPr="000C07D3">
              <w:rPr>
                <w:rFonts w:ascii="Times New Roman" w:hAnsi="Times New Roman"/>
                <w:snapToGrid w:val="0"/>
              </w:rPr>
              <w:t>1</w:t>
            </w:r>
          </w:p>
        </w:tc>
        <w:tc>
          <w:tcPr>
            <w:tcW w:w="3471" w:type="dxa"/>
            <w:vAlign w:val="center"/>
          </w:tcPr>
          <w:p w:rsidR="003D2FD8" w:rsidRPr="000C07D3" w:rsidRDefault="003D2FD8" w:rsidP="00CC6239">
            <w:pPr>
              <w:tabs>
                <w:tab w:val="left" w:pos="680"/>
              </w:tabs>
              <w:spacing w:after="0" w:line="240" w:lineRule="auto"/>
              <w:rPr>
                <w:rFonts w:ascii="Times New Roman" w:hAnsi="Times New Roman"/>
                <w:snapToGrid w:val="0"/>
              </w:rPr>
            </w:pPr>
            <w:r w:rsidRPr="000C07D3">
              <w:rPr>
                <w:rFonts w:ascii="Times New Roman" w:hAnsi="Times New Roman"/>
              </w:rPr>
              <w:t xml:space="preserve">Випуск соціальної реклами у вигляді інформаційних буклетів, брошур, виготовлення та розміщення рекламних щитів, банерів, </w:t>
            </w:r>
            <w:proofErr w:type="spellStart"/>
            <w:r w:rsidRPr="000C07D3">
              <w:rPr>
                <w:rFonts w:ascii="Times New Roman" w:hAnsi="Times New Roman"/>
              </w:rPr>
              <w:t>сіті-лайтів</w:t>
            </w:r>
            <w:proofErr w:type="spellEnd"/>
            <w:r w:rsidRPr="000C07D3">
              <w:rPr>
                <w:rFonts w:ascii="Times New Roman" w:hAnsi="Times New Roman"/>
              </w:rPr>
              <w:t>, відеофільмів, розробка  та випуск  методичних посібників: «Якби я знав закон», «Як не стати жертвою злочинів», «Організація діяльності громадських формувань з охорони громадського порядку»</w:t>
            </w:r>
          </w:p>
        </w:tc>
        <w:tc>
          <w:tcPr>
            <w:tcW w:w="184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патрульної поліції,</w:t>
            </w:r>
          </w:p>
          <w:p w:rsidR="003D2FD8" w:rsidRPr="000C07D3" w:rsidRDefault="003D2FD8" w:rsidP="00CC6239">
            <w:pPr>
              <w:spacing w:after="0" w:line="240" w:lineRule="auto"/>
              <w:rPr>
                <w:rFonts w:ascii="Times New Roman" w:hAnsi="Times New Roman"/>
              </w:rPr>
            </w:pPr>
            <w:proofErr w:type="spellStart"/>
            <w:r w:rsidRPr="000C07D3">
              <w:rPr>
                <w:rFonts w:ascii="Times New Roman" w:hAnsi="Times New Roman"/>
              </w:rPr>
              <w:t>ГУНП</w:t>
            </w:r>
            <w:proofErr w:type="spellEnd"/>
            <w:r w:rsidRPr="000C07D3">
              <w:rPr>
                <w:rFonts w:ascii="Times New Roman" w:hAnsi="Times New Roman"/>
              </w:rPr>
              <w:t xml:space="preserve"> в Тернопільській області; </w:t>
            </w:r>
          </w:p>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муніципальної інспекції,</w:t>
            </w:r>
          </w:p>
          <w:p w:rsidR="003D2FD8" w:rsidRPr="000C07D3" w:rsidRDefault="003D2FD8" w:rsidP="00CC6239">
            <w:pPr>
              <w:spacing w:after="0" w:line="240" w:lineRule="auto"/>
              <w:rPr>
                <w:rFonts w:ascii="Times New Roman" w:hAnsi="Times New Roman"/>
              </w:rPr>
            </w:pPr>
            <w:hyperlink r:id="rId5" w:history="1">
              <w:r w:rsidRPr="000C07D3">
                <w:rPr>
                  <w:rStyle w:val="a3"/>
                  <w:rFonts w:ascii="Times New Roman" w:hAnsi="Times New Roman"/>
                  <w:shd w:val="clear" w:color="auto" w:fill="FFFFFF"/>
                </w:rPr>
                <w:t>відділ зв’язків з громадськістю та засобами масової інформації</w:t>
              </w:r>
            </w:hyperlink>
            <w:r w:rsidRPr="000C07D3">
              <w:rPr>
                <w:rFonts w:ascii="Times New Roman" w:hAnsi="Times New Roman"/>
              </w:rPr>
              <w:t>, управління стратегічного розвитку</w:t>
            </w:r>
          </w:p>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rPr>
              <w:t>міської ради</w:t>
            </w:r>
          </w:p>
        </w:tc>
        <w:tc>
          <w:tcPr>
            <w:tcW w:w="1135" w:type="dxa"/>
            <w:vAlign w:val="center"/>
          </w:tcPr>
          <w:p w:rsidR="003D2FD8" w:rsidRPr="000C07D3" w:rsidRDefault="003D2FD8" w:rsidP="00CC6239">
            <w:pPr>
              <w:rPr>
                <w:rFonts w:ascii="Times New Roman" w:hAnsi="Times New Roman"/>
                <w:bCs/>
              </w:rPr>
            </w:pPr>
            <w:r w:rsidRPr="000C07D3">
              <w:rPr>
                <w:rFonts w:ascii="Times New Roman" w:hAnsi="Times New Roman"/>
                <w:bCs/>
              </w:rPr>
              <w:t xml:space="preserve">Без </w:t>
            </w:r>
            <w:proofErr w:type="spellStart"/>
            <w:r w:rsidRPr="000C07D3">
              <w:rPr>
                <w:rFonts w:ascii="Times New Roman" w:hAnsi="Times New Roman"/>
                <w:bCs/>
              </w:rPr>
              <w:t>фінансу-вання</w:t>
            </w:r>
            <w:proofErr w:type="spellEnd"/>
          </w:p>
        </w:tc>
        <w:tc>
          <w:tcPr>
            <w:tcW w:w="994"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w:t>
            </w:r>
          </w:p>
        </w:tc>
        <w:tc>
          <w:tcPr>
            <w:tcW w:w="852" w:type="dxa"/>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line="240" w:lineRule="auto"/>
              <w:rPr>
                <w:rFonts w:ascii="Times New Roman" w:hAnsi="Times New Roman"/>
                <w:bCs/>
              </w:rPr>
            </w:pPr>
          </w:p>
        </w:tc>
        <w:tc>
          <w:tcPr>
            <w:tcW w:w="1136"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65"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snapToGrid w:val="0"/>
              </w:rPr>
              <w:t xml:space="preserve">Проведено заплановані </w:t>
            </w:r>
          </w:p>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snapToGrid w:val="0"/>
              </w:rPr>
              <w:t>заходи</w:t>
            </w:r>
          </w:p>
        </w:tc>
      </w:tr>
      <w:tr w:rsidR="003D2FD8" w:rsidRPr="000C07D3" w:rsidTr="00CC6239">
        <w:trPr>
          <w:cantSplit/>
          <w:trHeight w:val="1447"/>
        </w:trPr>
        <w:tc>
          <w:tcPr>
            <w:tcW w:w="357" w:type="dxa"/>
            <w:vAlign w:val="center"/>
          </w:tcPr>
          <w:p w:rsidR="003D2FD8" w:rsidRPr="000C07D3" w:rsidRDefault="003D2FD8" w:rsidP="00CC6239">
            <w:pPr>
              <w:spacing w:after="0"/>
              <w:jc w:val="center"/>
              <w:rPr>
                <w:rFonts w:ascii="Times New Roman" w:hAnsi="Times New Roman"/>
                <w:snapToGrid w:val="0"/>
              </w:rPr>
            </w:pPr>
            <w:r w:rsidRPr="000C07D3">
              <w:rPr>
                <w:rFonts w:ascii="Times New Roman" w:hAnsi="Times New Roman"/>
                <w:snapToGrid w:val="0"/>
              </w:rPr>
              <w:lastRenderedPageBreak/>
              <w:t>2</w:t>
            </w:r>
          </w:p>
        </w:tc>
        <w:tc>
          <w:tcPr>
            <w:tcW w:w="3471" w:type="dxa"/>
            <w:vAlign w:val="center"/>
          </w:tcPr>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rPr>
              <w:t>Організувати постійні рубрики та цикли телепрограм на каналах міського телебачення, тематичні круглі столи та громадські слухання про роботу поліції з відображенням вирішених поліцією конкретних проблем, тематичні круглі столи та громадські слухання</w:t>
            </w:r>
          </w:p>
        </w:tc>
        <w:tc>
          <w:tcPr>
            <w:tcW w:w="184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патрульної поліції,</w:t>
            </w:r>
          </w:p>
          <w:p w:rsidR="003D2FD8" w:rsidRPr="000C07D3" w:rsidRDefault="003D2FD8" w:rsidP="00CC6239">
            <w:pPr>
              <w:spacing w:after="0" w:line="240" w:lineRule="auto"/>
              <w:rPr>
                <w:rFonts w:ascii="Times New Roman" w:hAnsi="Times New Roman"/>
              </w:rPr>
            </w:pPr>
            <w:proofErr w:type="spellStart"/>
            <w:r w:rsidRPr="000C07D3">
              <w:rPr>
                <w:rFonts w:ascii="Times New Roman" w:hAnsi="Times New Roman"/>
              </w:rPr>
              <w:t>ГУНП</w:t>
            </w:r>
            <w:proofErr w:type="spellEnd"/>
            <w:r w:rsidRPr="000C07D3">
              <w:rPr>
                <w:rFonts w:ascii="Times New Roman" w:hAnsi="Times New Roman"/>
              </w:rPr>
              <w:t xml:space="preserve"> в </w:t>
            </w:r>
            <w:proofErr w:type="spellStart"/>
            <w:r w:rsidRPr="000C07D3">
              <w:rPr>
                <w:rFonts w:ascii="Times New Roman" w:hAnsi="Times New Roman"/>
              </w:rPr>
              <w:t>Тер.обл</w:t>
            </w:r>
            <w:proofErr w:type="spellEnd"/>
            <w:r w:rsidRPr="000C07D3">
              <w:rPr>
                <w:rFonts w:ascii="Times New Roman" w:hAnsi="Times New Roman"/>
              </w:rPr>
              <w:t xml:space="preserve">., </w:t>
            </w:r>
          </w:p>
          <w:p w:rsidR="003D2FD8" w:rsidRPr="000C07D3" w:rsidRDefault="003D2FD8" w:rsidP="00CC6239">
            <w:pPr>
              <w:spacing w:after="0" w:line="240" w:lineRule="auto"/>
              <w:rPr>
                <w:rFonts w:ascii="Times New Roman" w:hAnsi="Times New Roman"/>
              </w:rPr>
            </w:pPr>
            <w:hyperlink r:id="rId6" w:history="1">
              <w:r w:rsidRPr="000C07D3">
                <w:rPr>
                  <w:rStyle w:val="a3"/>
                  <w:rFonts w:ascii="Times New Roman" w:hAnsi="Times New Roman"/>
                  <w:shd w:val="clear" w:color="auto" w:fill="FFFFFF"/>
                </w:rPr>
                <w:t>відділ зв’язків з громадськістю та засобами масової інформації</w:t>
              </w:r>
            </w:hyperlink>
          </w:p>
          <w:p w:rsidR="003D2FD8" w:rsidRPr="000C07D3" w:rsidRDefault="003D2FD8" w:rsidP="00CC6239">
            <w:pPr>
              <w:spacing w:after="0" w:line="240" w:lineRule="auto"/>
              <w:rPr>
                <w:rFonts w:ascii="Times New Roman" w:hAnsi="Times New Roman"/>
              </w:rPr>
            </w:pPr>
          </w:p>
        </w:tc>
        <w:tc>
          <w:tcPr>
            <w:tcW w:w="1135" w:type="dxa"/>
            <w:vAlign w:val="center"/>
          </w:tcPr>
          <w:p w:rsidR="003D2FD8" w:rsidRPr="000C07D3" w:rsidRDefault="003D2FD8" w:rsidP="00CC6239">
            <w:pPr>
              <w:rPr>
                <w:rFonts w:ascii="Times New Roman" w:hAnsi="Times New Roman"/>
                <w:bCs/>
              </w:rPr>
            </w:pPr>
            <w:r w:rsidRPr="000C07D3">
              <w:rPr>
                <w:rFonts w:ascii="Times New Roman" w:hAnsi="Times New Roman"/>
                <w:bCs/>
              </w:rPr>
              <w:t xml:space="preserve">Без </w:t>
            </w:r>
            <w:proofErr w:type="spellStart"/>
            <w:r w:rsidRPr="000C07D3">
              <w:rPr>
                <w:rFonts w:ascii="Times New Roman" w:hAnsi="Times New Roman"/>
                <w:bCs/>
              </w:rPr>
              <w:t>фінансу-вання</w:t>
            </w:r>
            <w:proofErr w:type="spellEnd"/>
          </w:p>
        </w:tc>
        <w:tc>
          <w:tcPr>
            <w:tcW w:w="994"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w:t>
            </w:r>
          </w:p>
        </w:tc>
        <w:tc>
          <w:tcPr>
            <w:tcW w:w="852" w:type="dxa"/>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line="240" w:lineRule="auto"/>
              <w:rPr>
                <w:rFonts w:ascii="Times New Roman" w:hAnsi="Times New Roman"/>
                <w:bCs/>
              </w:rPr>
            </w:pPr>
          </w:p>
        </w:tc>
        <w:tc>
          <w:tcPr>
            <w:tcW w:w="1136"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65"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rPr>
                <w:rFonts w:ascii="Times New Roman" w:hAnsi="Times New Roman"/>
                <w:snapToGrid w:val="0"/>
              </w:rPr>
            </w:pPr>
            <w:r w:rsidRPr="000C07D3">
              <w:rPr>
                <w:rFonts w:ascii="Times New Roman" w:hAnsi="Times New Roman"/>
                <w:snapToGrid w:val="0"/>
              </w:rPr>
              <w:t>Не виконано</w:t>
            </w:r>
          </w:p>
        </w:tc>
      </w:tr>
      <w:tr w:rsidR="003D2FD8" w:rsidRPr="000C07D3" w:rsidTr="00CC6239">
        <w:trPr>
          <w:cantSplit/>
          <w:trHeight w:val="1447"/>
        </w:trPr>
        <w:tc>
          <w:tcPr>
            <w:tcW w:w="357" w:type="dxa"/>
            <w:vAlign w:val="center"/>
          </w:tcPr>
          <w:p w:rsidR="003D2FD8" w:rsidRPr="000C07D3" w:rsidRDefault="003D2FD8" w:rsidP="00CC6239">
            <w:pPr>
              <w:spacing w:after="0"/>
              <w:jc w:val="center"/>
              <w:rPr>
                <w:rFonts w:ascii="Times New Roman" w:hAnsi="Times New Roman"/>
                <w:snapToGrid w:val="0"/>
              </w:rPr>
            </w:pPr>
            <w:r w:rsidRPr="000C07D3">
              <w:rPr>
                <w:rFonts w:ascii="Times New Roman" w:hAnsi="Times New Roman"/>
                <w:snapToGrid w:val="0"/>
              </w:rPr>
              <w:t>3</w:t>
            </w:r>
          </w:p>
        </w:tc>
        <w:tc>
          <w:tcPr>
            <w:tcW w:w="3471" w:type="dxa"/>
            <w:vAlign w:val="center"/>
          </w:tcPr>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rPr>
              <w:t>Систематично інформувати населення про організації, які надають юридичну, психологічну та соціальну допомогу особам, що постраждали від злочинів, пов’язаних з торгівлею людьми чи інших насильницьких дій.</w:t>
            </w:r>
          </w:p>
        </w:tc>
        <w:tc>
          <w:tcPr>
            <w:tcW w:w="184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патрульної поліції,</w:t>
            </w:r>
          </w:p>
          <w:p w:rsidR="003D2FD8" w:rsidRPr="000C07D3" w:rsidRDefault="003D2FD8" w:rsidP="00CC6239">
            <w:pPr>
              <w:spacing w:after="0" w:line="240" w:lineRule="auto"/>
              <w:rPr>
                <w:rFonts w:ascii="Times New Roman" w:hAnsi="Times New Roman"/>
              </w:rPr>
            </w:pPr>
            <w:proofErr w:type="spellStart"/>
            <w:r w:rsidRPr="000C07D3">
              <w:rPr>
                <w:rFonts w:ascii="Times New Roman" w:hAnsi="Times New Roman"/>
              </w:rPr>
              <w:t>ГУНП</w:t>
            </w:r>
            <w:proofErr w:type="spellEnd"/>
            <w:r w:rsidRPr="000C07D3">
              <w:rPr>
                <w:rFonts w:ascii="Times New Roman" w:hAnsi="Times New Roman"/>
              </w:rPr>
              <w:t xml:space="preserve"> в </w:t>
            </w:r>
            <w:proofErr w:type="spellStart"/>
            <w:r w:rsidRPr="000C07D3">
              <w:rPr>
                <w:rFonts w:ascii="Times New Roman" w:hAnsi="Times New Roman"/>
              </w:rPr>
              <w:t>Тер.обл</w:t>
            </w:r>
            <w:proofErr w:type="spellEnd"/>
            <w:r w:rsidRPr="000C07D3">
              <w:rPr>
                <w:rFonts w:ascii="Times New Roman" w:hAnsi="Times New Roman"/>
              </w:rPr>
              <w:t xml:space="preserve">., </w:t>
            </w:r>
          </w:p>
          <w:p w:rsidR="003D2FD8" w:rsidRPr="000C07D3" w:rsidRDefault="003D2FD8" w:rsidP="00CC6239">
            <w:pPr>
              <w:spacing w:after="0" w:line="240" w:lineRule="auto"/>
              <w:rPr>
                <w:rFonts w:ascii="Times New Roman" w:hAnsi="Times New Roman"/>
              </w:rPr>
            </w:pPr>
            <w:hyperlink r:id="rId7" w:history="1">
              <w:r w:rsidRPr="000C07D3">
                <w:rPr>
                  <w:rStyle w:val="a3"/>
                  <w:rFonts w:ascii="Times New Roman" w:hAnsi="Times New Roman"/>
                  <w:shd w:val="clear" w:color="auto" w:fill="FFFFFF"/>
                </w:rPr>
                <w:t>відділ зв’язків з громадськістю та засобами масової інформації</w:t>
              </w:r>
            </w:hyperlink>
          </w:p>
          <w:p w:rsidR="003D2FD8" w:rsidRPr="000C07D3" w:rsidRDefault="003D2FD8" w:rsidP="00CC6239">
            <w:pPr>
              <w:spacing w:after="0" w:line="240" w:lineRule="auto"/>
              <w:rPr>
                <w:rFonts w:ascii="Times New Roman" w:hAnsi="Times New Roman"/>
              </w:rPr>
            </w:pPr>
          </w:p>
        </w:tc>
        <w:tc>
          <w:tcPr>
            <w:tcW w:w="1135" w:type="dxa"/>
            <w:vAlign w:val="center"/>
          </w:tcPr>
          <w:p w:rsidR="003D2FD8" w:rsidRPr="000C07D3" w:rsidRDefault="003D2FD8" w:rsidP="00CC6239">
            <w:pPr>
              <w:rPr>
                <w:rFonts w:ascii="Times New Roman" w:hAnsi="Times New Roman"/>
                <w:bCs/>
              </w:rPr>
            </w:pPr>
            <w:r w:rsidRPr="000C07D3">
              <w:rPr>
                <w:rFonts w:ascii="Times New Roman" w:hAnsi="Times New Roman"/>
                <w:bCs/>
              </w:rPr>
              <w:t xml:space="preserve">Без </w:t>
            </w:r>
            <w:proofErr w:type="spellStart"/>
            <w:r w:rsidRPr="000C07D3">
              <w:rPr>
                <w:rFonts w:ascii="Times New Roman" w:hAnsi="Times New Roman"/>
                <w:bCs/>
              </w:rPr>
              <w:t>фінансу-вання</w:t>
            </w:r>
            <w:proofErr w:type="spellEnd"/>
          </w:p>
        </w:tc>
        <w:tc>
          <w:tcPr>
            <w:tcW w:w="994"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w:t>
            </w:r>
          </w:p>
        </w:tc>
        <w:tc>
          <w:tcPr>
            <w:tcW w:w="852" w:type="dxa"/>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line="240" w:lineRule="auto"/>
              <w:rPr>
                <w:rFonts w:ascii="Times New Roman" w:hAnsi="Times New Roman"/>
                <w:bCs/>
              </w:rPr>
            </w:pPr>
          </w:p>
        </w:tc>
        <w:tc>
          <w:tcPr>
            <w:tcW w:w="1136"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65"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rPr>
                <w:rFonts w:ascii="Times New Roman" w:hAnsi="Times New Roman"/>
                <w:snapToGrid w:val="0"/>
              </w:rPr>
            </w:pPr>
            <w:r w:rsidRPr="000C07D3">
              <w:rPr>
                <w:rFonts w:ascii="Times New Roman" w:hAnsi="Times New Roman"/>
                <w:snapToGrid w:val="0"/>
              </w:rPr>
              <w:t>Не виконано</w:t>
            </w:r>
          </w:p>
        </w:tc>
      </w:tr>
      <w:tr w:rsidR="003D2FD8" w:rsidRPr="000C07D3" w:rsidTr="00CC6239">
        <w:trPr>
          <w:cantSplit/>
          <w:trHeight w:val="1447"/>
        </w:trPr>
        <w:tc>
          <w:tcPr>
            <w:tcW w:w="357" w:type="dxa"/>
            <w:vAlign w:val="center"/>
          </w:tcPr>
          <w:p w:rsidR="003D2FD8" w:rsidRPr="000C07D3" w:rsidRDefault="003D2FD8" w:rsidP="00CC6239">
            <w:pPr>
              <w:spacing w:after="0"/>
              <w:jc w:val="center"/>
              <w:rPr>
                <w:rFonts w:ascii="Times New Roman" w:hAnsi="Times New Roman"/>
                <w:snapToGrid w:val="0"/>
              </w:rPr>
            </w:pPr>
            <w:r w:rsidRPr="000C07D3">
              <w:rPr>
                <w:rFonts w:ascii="Times New Roman" w:hAnsi="Times New Roman"/>
                <w:snapToGrid w:val="0"/>
              </w:rPr>
              <w:t>4</w:t>
            </w:r>
          </w:p>
        </w:tc>
        <w:tc>
          <w:tcPr>
            <w:tcW w:w="3471" w:type="dxa"/>
            <w:vAlign w:val="center"/>
          </w:tcPr>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bCs/>
              </w:rPr>
              <w:t>Проводити зустрічі керівників поліції з колективами навчальних закладів, підприємств, установ, організацій і  особистий  прийом громадян</w:t>
            </w:r>
          </w:p>
        </w:tc>
        <w:tc>
          <w:tcPr>
            <w:tcW w:w="184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патрульної поліції,</w:t>
            </w:r>
          </w:p>
          <w:p w:rsidR="003D2FD8" w:rsidRPr="000C07D3" w:rsidRDefault="003D2FD8" w:rsidP="00CC6239">
            <w:pPr>
              <w:spacing w:after="0" w:line="240" w:lineRule="auto"/>
              <w:rPr>
                <w:rFonts w:ascii="Times New Roman" w:hAnsi="Times New Roman"/>
              </w:rPr>
            </w:pPr>
            <w:proofErr w:type="spellStart"/>
            <w:r w:rsidRPr="000C07D3">
              <w:rPr>
                <w:rFonts w:ascii="Times New Roman" w:hAnsi="Times New Roman"/>
              </w:rPr>
              <w:t>ГУНП</w:t>
            </w:r>
            <w:proofErr w:type="spellEnd"/>
            <w:r w:rsidRPr="000C07D3">
              <w:rPr>
                <w:rFonts w:ascii="Times New Roman" w:hAnsi="Times New Roman"/>
              </w:rPr>
              <w:t xml:space="preserve"> в </w:t>
            </w:r>
            <w:proofErr w:type="spellStart"/>
            <w:r w:rsidRPr="000C07D3">
              <w:rPr>
                <w:rFonts w:ascii="Times New Roman" w:hAnsi="Times New Roman"/>
              </w:rPr>
              <w:t>Тер.обл</w:t>
            </w:r>
            <w:proofErr w:type="spellEnd"/>
            <w:r w:rsidRPr="000C07D3">
              <w:rPr>
                <w:rFonts w:ascii="Times New Roman" w:hAnsi="Times New Roman"/>
              </w:rPr>
              <w:t xml:space="preserve">., </w:t>
            </w:r>
          </w:p>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муніципальної інспекції</w:t>
            </w:r>
          </w:p>
        </w:tc>
        <w:tc>
          <w:tcPr>
            <w:tcW w:w="1135" w:type="dxa"/>
            <w:vAlign w:val="center"/>
          </w:tcPr>
          <w:p w:rsidR="003D2FD8" w:rsidRPr="000C07D3" w:rsidRDefault="003D2FD8" w:rsidP="00CC6239">
            <w:pPr>
              <w:rPr>
                <w:rFonts w:ascii="Times New Roman" w:hAnsi="Times New Roman"/>
                <w:bCs/>
              </w:rPr>
            </w:pPr>
            <w:r w:rsidRPr="000C07D3">
              <w:rPr>
                <w:rFonts w:ascii="Times New Roman" w:hAnsi="Times New Roman"/>
                <w:bCs/>
              </w:rPr>
              <w:t xml:space="preserve">Без </w:t>
            </w:r>
            <w:proofErr w:type="spellStart"/>
            <w:r w:rsidRPr="000C07D3">
              <w:rPr>
                <w:rFonts w:ascii="Times New Roman" w:hAnsi="Times New Roman"/>
                <w:bCs/>
              </w:rPr>
              <w:t>фінансу-вання</w:t>
            </w:r>
            <w:proofErr w:type="spellEnd"/>
          </w:p>
        </w:tc>
        <w:tc>
          <w:tcPr>
            <w:tcW w:w="994"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w:t>
            </w:r>
          </w:p>
        </w:tc>
        <w:tc>
          <w:tcPr>
            <w:tcW w:w="852" w:type="dxa"/>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line="240" w:lineRule="auto"/>
              <w:rPr>
                <w:rFonts w:ascii="Times New Roman" w:hAnsi="Times New Roman"/>
                <w:bCs/>
              </w:rPr>
            </w:pPr>
          </w:p>
        </w:tc>
        <w:tc>
          <w:tcPr>
            <w:tcW w:w="1136"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65"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snapToGrid w:val="0"/>
              </w:rPr>
              <w:t xml:space="preserve">Проведено заплановані </w:t>
            </w:r>
          </w:p>
          <w:p w:rsidR="003D2FD8" w:rsidRPr="000C07D3" w:rsidRDefault="003D2FD8" w:rsidP="00CC6239">
            <w:pPr>
              <w:rPr>
                <w:rFonts w:ascii="Times New Roman" w:hAnsi="Times New Roman"/>
                <w:snapToGrid w:val="0"/>
              </w:rPr>
            </w:pPr>
            <w:r w:rsidRPr="000C07D3">
              <w:rPr>
                <w:rFonts w:ascii="Times New Roman" w:hAnsi="Times New Roman"/>
                <w:snapToGrid w:val="0"/>
              </w:rPr>
              <w:t>заходи</w:t>
            </w:r>
          </w:p>
        </w:tc>
      </w:tr>
      <w:tr w:rsidR="003D2FD8" w:rsidRPr="000C07D3" w:rsidTr="00CC6239">
        <w:trPr>
          <w:cantSplit/>
          <w:trHeight w:val="1447"/>
        </w:trPr>
        <w:tc>
          <w:tcPr>
            <w:tcW w:w="357" w:type="dxa"/>
            <w:vAlign w:val="center"/>
          </w:tcPr>
          <w:p w:rsidR="003D2FD8" w:rsidRPr="000C07D3" w:rsidRDefault="003D2FD8" w:rsidP="00CC6239">
            <w:pPr>
              <w:spacing w:after="0"/>
              <w:jc w:val="center"/>
              <w:rPr>
                <w:rFonts w:ascii="Times New Roman" w:hAnsi="Times New Roman"/>
                <w:snapToGrid w:val="0"/>
              </w:rPr>
            </w:pPr>
            <w:r w:rsidRPr="000C07D3">
              <w:rPr>
                <w:rFonts w:ascii="Times New Roman" w:hAnsi="Times New Roman"/>
                <w:snapToGrid w:val="0"/>
              </w:rPr>
              <w:t>5</w:t>
            </w:r>
          </w:p>
        </w:tc>
        <w:tc>
          <w:tcPr>
            <w:tcW w:w="3471" w:type="dxa"/>
            <w:vAlign w:val="center"/>
          </w:tcPr>
          <w:p w:rsidR="003D2FD8" w:rsidRPr="000C07D3" w:rsidRDefault="003D2FD8" w:rsidP="00CC6239">
            <w:pPr>
              <w:tabs>
                <w:tab w:val="left" w:pos="680"/>
              </w:tabs>
              <w:spacing w:after="0" w:line="240" w:lineRule="auto"/>
              <w:rPr>
                <w:rFonts w:ascii="Times New Roman" w:hAnsi="Times New Roman"/>
                <w:bCs/>
              </w:rPr>
            </w:pPr>
            <w:r w:rsidRPr="000C07D3">
              <w:rPr>
                <w:rFonts w:ascii="Times New Roman" w:hAnsi="Times New Roman"/>
              </w:rPr>
              <w:t>Провести оперативно-розшукові, технічні та інші заходи щодо припинення незаконного обігу зброї та вибухівки, з виявлення і ліквідації каналів розповсюдження наркотичних, психотропних, сильнодіючих речових та прекурсорів</w:t>
            </w:r>
          </w:p>
        </w:tc>
        <w:tc>
          <w:tcPr>
            <w:tcW w:w="184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патрульної поліції,</w:t>
            </w:r>
          </w:p>
          <w:p w:rsidR="003D2FD8" w:rsidRPr="000C07D3" w:rsidRDefault="003D2FD8" w:rsidP="00CC6239">
            <w:pPr>
              <w:spacing w:after="0" w:line="240" w:lineRule="auto"/>
              <w:rPr>
                <w:rFonts w:ascii="Times New Roman" w:hAnsi="Times New Roman"/>
              </w:rPr>
            </w:pPr>
            <w:proofErr w:type="spellStart"/>
            <w:r w:rsidRPr="000C07D3">
              <w:rPr>
                <w:rFonts w:ascii="Times New Roman" w:hAnsi="Times New Roman"/>
              </w:rPr>
              <w:t>ГУНП</w:t>
            </w:r>
            <w:proofErr w:type="spellEnd"/>
            <w:r w:rsidRPr="000C07D3">
              <w:rPr>
                <w:rFonts w:ascii="Times New Roman" w:hAnsi="Times New Roman"/>
              </w:rPr>
              <w:t xml:space="preserve"> в Тернопільській області </w:t>
            </w:r>
          </w:p>
          <w:p w:rsidR="003D2FD8" w:rsidRPr="000C07D3" w:rsidRDefault="003D2FD8" w:rsidP="00CC6239">
            <w:pPr>
              <w:spacing w:after="0" w:line="240" w:lineRule="auto"/>
              <w:rPr>
                <w:rFonts w:ascii="Times New Roman" w:hAnsi="Times New Roman"/>
              </w:rPr>
            </w:pPr>
          </w:p>
        </w:tc>
        <w:tc>
          <w:tcPr>
            <w:tcW w:w="1135" w:type="dxa"/>
            <w:vAlign w:val="center"/>
          </w:tcPr>
          <w:p w:rsidR="003D2FD8" w:rsidRPr="000C07D3" w:rsidRDefault="003D2FD8" w:rsidP="00CC6239">
            <w:pPr>
              <w:rPr>
                <w:rFonts w:ascii="Times New Roman" w:hAnsi="Times New Roman"/>
                <w:bCs/>
              </w:rPr>
            </w:pPr>
            <w:r w:rsidRPr="000C07D3">
              <w:rPr>
                <w:rFonts w:ascii="Times New Roman" w:hAnsi="Times New Roman"/>
                <w:bCs/>
              </w:rPr>
              <w:t xml:space="preserve">Без </w:t>
            </w:r>
            <w:proofErr w:type="spellStart"/>
            <w:r w:rsidRPr="000C07D3">
              <w:rPr>
                <w:rFonts w:ascii="Times New Roman" w:hAnsi="Times New Roman"/>
                <w:bCs/>
              </w:rPr>
              <w:t>фінансу-вання</w:t>
            </w:r>
            <w:proofErr w:type="spellEnd"/>
          </w:p>
        </w:tc>
        <w:tc>
          <w:tcPr>
            <w:tcW w:w="994"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w:t>
            </w:r>
          </w:p>
        </w:tc>
        <w:tc>
          <w:tcPr>
            <w:tcW w:w="852" w:type="dxa"/>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line="240" w:lineRule="auto"/>
              <w:rPr>
                <w:rFonts w:ascii="Times New Roman" w:hAnsi="Times New Roman"/>
                <w:bCs/>
              </w:rPr>
            </w:pPr>
          </w:p>
        </w:tc>
        <w:tc>
          <w:tcPr>
            <w:tcW w:w="1136"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65"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snapToGrid w:val="0"/>
              </w:rPr>
              <w:t xml:space="preserve">Проведено заплановані </w:t>
            </w:r>
          </w:p>
          <w:p w:rsidR="003D2FD8" w:rsidRPr="000C07D3" w:rsidRDefault="003D2FD8" w:rsidP="00CC6239">
            <w:pPr>
              <w:rPr>
                <w:rFonts w:ascii="Times New Roman" w:hAnsi="Times New Roman"/>
                <w:snapToGrid w:val="0"/>
              </w:rPr>
            </w:pPr>
            <w:r w:rsidRPr="000C07D3">
              <w:rPr>
                <w:rFonts w:ascii="Times New Roman" w:hAnsi="Times New Roman"/>
                <w:snapToGrid w:val="0"/>
              </w:rPr>
              <w:t>заходи</w:t>
            </w:r>
          </w:p>
        </w:tc>
      </w:tr>
      <w:tr w:rsidR="003D2FD8" w:rsidRPr="000C07D3" w:rsidTr="00CC6239">
        <w:trPr>
          <w:cantSplit/>
          <w:trHeight w:val="1447"/>
        </w:trPr>
        <w:tc>
          <w:tcPr>
            <w:tcW w:w="357" w:type="dxa"/>
            <w:vAlign w:val="center"/>
          </w:tcPr>
          <w:p w:rsidR="003D2FD8" w:rsidRPr="000C07D3" w:rsidRDefault="003D2FD8" w:rsidP="00CC6239">
            <w:pPr>
              <w:spacing w:after="0"/>
              <w:jc w:val="center"/>
              <w:rPr>
                <w:rFonts w:ascii="Times New Roman" w:hAnsi="Times New Roman"/>
                <w:snapToGrid w:val="0"/>
              </w:rPr>
            </w:pPr>
            <w:r w:rsidRPr="000C07D3">
              <w:rPr>
                <w:rFonts w:ascii="Times New Roman" w:hAnsi="Times New Roman"/>
                <w:snapToGrid w:val="0"/>
              </w:rPr>
              <w:t>6</w:t>
            </w:r>
          </w:p>
        </w:tc>
        <w:tc>
          <w:tcPr>
            <w:tcW w:w="3471" w:type="dxa"/>
            <w:vAlign w:val="center"/>
          </w:tcPr>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rPr>
              <w:t>Проводити оперативно-профілактичні операції по  виявленню та вилучення фальсифікованих  алкогольних напоїв.</w:t>
            </w:r>
          </w:p>
        </w:tc>
        <w:tc>
          <w:tcPr>
            <w:tcW w:w="184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патрульної поліції,</w:t>
            </w:r>
          </w:p>
          <w:p w:rsidR="003D2FD8" w:rsidRPr="000C07D3" w:rsidRDefault="003D2FD8" w:rsidP="00CC6239">
            <w:pPr>
              <w:spacing w:after="0" w:line="240" w:lineRule="auto"/>
              <w:rPr>
                <w:rFonts w:ascii="Times New Roman" w:hAnsi="Times New Roman"/>
              </w:rPr>
            </w:pPr>
            <w:proofErr w:type="spellStart"/>
            <w:r w:rsidRPr="000C07D3">
              <w:rPr>
                <w:rFonts w:ascii="Times New Roman" w:hAnsi="Times New Roman"/>
              </w:rPr>
              <w:t>ГУНП</w:t>
            </w:r>
            <w:proofErr w:type="spellEnd"/>
            <w:r w:rsidRPr="000C07D3">
              <w:rPr>
                <w:rFonts w:ascii="Times New Roman" w:hAnsi="Times New Roman"/>
              </w:rPr>
              <w:t xml:space="preserve"> в </w:t>
            </w:r>
            <w:proofErr w:type="spellStart"/>
            <w:r w:rsidRPr="000C07D3">
              <w:rPr>
                <w:rFonts w:ascii="Times New Roman" w:hAnsi="Times New Roman"/>
              </w:rPr>
              <w:t>Тер.обл</w:t>
            </w:r>
            <w:proofErr w:type="spellEnd"/>
            <w:r w:rsidRPr="000C07D3">
              <w:rPr>
                <w:rFonts w:ascii="Times New Roman" w:hAnsi="Times New Roman"/>
              </w:rPr>
              <w:t xml:space="preserve">., </w:t>
            </w:r>
          </w:p>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муніципальної інспекції</w:t>
            </w:r>
          </w:p>
        </w:tc>
        <w:tc>
          <w:tcPr>
            <w:tcW w:w="1135" w:type="dxa"/>
            <w:vAlign w:val="center"/>
          </w:tcPr>
          <w:p w:rsidR="003D2FD8" w:rsidRPr="000C07D3" w:rsidRDefault="003D2FD8" w:rsidP="00CC6239">
            <w:pPr>
              <w:rPr>
                <w:rFonts w:ascii="Times New Roman" w:hAnsi="Times New Roman"/>
                <w:bCs/>
              </w:rPr>
            </w:pPr>
            <w:r w:rsidRPr="000C07D3">
              <w:rPr>
                <w:rFonts w:ascii="Times New Roman" w:hAnsi="Times New Roman"/>
                <w:bCs/>
              </w:rPr>
              <w:t xml:space="preserve">Без </w:t>
            </w:r>
            <w:proofErr w:type="spellStart"/>
            <w:r w:rsidRPr="000C07D3">
              <w:rPr>
                <w:rFonts w:ascii="Times New Roman" w:hAnsi="Times New Roman"/>
                <w:bCs/>
              </w:rPr>
              <w:t>фінансу-вання</w:t>
            </w:r>
            <w:proofErr w:type="spellEnd"/>
          </w:p>
        </w:tc>
        <w:tc>
          <w:tcPr>
            <w:tcW w:w="994"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w:t>
            </w:r>
          </w:p>
        </w:tc>
        <w:tc>
          <w:tcPr>
            <w:tcW w:w="852" w:type="dxa"/>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line="240" w:lineRule="auto"/>
              <w:rPr>
                <w:rFonts w:ascii="Times New Roman" w:hAnsi="Times New Roman"/>
                <w:bCs/>
              </w:rPr>
            </w:pPr>
          </w:p>
        </w:tc>
        <w:tc>
          <w:tcPr>
            <w:tcW w:w="1136"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65"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snapToGrid w:val="0"/>
              </w:rPr>
              <w:t xml:space="preserve">Проведено заплановані </w:t>
            </w:r>
          </w:p>
          <w:p w:rsidR="003D2FD8" w:rsidRPr="000C07D3" w:rsidRDefault="003D2FD8" w:rsidP="00CC6239">
            <w:pPr>
              <w:rPr>
                <w:rFonts w:ascii="Times New Roman" w:hAnsi="Times New Roman"/>
                <w:snapToGrid w:val="0"/>
              </w:rPr>
            </w:pPr>
            <w:r w:rsidRPr="000C07D3">
              <w:rPr>
                <w:rFonts w:ascii="Times New Roman" w:hAnsi="Times New Roman"/>
                <w:snapToGrid w:val="0"/>
              </w:rPr>
              <w:t>заходи</w:t>
            </w:r>
          </w:p>
        </w:tc>
      </w:tr>
      <w:tr w:rsidR="003D2FD8" w:rsidRPr="000C07D3" w:rsidTr="00CC6239">
        <w:trPr>
          <w:cantSplit/>
          <w:trHeight w:val="1447"/>
        </w:trPr>
        <w:tc>
          <w:tcPr>
            <w:tcW w:w="357" w:type="dxa"/>
            <w:vAlign w:val="center"/>
          </w:tcPr>
          <w:p w:rsidR="003D2FD8" w:rsidRPr="000C07D3" w:rsidRDefault="003D2FD8" w:rsidP="00CC6239">
            <w:pPr>
              <w:spacing w:after="0"/>
              <w:jc w:val="center"/>
              <w:rPr>
                <w:rFonts w:ascii="Times New Roman" w:hAnsi="Times New Roman"/>
                <w:snapToGrid w:val="0"/>
              </w:rPr>
            </w:pPr>
            <w:r w:rsidRPr="000C07D3">
              <w:rPr>
                <w:rFonts w:ascii="Times New Roman" w:hAnsi="Times New Roman"/>
                <w:snapToGrid w:val="0"/>
              </w:rPr>
              <w:lastRenderedPageBreak/>
              <w:t>7</w:t>
            </w:r>
          </w:p>
        </w:tc>
        <w:tc>
          <w:tcPr>
            <w:tcW w:w="3471" w:type="dxa"/>
            <w:vAlign w:val="center"/>
          </w:tcPr>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rPr>
              <w:t xml:space="preserve">Проводити інформаційно-профілактичні і практичні заходи щодо попередження злочинів </w:t>
            </w:r>
          </w:p>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rPr>
              <w:t xml:space="preserve">та правопорушень учнями і студентами навчальних закладів </w:t>
            </w:r>
          </w:p>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rPr>
              <w:t>в період канікул.</w:t>
            </w:r>
          </w:p>
        </w:tc>
        <w:tc>
          <w:tcPr>
            <w:tcW w:w="184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патрульної поліції,</w:t>
            </w:r>
          </w:p>
          <w:p w:rsidR="003D2FD8" w:rsidRPr="000C07D3" w:rsidRDefault="003D2FD8" w:rsidP="00CC6239">
            <w:pPr>
              <w:spacing w:after="0" w:line="240" w:lineRule="auto"/>
              <w:rPr>
                <w:rFonts w:ascii="Times New Roman" w:hAnsi="Times New Roman"/>
              </w:rPr>
            </w:pPr>
            <w:proofErr w:type="spellStart"/>
            <w:r w:rsidRPr="000C07D3">
              <w:rPr>
                <w:rFonts w:ascii="Times New Roman" w:hAnsi="Times New Roman"/>
              </w:rPr>
              <w:t>ГУНП</w:t>
            </w:r>
            <w:proofErr w:type="spellEnd"/>
            <w:r w:rsidRPr="000C07D3">
              <w:rPr>
                <w:rFonts w:ascii="Times New Roman" w:hAnsi="Times New Roman"/>
              </w:rPr>
              <w:t xml:space="preserve"> в </w:t>
            </w:r>
            <w:proofErr w:type="spellStart"/>
            <w:r w:rsidRPr="000C07D3">
              <w:rPr>
                <w:rFonts w:ascii="Times New Roman" w:hAnsi="Times New Roman"/>
              </w:rPr>
              <w:t>Тер.обл</w:t>
            </w:r>
            <w:proofErr w:type="spellEnd"/>
            <w:r w:rsidRPr="000C07D3">
              <w:rPr>
                <w:rFonts w:ascii="Times New Roman" w:hAnsi="Times New Roman"/>
              </w:rPr>
              <w:t xml:space="preserve">., </w:t>
            </w:r>
          </w:p>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муніципальної інспекції</w:t>
            </w:r>
          </w:p>
        </w:tc>
        <w:tc>
          <w:tcPr>
            <w:tcW w:w="1135" w:type="dxa"/>
            <w:vAlign w:val="center"/>
          </w:tcPr>
          <w:p w:rsidR="003D2FD8" w:rsidRPr="000C07D3" w:rsidRDefault="003D2FD8" w:rsidP="00CC6239">
            <w:pPr>
              <w:rPr>
                <w:rFonts w:ascii="Times New Roman" w:hAnsi="Times New Roman"/>
                <w:bCs/>
              </w:rPr>
            </w:pPr>
            <w:r w:rsidRPr="000C07D3">
              <w:rPr>
                <w:rFonts w:ascii="Times New Roman" w:hAnsi="Times New Roman"/>
                <w:bCs/>
              </w:rPr>
              <w:t xml:space="preserve">Без </w:t>
            </w:r>
            <w:proofErr w:type="spellStart"/>
            <w:r w:rsidRPr="000C07D3">
              <w:rPr>
                <w:rFonts w:ascii="Times New Roman" w:hAnsi="Times New Roman"/>
                <w:bCs/>
              </w:rPr>
              <w:t>фінансу-вання</w:t>
            </w:r>
            <w:proofErr w:type="spellEnd"/>
          </w:p>
        </w:tc>
        <w:tc>
          <w:tcPr>
            <w:tcW w:w="994"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w:t>
            </w:r>
          </w:p>
        </w:tc>
        <w:tc>
          <w:tcPr>
            <w:tcW w:w="852" w:type="dxa"/>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line="240" w:lineRule="auto"/>
              <w:rPr>
                <w:rFonts w:ascii="Times New Roman" w:hAnsi="Times New Roman"/>
                <w:bCs/>
              </w:rPr>
            </w:pPr>
          </w:p>
        </w:tc>
        <w:tc>
          <w:tcPr>
            <w:tcW w:w="1136"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65"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snapToGrid w:val="0"/>
              </w:rPr>
              <w:t xml:space="preserve">Проведено заплановані </w:t>
            </w:r>
          </w:p>
          <w:p w:rsidR="003D2FD8" w:rsidRPr="000C07D3" w:rsidRDefault="003D2FD8" w:rsidP="00CC6239">
            <w:pPr>
              <w:rPr>
                <w:rFonts w:ascii="Times New Roman" w:hAnsi="Times New Roman"/>
                <w:snapToGrid w:val="0"/>
              </w:rPr>
            </w:pPr>
            <w:r w:rsidRPr="000C07D3">
              <w:rPr>
                <w:rFonts w:ascii="Times New Roman" w:hAnsi="Times New Roman"/>
                <w:snapToGrid w:val="0"/>
              </w:rPr>
              <w:t>заходи</w:t>
            </w:r>
          </w:p>
        </w:tc>
      </w:tr>
      <w:tr w:rsidR="003D2FD8" w:rsidRPr="000C07D3" w:rsidTr="00CC6239">
        <w:trPr>
          <w:cantSplit/>
          <w:trHeight w:val="1447"/>
        </w:trPr>
        <w:tc>
          <w:tcPr>
            <w:tcW w:w="357" w:type="dxa"/>
            <w:vAlign w:val="center"/>
          </w:tcPr>
          <w:p w:rsidR="003D2FD8" w:rsidRPr="000C07D3" w:rsidRDefault="003D2FD8" w:rsidP="00CC6239">
            <w:pPr>
              <w:spacing w:after="0"/>
              <w:jc w:val="center"/>
              <w:rPr>
                <w:rFonts w:ascii="Times New Roman" w:hAnsi="Times New Roman"/>
                <w:snapToGrid w:val="0"/>
              </w:rPr>
            </w:pPr>
            <w:r w:rsidRPr="000C07D3">
              <w:rPr>
                <w:rFonts w:ascii="Times New Roman" w:hAnsi="Times New Roman"/>
                <w:snapToGrid w:val="0"/>
              </w:rPr>
              <w:t>8</w:t>
            </w:r>
          </w:p>
        </w:tc>
        <w:tc>
          <w:tcPr>
            <w:tcW w:w="3471" w:type="dxa"/>
            <w:vAlign w:val="center"/>
          </w:tcPr>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rPr>
              <w:t xml:space="preserve">Організовувати  проведення тренувань щодо захисту Тернопільської міської територіальної громади від терористично-диверсійних угрупувань по методології територіальної оборони. </w:t>
            </w:r>
          </w:p>
        </w:tc>
        <w:tc>
          <w:tcPr>
            <w:tcW w:w="184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патрульної поліції,</w:t>
            </w:r>
          </w:p>
          <w:p w:rsidR="003D2FD8" w:rsidRPr="000C07D3" w:rsidRDefault="003D2FD8" w:rsidP="00CC6239">
            <w:pPr>
              <w:spacing w:after="0" w:line="240" w:lineRule="auto"/>
              <w:rPr>
                <w:rFonts w:ascii="Times New Roman" w:hAnsi="Times New Roman"/>
              </w:rPr>
            </w:pPr>
            <w:proofErr w:type="spellStart"/>
            <w:r w:rsidRPr="000C07D3">
              <w:rPr>
                <w:rFonts w:ascii="Times New Roman" w:hAnsi="Times New Roman"/>
              </w:rPr>
              <w:t>ГУНП</w:t>
            </w:r>
            <w:proofErr w:type="spellEnd"/>
            <w:r w:rsidRPr="000C07D3">
              <w:rPr>
                <w:rFonts w:ascii="Times New Roman" w:hAnsi="Times New Roman"/>
              </w:rPr>
              <w:t xml:space="preserve"> в </w:t>
            </w:r>
            <w:proofErr w:type="spellStart"/>
            <w:r w:rsidRPr="000C07D3">
              <w:rPr>
                <w:rFonts w:ascii="Times New Roman" w:hAnsi="Times New Roman"/>
              </w:rPr>
              <w:t>Тер.обл</w:t>
            </w:r>
            <w:proofErr w:type="spellEnd"/>
            <w:r w:rsidRPr="000C07D3">
              <w:rPr>
                <w:rFonts w:ascii="Times New Roman" w:hAnsi="Times New Roman"/>
              </w:rPr>
              <w:t xml:space="preserve">., </w:t>
            </w:r>
          </w:p>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муніципальної інспекції</w:t>
            </w:r>
          </w:p>
        </w:tc>
        <w:tc>
          <w:tcPr>
            <w:tcW w:w="1135" w:type="dxa"/>
            <w:vAlign w:val="center"/>
          </w:tcPr>
          <w:p w:rsidR="003D2FD8" w:rsidRPr="000C07D3" w:rsidRDefault="003D2FD8" w:rsidP="00CC6239">
            <w:pPr>
              <w:rPr>
                <w:rFonts w:ascii="Times New Roman" w:hAnsi="Times New Roman"/>
                <w:bCs/>
              </w:rPr>
            </w:pPr>
            <w:r w:rsidRPr="000C07D3">
              <w:rPr>
                <w:rFonts w:ascii="Times New Roman" w:hAnsi="Times New Roman"/>
                <w:bCs/>
              </w:rPr>
              <w:t xml:space="preserve">Без </w:t>
            </w:r>
            <w:proofErr w:type="spellStart"/>
            <w:r w:rsidRPr="000C07D3">
              <w:rPr>
                <w:rFonts w:ascii="Times New Roman" w:hAnsi="Times New Roman"/>
                <w:bCs/>
              </w:rPr>
              <w:t>фінансу-вання</w:t>
            </w:r>
            <w:proofErr w:type="spellEnd"/>
          </w:p>
        </w:tc>
        <w:tc>
          <w:tcPr>
            <w:tcW w:w="994"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w:t>
            </w:r>
          </w:p>
        </w:tc>
        <w:tc>
          <w:tcPr>
            <w:tcW w:w="852" w:type="dxa"/>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line="240" w:lineRule="auto"/>
              <w:rPr>
                <w:rFonts w:ascii="Times New Roman" w:hAnsi="Times New Roman"/>
                <w:bCs/>
              </w:rPr>
            </w:pPr>
          </w:p>
        </w:tc>
        <w:tc>
          <w:tcPr>
            <w:tcW w:w="1136"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65"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snapToGrid w:val="0"/>
              </w:rPr>
              <w:t xml:space="preserve">Проведено заплановані </w:t>
            </w:r>
          </w:p>
          <w:p w:rsidR="003D2FD8" w:rsidRPr="000C07D3" w:rsidRDefault="003D2FD8" w:rsidP="00CC6239">
            <w:pPr>
              <w:rPr>
                <w:rFonts w:ascii="Times New Roman" w:hAnsi="Times New Roman"/>
                <w:snapToGrid w:val="0"/>
              </w:rPr>
            </w:pPr>
            <w:r w:rsidRPr="000C07D3">
              <w:rPr>
                <w:rFonts w:ascii="Times New Roman" w:hAnsi="Times New Roman"/>
                <w:snapToGrid w:val="0"/>
              </w:rPr>
              <w:t>заходи</w:t>
            </w:r>
          </w:p>
        </w:tc>
      </w:tr>
      <w:tr w:rsidR="003D2FD8" w:rsidRPr="000C07D3" w:rsidTr="00CC6239">
        <w:trPr>
          <w:cantSplit/>
          <w:trHeight w:val="699"/>
        </w:trPr>
        <w:tc>
          <w:tcPr>
            <w:tcW w:w="357" w:type="dxa"/>
            <w:vAlign w:val="center"/>
          </w:tcPr>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9</w:t>
            </w:r>
          </w:p>
        </w:tc>
        <w:tc>
          <w:tcPr>
            <w:tcW w:w="3471" w:type="dxa"/>
            <w:vAlign w:val="center"/>
          </w:tcPr>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rPr>
              <w:t xml:space="preserve">Налагодження та обслуговування доступу до Централізованої системи </w:t>
            </w:r>
            <w:proofErr w:type="spellStart"/>
            <w:r w:rsidRPr="000C07D3">
              <w:rPr>
                <w:rFonts w:ascii="Times New Roman" w:hAnsi="Times New Roman"/>
              </w:rPr>
              <w:t>відеоспостереження</w:t>
            </w:r>
            <w:proofErr w:type="spellEnd"/>
            <w:r w:rsidRPr="000C07D3">
              <w:rPr>
                <w:rFonts w:ascii="Times New Roman" w:hAnsi="Times New Roman"/>
              </w:rPr>
              <w:t xml:space="preserve">. </w:t>
            </w:r>
          </w:p>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rPr>
              <w:t xml:space="preserve">Розбудова та розширення Централізованої системи </w:t>
            </w:r>
            <w:proofErr w:type="spellStart"/>
            <w:r w:rsidRPr="000C07D3">
              <w:rPr>
                <w:rFonts w:ascii="Times New Roman" w:hAnsi="Times New Roman"/>
              </w:rPr>
              <w:t>відеоспостереження</w:t>
            </w:r>
            <w:proofErr w:type="spellEnd"/>
            <w:r w:rsidRPr="000C07D3">
              <w:rPr>
                <w:rFonts w:ascii="Times New Roman" w:hAnsi="Times New Roman"/>
              </w:rPr>
              <w:t xml:space="preserve"> (купівля необхідного обладнання, </w:t>
            </w:r>
          </w:p>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rPr>
              <w:t>роботи з його встановлення та налаштування) територіальної громади</w:t>
            </w:r>
          </w:p>
        </w:tc>
        <w:tc>
          <w:tcPr>
            <w:tcW w:w="1847" w:type="dxa"/>
            <w:vAlign w:val="center"/>
          </w:tcPr>
          <w:p w:rsidR="003D2FD8" w:rsidRPr="000C07D3" w:rsidRDefault="003D2FD8" w:rsidP="00CC6239">
            <w:pPr>
              <w:spacing w:after="0" w:line="240" w:lineRule="auto"/>
              <w:rPr>
                <w:rFonts w:ascii="Times New Roman" w:hAnsi="Times New Roman"/>
                <w:bCs/>
              </w:rPr>
            </w:pPr>
            <w:r w:rsidRPr="000C07D3">
              <w:rPr>
                <w:rFonts w:ascii="Times New Roman" w:hAnsi="Times New Roman"/>
                <w:bCs/>
              </w:rPr>
              <w:t>Комунальне підприємство</w:t>
            </w:r>
          </w:p>
          <w:p w:rsidR="003D2FD8" w:rsidRPr="000C07D3" w:rsidRDefault="003D2FD8" w:rsidP="00CC6239">
            <w:pPr>
              <w:spacing w:after="0" w:line="240" w:lineRule="auto"/>
              <w:rPr>
                <w:rFonts w:ascii="Times New Roman" w:hAnsi="Times New Roman"/>
                <w:bCs/>
              </w:rPr>
            </w:pPr>
            <w:r w:rsidRPr="000C07D3">
              <w:rPr>
                <w:rFonts w:ascii="Times New Roman" w:hAnsi="Times New Roman"/>
                <w:bCs/>
              </w:rPr>
              <w:t xml:space="preserve">«Тернопіль </w:t>
            </w:r>
            <w:proofErr w:type="spellStart"/>
            <w:r w:rsidRPr="000C07D3">
              <w:rPr>
                <w:rFonts w:ascii="Times New Roman" w:hAnsi="Times New Roman"/>
                <w:bCs/>
              </w:rPr>
              <w:t>Інтеравіа</w:t>
            </w:r>
            <w:proofErr w:type="spellEnd"/>
            <w:r w:rsidRPr="000C07D3">
              <w:rPr>
                <w:rFonts w:ascii="Times New Roman" w:hAnsi="Times New Roman"/>
                <w:bCs/>
              </w:rPr>
              <w:t>»</w:t>
            </w:r>
          </w:p>
          <w:p w:rsidR="003D2FD8" w:rsidRPr="000C07D3" w:rsidRDefault="003D2FD8" w:rsidP="00CC6239">
            <w:pPr>
              <w:spacing w:after="0" w:line="240" w:lineRule="auto"/>
              <w:rPr>
                <w:rFonts w:ascii="Times New Roman" w:hAnsi="Times New Roman"/>
                <w:snapToGrid w:val="0"/>
              </w:rPr>
            </w:pPr>
          </w:p>
        </w:tc>
        <w:tc>
          <w:tcPr>
            <w:tcW w:w="1135" w:type="dxa"/>
            <w:vAlign w:val="center"/>
          </w:tcPr>
          <w:p w:rsidR="003D2FD8" w:rsidRPr="000C07D3" w:rsidRDefault="003D2FD8" w:rsidP="00CC6239">
            <w:pPr>
              <w:spacing w:after="0" w:line="240" w:lineRule="auto"/>
              <w:jc w:val="center"/>
              <w:rPr>
                <w:rFonts w:ascii="Times New Roman" w:hAnsi="Times New Roman"/>
              </w:rPr>
            </w:pPr>
            <w:r w:rsidRPr="000C07D3">
              <w:rPr>
                <w:rFonts w:ascii="Times New Roman" w:hAnsi="Times New Roman"/>
              </w:rPr>
              <w:t xml:space="preserve"> </w:t>
            </w:r>
          </w:p>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after="0" w:line="240" w:lineRule="auto"/>
              <w:jc w:val="center"/>
              <w:rPr>
                <w:rFonts w:ascii="Times New Roman" w:hAnsi="Times New Roman"/>
              </w:rPr>
            </w:pPr>
            <w:r w:rsidRPr="000C07D3">
              <w:rPr>
                <w:rFonts w:ascii="Times New Roman" w:hAnsi="Times New Roman"/>
              </w:rPr>
              <w:t>2356,8</w:t>
            </w:r>
          </w:p>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after="0" w:line="240" w:lineRule="auto"/>
              <w:jc w:val="center"/>
              <w:rPr>
                <w:rFonts w:ascii="Times New Roman" w:hAnsi="Times New Roman"/>
                <w:bCs/>
              </w:rPr>
            </w:pPr>
          </w:p>
        </w:tc>
        <w:tc>
          <w:tcPr>
            <w:tcW w:w="994" w:type="dxa"/>
            <w:vAlign w:val="center"/>
          </w:tcPr>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after="0" w:line="240" w:lineRule="auto"/>
              <w:jc w:val="center"/>
              <w:rPr>
                <w:rFonts w:ascii="Times New Roman" w:hAnsi="Times New Roman"/>
              </w:rPr>
            </w:pPr>
            <w:r w:rsidRPr="000C07D3">
              <w:rPr>
                <w:rFonts w:ascii="Times New Roman" w:hAnsi="Times New Roman"/>
              </w:rPr>
              <w:t xml:space="preserve"> </w:t>
            </w:r>
          </w:p>
          <w:p w:rsidR="003D2FD8" w:rsidRPr="000C07D3" w:rsidRDefault="003D2FD8" w:rsidP="00CC6239">
            <w:pPr>
              <w:spacing w:after="0" w:line="240" w:lineRule="auto"/>
              <w:jc w:val="center"/>
              <w:rPr>
                <w:rFonts w:ascii="Times New Roman" w:hAnsi="Times New Roman"/>
              </w:rPr>
            </w:pPr>
            <w:r w:rsidRPr="000C07D3">
              <w:rPr>
                <w:rFonts w:ascii="Times New Roman" w:hAnsi="Times New Roman"/>
              </w:rPr>
              <w:t>2356,8</w:t>
            </w:r>
          </w:p>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line="240" w:lineRule="auto"/>
              <w:jc w:val="center"/>
              <w:rPr>
                <w:rFonts w:ascii="Times New Roman" w:hAnsi="Times New Roman"/>
                <w:lang w:eastAsia="ru-RU"/>
              </w:rPr>
            </w:pPr>
          </w:p>
        </w:tc>
        <w:tc>
          <w:tcPr>
            <w:tcW w:w="852" w:type="dxa"/>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  1956,8 </w:t>
            </w:r>
          </w:p>
        </w:tc>
        <w:tc>
          <w:tcPr>
            <w:tcW w:w="1136"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1956,8</w:t>
            </w:r>
          </w:p>
        </w:tc>
        <w:tc>
          <w:tcPr>
            <w:tcW w:w="865" w:type="dxa"/>
            <w:vAlign w:val="center"/>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rPr>
              <w:t xml:space="preserve">Закуплено 100 одиниць обладнання, </w:t>
            </w:r>
          </w:p>
          <w:p w:rsidR="003D2FD8" w:rsidRPr="000C07D3" w:rsidRDefault="003D2FD8" w:rsidP="00CC6239">
            <w:pPr>
              <w:spacing w:after="0" w:line="240" w:lineRule="auto"/>
              <w:rPr>
                <w:rFonts w:ascii="Times New Roman" w:hAnsi="Times New Roman"/>
              </w:rPr>
            </w:pPr>
            <w:r w:rsidRPr="000C07D3">
              <w:rPr>
                <w:rFonts w:ascii="Times New Roman" w:hAnsi="Times New Roman"/>
              </w:rPr>
              <w:t xml:space="preserve">проведено роботи </w:t>
            </w:r>
          </w:p>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rPr>
              <w:t>зі встановлення та налаштування</w:t>
            </w:r>
            <w:r w:rsidRPr="000C07D3">
              <w:rPr>
                <w:rFonts w:ascii="Times New Roman" w:hAnsi="Times New Roman"/>
                <w:snapToGrid w:val="0"/>
              </w:rPr>
              <w:t xml:space="preserve"> </w:t>
            </w:r>
            <w:proofErr w:type="spellStart"/>
            <w:r w:rsidRPr="000C07D3">
              <w:rPr>
                <w:rFonts w:ascii="Times New Roman" w:hAnsi="Times New Roman"/>
                <w:snapToGrid w:val="0"/>
              </w:rPr>
              <w:t>відеоспостереження</w:t>
            </w:r>
            <w:proofErr w:type="spellEnd"/>
          </w:p>
        </w:tc>
      </w:tr>
      <w:tr w:rsidR="003D2FD8" w:rsidRPr="000C07D3" w:rsidTr="00CC6239">
        <w:trPr>
          <w:cantSplit/>
          <w:trHeight w:val="699"/>
        </w:trPr>
        <w:tc>
          <w:tcPr>
            <w:tcW w:w="357" w:type="dxa"/>
            <w:vAlign w:val="center"/>
          </w:tcPr>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10</w:t>
            </w:r>
          </w:p>
        </w:tc>
        <w:tc>
          <w:tcPr>
            <w:tcW w:w="3471" w:type="dxa"/>
            <w:vAlign w:val="center"/>
          </w:tcPr>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rPr>
              <w:t>Покращити матеріально-технічну базу (меблями, оргтехнікою, засобами зв’язку, матеріалами, закупівлею та ремонтом автотранспорту, забезпеченням паливно-мастильними матеріалами (ПММ) тощо).</w:t>
            </w:r>
          </w:p>
        </w:tc>
        <w:tc>
          <w:tcPr>
            <w:tcW w:w="184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 xml:space="preserve">ГУ НП в Тернопільській області (для Тернопільського  відділу поліції); </w:t>
            </w:r>
          </w:p>
          <w:p w:rsidR="003D2FD8" w:rsidRPr="000C07D3" w:rsidRDefault="003D2FD8" w:rsidP="00CC6239">
            <w:pPr>
              <w:spacing w:after="0" w:line="240" w:lineRule="auto"/>
              <w:rPr>
                <w:rFonts w:ascii="Times New Roman" w:hAnsi="Times New Roman"/>
              </w:rPr>
            </w:pPr>
          </w:p>
          <w:p w:rsidR="003D2FD8" w:rsidRPr="000C07D3" w:rsidRDefault="003D2FD8" w:rsidP="00CC6239">
            <w:pPr>
              <w:spacing w:after="0" w:line="240" w:lineRule="auto"/>
              <w:rPr>
                <w:rFonts w:ascii="Times New Roman" w:hAnsi="Times New Roman"/>
              </w:rPr>
            </w:pPr>
            <w:r w:rsidRPr="000C07D3">
              <w:rPr>
                <w:rFonts w:ascii="Times New Roman" w:hAnsi="Times New Roman"/>
              </w:rPr>
              <w:t xml:space="preserve">Управління патрульної поліції; </w:t>
            </w:r>
          </w:p>
          <w:p w:rsidR="003D2FD8" w:rsidRPr="000C07D3" w:rsidRDefault="003D2FD8" w:rsidP="00CC6239">
            <w:pPr>
              <w:spacing w:after="0" w:line="240" w:lineRule="auto"/>
              <w:rPr>
                <w:rFonts w:ascii="Times New Roman" w:hAnsi="Times New Roman"/>
              </w:rPr>
            </w:pPr>
          </w:p>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bCs/>
                <w:shd w:val="clear" w:color="auto" w:fill="FFFFFF"/>
              </w:rPr>
              <w:t>Регіональний сервісний центр МВСУ</w:t>
            </w:r>
          </w:p>
        </w:tc>
        <w:tc>
          <w:tcPr>
            <w:tcW w:w="1135" w:type="dxa"/>
            <w:vAlign w:val="center"/>
          </w:tcPr>
          <w:p w:rsidR="003D2FD8" w:rsidRPr="000C07D3" w:rsidRDefault="003D2FD8" w:rsidP="00CC6239">
            <w:pPr>
              <w:spacing w:after="0" w:line="240" w:lineRule="auto"/>
              <w:jc w:val="center"/>
              <w:rPr>
                <w:rFonts w:ascii="Times New Roman" w:hAnsi="Times New Roman"/>
              </w:rPr>
            </w:pPr>
            <w:r w:rsidRPr="000C07D3">
              <w:rPr>
                <w:rFonts w:ascii="Times New Roman" w:hAnsi="Times New Roman"/>
              </w:rPr>
              <w:t xml:space="preserve">420,0 </w:t>
            </w:r>
          </w:p>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after="0" w:line="240" w:lineRule="auto"/>
              <w:jc w:val="center"/>
              <w:rPr>
                <w:rFonts w:ascii="Times New Roman" w:hAnsi="Times New Roman"/>
              </w:rPr>
            </w:pPr>
            <w:r w:rsidRPr="000C07D3">
              <w:rPr>
                <w:rFonts w:ascii="Times New Roman" w:hAnsi="Times New Roman"/>
              </w:rPr>
              <w:t xml:space="preserve"> </w:t>
            </w:r>
          </w:p>
          <w:p w:rsidR="003D2FD8" w:rsidRPr="000C07D3" w:rsidRDefault="003D2FD8" w:rsidP="00CC6239">
            <w:pPr>
              <w:spacing w:after="0" w:line="240" w:lineRule="auto"/>
              <w:jc w:val="center"/>
              <w:rPr>
                <w:rFonts w:ascii="Times New Roman" w:hAnsi="Times New Roman"/>
              </w:rPr>
            </w:pPr>
            <w:r w:rsidRPr="000C07D3">
              <w:rPr>
                <w:rFonts w:ascii="Times New Roman" w:hAnsi="Times New Roman"/>
              </w:rPr>
              <w:t>400,0</w:t>
            </w:r>
          </w:p>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after="0" w:line="240" w:lineRule="auto"/>
              <w:jc w:val="center"/>
              <w:rPr>
                <w:rFonts w:ascii="Times New Roman" w:hAnsi="Times New Roman"/>
              </w:rPr>
            </w:pPr>
            <w:r w:rsidRPr="000C07D3">
              <w:rPr>
                <w:rFonts w:ascii="Times New Roman" w:hAnsi="Times New Roman"/>
              </w:rPr>
              <w:t xml:space="preserve"> </w:t>
            </w: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330,0</w:t>
            </w:r>
          </w:p>
        </w:tc>
        <w:tc>
          <w:tcPr>
            <w:tcW w:w="994" w:type="dxa"/>
            <w:vAlign w:val="center"/>
          </w:tcPr>
          <w:p w:rsidR="003D2FD8" w:rsidRPr="000C07D3" w:rsidRDefault="003D2FD8" w:rsidP="00CC6239">
            <w:pPr>
              <w:spacing w:after="0" w:line="240" w:lineRule="auto"/>
              <w:jc w:val="center"/>
              <w:rPr>
                <w:rFonts w:ascii="Times New Roman" w:hAnsi="Times New Roman"/>
              </w:rPr>
            </w:pPr>
            <w:r w:rsidRPr="000C07D3">
              <w:rPr>
                <w:rFonts w:ascii="Times New Roman" w:hAnsi="Times New Roman"/>
                <w:i/>
              </w:rPr>
              <w:t xml:space="preserve"> </w:t>
            </w:r>
            <w:r w:rsidRPr="000C07D3">
              <w:rPr>
                <w:rFonts w:ascii="Times New Roman" w:hAnsi="Times New Roman"/>
              </w:rPr>
              <w:t xml:space="preserve"> 420,0</w:t>
            </w:r>
          </w:p>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after="0" w:line="240" w:lineRule="auto"/>
              <w:jc w:val="center"/>
              <w:rPr>
                <w:rFonts w:ascii="Times New Roman" w:hAnsi="Times New Roman"/>
              </w:rPr>
            </w:pPr>
            <w:r w:rsidRPr="000C07D3">
              <w:rPr>
                <w:rFonts w:ascii="Times New Roman" w:hAnsi="Times New Roman"/>
              </w:rPr>
              <w:t xml:space="preserve"> 400,0</w:t>
            </w:r>
          </w:p>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after="0" w:line="240" w:lineRule="auto"/>
              <w:jc w:val="center"/>
              <w:rPr>
                <w:rFonts w:ascii="Times New Roman" w:hAnsi="Times New Roman"/>
              </w:rPr>
            </w:pPr>
          </w:p>
          <w:p w:rsidR="003D2FD8" w:rsidRPr="000C07D3" w:rsidRDefault="003D2FD8" w:rsidP="00CC6239">
            <w:pPr>
              <w:spacing w:after="0" w:line="240" w:lineRule="auto"/>
              <w:jc w:val="center"/>
              <w:rPr>
                <w:rFonts w:ascii="Times New Roman" w:hAnsi="Times New Roman"/>
              </w:rPr>
            </w:pPr>
            <w:r w:rsidRPr="000C07D3">
              <w:rPr>
                <w:rFonts w:ascii="Times New Roman" w:hAnsi="Times New Roman"/>
              </w:rPr>
              <w:t xml:space="preserve"> </w:t>
            </w:r>
          </w:p>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330,0</w:t>
            </w:r>
          </w:p>
        </w:tc>
        <w:tc>
          <w:tcPr>
            <w:tcW w:w="852" w:type="dxa"/>
          </w:tcPr>
          <w:p w:rsidR="003D2FD8" w:rsidRPr="000C07D3" w:rsidRDefault="003D2FD8" w:rsidP="00CC6239">
            <w:pPr>
              <w:jc w:val="center"/>
              <w:rPr>
                <w:rFonts w:ascii="Times New Roman" w:hAnsi="Times New Roman"/>
                <w:lang w:eastAsia="ru-RU"/>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 400,0 </w:t>
            </w: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110,0 </w:t>
            </w: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270,0 </w:t>
            </w:r>
          </w:p>
        </w:tc>
        <w:tc>
          <w:tcPr>
            <w:tcW w:w="1136"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 xml:space="preserve">400,0 </w:t>
            </w:r>
          </w:p>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 xml:space="preserve">110,0 </w:t>
            </w:r>
          </w:p>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 xml:space="preserve"> 270,0 </w:t>
            </w:r>
          </w:p>
        </w:tc>
        <w:tc>
          <w:tcPr>
            <w:tcW w:w="865" w:type="dxa"/>
            <w:vAlign w:val="center"/>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Закуплено меблі, оргтехніку, матеріали, проведено ремонт автотранспорту, закуплено ПММ.</w:t>
            </w:r>
          </w:p>
          <w:p w:rsidR="003D2FD8" w:rsidRPr="000C07D3" w:rsidRDefault="003D2FD8" w:rsidP="00CC6239">
            <w:pPr>
              <w:spacing w:after="0" w:line="240" w:lineRule="auto"/>
              <w:rPr>
                <w:rFonts w:ascii="Times New Roman" w:hAnsi="Times New Roman"/>
              </w:rPr>
            </w:pPr>
          </w:p>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rPr>
              <w:t>Придбано легковий автомобіль</w:t>
            </w:r>
          </w:p>
        </w:tc>
      </w:tr>
      <w:tr w:rsidR="003D2FD8" w:rsidRPr="000C07D3" w:rsidTr="00CC6239">
        <w:trPr>
          <w:cantSplit/>
          <w:trHeight w:val="699"/>
        </w:trPr>
        <w:tc>
          <w:tcPr>
            <w:tcW w:w="357" w:type="dxa"/>
            <w:vAlign w:val="center"/>
          </w:tcPr>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lastRenderedPageBreak/>
              <w:t>11</w:t>
            </w:r>
          </w:p>
        </w:tc>
        <w:tc>
          <w:tcPr>
            <w:tcW w:w="3471" w:type="dxa"/>
          </w:tcPr>
          <w:p w:rsidR="003D2FD8" w:rsidRPr="000C07D3" w:rsidRDefault="003D2FD8" w:rsidP="00CC6239">
            <w:pPr>
              <w:spacing w:after="0" w:line="240" w:lineRule="auto"/>
              <w:rPr>
                <w:rFonts w:ascii="Times New Roman" w:hAnsi="Times New Roman"/>
              </w:rPr>
            </w:pPr>
            <w:r w:rsidRPr="000C07D3">
              <w:rPr>
                <w:rFonts w:ascii="Times New Roman" w:hAnsi="Times New Roman"/>
              </w:rPr>
              <w:t>Проведення ремонтних робіт адміністративних приміщень, облаштування поліцейських станцій.</w:t>
            </w:r>
          </w:p>
        </w:tc>
        <w:tc>
          <w:tcPr>
            <w:tcW w:w="184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ГУ НП в Тернопільській області (для Тернопільського  відділу поліції)</w:t>
            </w:r>
          </w:p>
          <w:p w:rsidR="003D2FD8" w:rsidRPr="000C07D3" w:rsidRDefault="003D2FD8" w:rsidP="00CC6239">
            <w:pPr>
              <w:spacing w:after="0" w:line="240" w:lineRule="auto"/>
              <w:rPr>
                <w:rFonts w:ascii="Times New Roman" w:hAnsi="Times New Roman"/>
              </w:rPr>
            </w:pPr>
          </w:p>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rPr>
              <w:t>Управління патрульної поліції</w:t>
            </w:r>
          </w:p>
        </w:tc>
        <w:tc>
          <w:tcPr>
            <w:tcW w:w="1135" w:type="dxa"/>
            <w:vAlign w:val="center"/>
          </w:tcPr>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800,0 </w:t>
            </w: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200,0</w:t>
            </w:r>
          </w:p>
          <w:p w:rsidR="003D2FD8" w:rsidRPr="000C07D3" w:rsidRDefault="003D2FD8" w:rsidP="00CC6239">
            <w:pPr>
              <w:spacing w:after="0" w:line="240" w:lineRule="auto"/>
              <w:jc w:val="center"/>
              <w:rPr>
                <w:rFonts w:ascii="Times New Roman" w:hAnsi="Times New Roman"/>
                <w:bCs/>
              </w:rPr>
            </w:pPr>
          </w:p>
        </w:tc>
        <w:tc>
          <w:tcPr>
            <w:tcW w:w="994" w:type="dxa"/>
            <w:vAlign w:val="center"/>
          </w:tcPr>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 800,0</w:t>
            </w: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 </w:t>
            </w:r>
          </w:p>
          <w:p w:rsidR="003D2FD8" w:rsidRPr="000C07D3" w:rsidRDefault="003D2FD8" w:rsidP="00CC6239">
            <w:pPr>
              <w:jc w:val="center"/>
              <w:rPr>
                <w:rFonts w:ascii="Times New Roman" w:hAnsi="Times New Roman"/>
                <w:lang w:eastAsia="ru-RU"/>
              </w:rPr>
            </w:pPr>
            <w:r w:rsidRPr="000C07D3">
              <w:rPr>
                <w:rFonts w:ascii="Times New Roman" w:hAnsi="Times New Roman"/>
                <w:lang w:eastAsia="ru-RU"/>
              </w:rPr>
              <w:t>200,0</w:t>
            </w:r>
          </w:p>
        </w:tc>
        <w:tc>
          <w:tcPr>
            <w:tcW w:w="852" w:type="dxa"/>
          </w:tcPr>
          <w:p w:rsidR="003D2FD8" w:rsidRPr="000C07D3" w:rsidRDefault="003D2FD8" w:rsidP="00CC6239">
            <w:pPr>
              <w:jc w:val="center"/>
              <w:rPr>
                <w:rFonts w:ascii="Times New Roman" w:hAnsi="Times New Roman"/>
                <w:lang w:eastAsia="ru-RU"/>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 750,0</w:t>
            </w: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 </w:t>
            </w: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 </w:t>
            </w:r>
          </w:p>
        </w:tc>
        <w:tc>
          <w:tcPr>
            <w:tcW w:w="1136" w:type="dxa"/>
            <w:vAlign w:val="center"/>
          </w:tcPr>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 750,0 </w:t>
            </w: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pStyle w:val="2"/>
              <w:spacing w:before="0"/>
              <w:jc w:val="center"/>
              <w:rPr>
                <w:rFonts w:ascii="Times New Roman" w:hAnsi="Times New Roman" w:cs="Times New Roman"/>
                <w:b w:val="0"/>
                <w:bCs w:val="0"/>
                <w:i/>
                <w:color w:val="auto"/>
                <w:sz w:val="22"/>
                <w:szCs w:val="22"/>
                <w:lang w:val="uk-UA"/>
              </w:rPr>
            </w:pPr>
          </w:p>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 xml:space="preserve">  </w:t>
            </w:r>
          </w:p>
        </w:tc>
        <w:tc>
          <w:tcPr>
            <w:tcW w:w="865" w:type="dxa"/>
            <w:vAlign w:val="center"/>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rPr>
              <w:t>Проведено ремонтні роботи адміністративних приміщень та поліцейських станцій</w:t>
            </w:r>
            <w:r w:rsidRPr="000C07D3">
              <w:rPr>
                <w:rFonts w:ascii="Times New Roman" w:hAnsi="Times New Roman"/>
                <w:snapToGrid w:val="0"/>
              </w:rPr>
              <w:t xml:space="preserve"> </w:t>
            </w:r>
          </w:p>
        </w:tc>
      </w:tr>
      <w:tr w:rsidR="003D2FD8" w:rsidRPr="000C07D3" w:rsidTr="00CC6239">
        <w:trPr>
          <w:cantSplit/>
          <w:trHeight w:val="699"/>
        </w:trPr>
        <w:tc>
          <w:tcPr>
            <w:tcW w:w="357" w:type="dxa"/>
            <w:vAlign w:val="center"/>
          </w:tcPr>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12</w:t>
            </w:r>
          </w:p>
        </w:tc>
        <w:tc>
          <w:tcPr>
            <w:tcW w:w="3471" w:type="dxa"/>
          </w:tcPr>
          <w:p w:rsidR="003D2FD8" w:rsidRPr="000C07D3" w:rsidRDefault="003D2FD8" w:rsidP="00CC6239">
            <w:pPr>
              <w:spacing w:after="0" w:line="240" w:lineRule="auto"/>
              <w:rPr>
                <w:rFonts w:ascii="Times New Roman" w:hAnsi="Times New Roman"/>
              </w:rPr>
            </w:pPr>
            <w:r w:rsidRPr="000C07D3">
              <w:rPr>
                <w:rFonts w:ascii="Times New Roman" w:hAnsi="Times New Roman"/>
              </w:rPr>
              <w:t>Проведення у навчальних закладах оперативно-профілактичних заходів  з попередження незаконного обігу наркотичних, психотропних, сильнодіючих речових та прекурсорів шляхом роз’яснювальної роботи</w:t>
            </w:r>
          </w:p>
        </w:tc>
        <w:tc>
          <w:tcPr>
            <w:tcW w:w="1847" w:type="dxa"/>
            <w:vAlign w:val="center"/>
          </w:tcPr>
          <w:p w:rsidR="003D2FD8" w:rsidRPr="000C07D3" w:rsidRDefault="003D2FD8" w:rsidP="00CC6239">
            <w:pPr>
              <w:spacing w:after="0" w:line="240" w:lineRule="auto"/>
              <w:rPr>
                <w:rFonts w:ascii="Times New Roman" w:hAnsi="Times New Roman"/>
              </w:rPr>
            </w:pPr>
            <w:proofErr w:type="spellStart"/>
            <w:r w:rsidRPr="000C07D3">
              <w:rPr>
                <w:rFonts w:ascii="Times New Roman" w:hAnsi="Times New Roman"/>
              </w:rPr>
              <w:t>ГУНП</w:t>
            </w:r>
            <w:proofErr w:type="spellEnd"/>
            <w:r w:rsidRPr="000C07D3">
              <w:rPr>
                <w:rFonts w:ascii="Times New Roman" w:hAnsi="Times New Roman"/>
              </w:rPr>
              <w:t xml:space="preserve"> в </w:t>
            </w:r>
            <w:proofErr w:type="spellStart"/>
            <w:r w:rsidRPr="000C07D3">
              <w:rPr>
                <w:rFonts w:ascii="Times New Roman" w:hAnsi="Times New Roman"/>
              </w:rPr>
              <w:t>Тер.обл</w:t>
            </w:r>
            <w:proofErr w:type="spellEnd"/>
            <w:r w:rsidRPr="000C07D3">
              <w:rPr>
                <w:rFonts w:ascii="Times New Roman" w:hAnsi="Times New Roman"/>
              </w:rPr>
              <w:t xml:space="preserve">., </w:t>
            </w:r>
          </w:p>
          <w:p w:rsidR="003D2FD8" w:rsidRPr="000C07D3" w:rsidRDefault="003D2FD8" w:rsidP="00CC6239">
            <w:pPr>
              <w:spacing w:after="0" w:line="240" w:lineRule="auto"/>
              <w:ind w:left="-46" w:right="-44" w:firstLine="46"/>
              <w:rPr>
                <w:rFonts w:ascii="Times New Roman" w:hAnsi="Times New Roman"/>
              </w:rPr>
            </w:pPr>
            <w:hyperlink r:id="rId8" w:history="1">
              <w:r w:rsidRPr="000C07D3">
                <w:rPr>
                  <w:rStyle w:val="a3"/>
                  <w:rFonts w:ascii="Times New Roman" w:hAnsi="Times New Roman"/>
                  <w:shd w:val="clear" w:color="auto" w:fill="FFFFFF"/>
                </w:rPr>
                <w:t>управління у справах сім’ї, молодіжної політики і спорту</w:t>
              </w:r>
            </w:hyperlink>
            <w:r w:rsidRPr="000C07D3">
              <w:rPr>
                <w:rFonts w:ascii="Times New Roman" w:hAnsi="Times New Roman"/>
              </w:rPr>
              <w:t xml:space="preserve">; </w:t>
            </w:r>
            <w:hyperlink r:id="rId9" w:history="1">
              <w:r w:rsidRPr="000C07D3">
                <w:rPr>
                  <w:rStyle w:val="a3"/>
                  <w:rFonts w:ascii="Times New Roman" w:hAnsi="Times New Roman"/>
                  <w:shd w:val="clear" w:color="auto" w:fill="FFFFFF"/>
                </w:rPr>
                <w:t>управління освіти і науки</w:t>
              </w:r>
            </w:hyperlink>
            <w:r w:rsidRPr="000C07D3">
              <w:rPr>
                <w:rFonts w:ascii="Times New Roman" w:hAnsi="Times New Roman"/>
              </w:rPr>
              <w:t xml:space="preserve"> міської ради</w:t>
            </w:r>
          </w:p>
        </w:tc>
        <w:tc>
          <w:tcPr>
            <w:tcW w:w="1135" w:type="dxa"/>
            <w:vAlign w:val="center"/>
          </w:tcPr>
          <w:p w:rsidR="003D2FD8" w:rsidRPr="000C07D3" w:rsidRDefault="003D2FD8" w:rsidP="00CC6239">
            <w:pPr>
              <w:spacing w:after="0" w:line="240" w:lineRule="auto"/>
              <w:rPr>
                <w:rFonts w:ascii="Times New Roman" w:hAnsi="Times New Roman"/>
                <w:bCs/>
              </w:rPr>
            </w:pPr>
            <w:r w:rsidRPr="000C07D3">
              <w:rPr>
                <w:rFonts w:ascii="Times New Roman" w:hAnsi="Times New Roman"/>
                <w:bCs/>
              </w:rPr>
              <w:t xml:space="preserve">Без </w:t>
            </w:r>
            <w:proofErr w:type="spellStart"/>
            <w:r w:rsidRPr="000C07D3">
              <w:rPr>
                <w:rFonts w:ascii="Times New Roman" w:hAnsi="Times New Roman"/>
                <w:bCs/>
              </w:rPr>
              <w:t>фінансу-вання</w:t>
            </w:r>
            <w:proofErr w:type="spellEnd"/>
          </w:p>
        </w:tc>
        <w:tc>
          <w:tcPr>
            <w:tcW w:w="994" w:type="dxa"/>
            <w:vAlign w:val="center"/>
          </w:tcPr>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w:t>
            </w:r>
          </w:p>
        </w:tc>
        <w:tc>
          <w:tcPr>
            <w:tcW w:w="852" w:type="dxa"/>
          </w:tcPr>
          <w:p w:rsidR="003D2FD8" w:rsidRPr="000C07D3" w:rsidRDefault="003D2FD8" w:rsidP="00CC6239">
            <w:pPr>
              <w:jc w:val="center"/>
              <w:rPr>
                <w:rFonts w:ascii="Times New Roman" w:hAnsi="Times New Roman"/>
                <w:lang w:eastAsia="ru-RU"/>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after="0" w:line="240" w:lineRule="auto"/>
              <w:jc w:val="center"/>
              <w:rPr>
                <w:rFonts w:ascii="Times New Roman" w:hAnsi="Times New Roman"/>
                <w:bCs/>
              </w:rPr>
            </w:pPr>
          </w:p>
        </w:tc>
        <w:tc>
          <w:tcPr>
            <w:tcW w:w="1136" w:type="dxa"/>
            <w:vAlign w:val="center"/>
          </w:tcPr>
          <w:p w:rsidR="003D2FD8" w:rsidRPr="000C07D3" w:rsidRDefault="003D2FD8" w:rsidP="00CC6239">
            <w:pPr>
              <w:spacing w:after="0" w:line="240" w:lineRule="auto"/>
              <w:jc w:val="center"/>
              <w:rPr>
                <w:rFonts w:ascii="Times New Roman" w:hAnsi="Times New Roman"/>
                <w:bCs/>
              </w:rPr>
            </w:pPr>
          </w:p>
        </w:tc>
        <w:tc>
          <w:tcPr>
            <w:tcW w:w="865" w:type="dxa"/>
            <w:vAlign w:val="center"/>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snapToGrid w:val="0"/>
              </w:rPr>
              <w:t xml:space="preserve">Проведено заплановані </w:t>
            </w:r>
          </w:p>
          <w:p w:rsidR="003D2FD8" w:rsidRPr="000C07D3" w:rsidRDefault="003D2FD8" w:rsidP="00CC6239">
            <w:pPr>
              <w:spacing w:after="0" w:line="240" w:lineRule="auto"/>
              <w:rPr>
                <w:rFonts w:ascii="Times New Roman" w:hAnsi="Times New Roman"/>
              </w:rPr>
            </w:pPr>
            <w:r w:rsidRPr="000C07D3">
              <w:rPr>
                <w:rFonts w:ascii="Times New Roman" w:hAnsi="Times New Roman"/>
                <w:snapToGrid w:val="0"/>
              </w:rPr>
              <w:t>заходи</w:t>
            </w:r>
          </w:p>
        </w:tc>
      </w:tr>
      <w:tr w:rsidR="003D2FD8" w:rsidRPr="000C07D3" w:rsidTr="00CC6239">
        <w:trPr>
          <w:cantSplit/>
          <w:trHeight w:val="699"/>
        </w:trPr>
        <w:tc>
          <w:tcPr>
            <w:tcW w:w="357" w:type="dxa"/>
            <w:vAlign w:val="center"/>
          </w:tcPr>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13</w:t>
            </w:r>
          </w:p>
        </w:tc>
        <w:tc>
          <w:tcPr>
            <w:tcW w:w="3471" w:type="dxa"/>
          </w:tcPr>
          <w:p w:rsidR="003D2FD8" w:rsidRPr="000C07D3" w:rsidRDefault="003D2FD8" w:rsidP="00CC6239">
            <w:pPr>
              <w:spacing w:after="0" w:line="240" w:lineRule="auto"/>
              <w:rPr>
                <w:rFonts w:ascii="Times New Roman" w:hAnsi="Times New Roman"/>
              </w:rPr>
            </w:pPr>
            <w:r w:rsidRPr="000C07D3">
              <w:rPr>
                <w:rFonts w:ascii="Times New Roman" w:hAnsi="Times New Roman"/>
              </w:rPr>
              <w:t xml:space="preserve">Організувати проведення  перевірок розважальних закладів </w:t>
            </w:r>
          </w:p>
          <w:p w:rsidR="003D2FD8" w:rsidRPr="000C07D3" w:rsidRDefault="003D2FD8" w:rsidP="00CC6239">
            <w:pPr>
              <w:spacing w:after="0" w:line="240" w:lineRule="auto"/>
              <w:rPr>
                <w:rFonts w:ascii="Times New Roman" w:hAnsi="Times New Roman"/>
              </w:rPr>
            </w:pPr>
            <w:r w:rsidRPr="000C07D3">
              <w:rPr>
                <w:rFonts w:ascii="Times New Roman" w:hAnsi="Times New Roman"/>
              </w:rPr>
              <w:t>та місць проведення дозвілля молоді.</w:t>
            </w:r>
          </w:p>
        </w:tc>
        <w:tc>
          <w:tcPr>
            <w:tcW w:w="184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патрульної поліції,</w:t>
            </w:r>
          </w:p>
          <w:p w:rsidR="003D2FD8" w:rsidRPr="000C07D3" w:rsidRDefault="003D2FD8" w:rsidP="00CC6239">
            <w:pPr>
              <w:spacing w:after="0" w:line="240" w:lineRule="auto"/>
              <w:rPr>
                <w:rFonts w:ascii="Times New Roman" w:hAnsi="Times New Roman"/>
              </w:rPr>
            </w:pPr>
            <w:proofErr w:type="spellStart"/>
            <w:r w:rsidRPr="000C07D3">
              <w:rPr>
                <w:rFonts w:ascii="Times New Roman" w:hAnsi="Times New Roman"/>
              </w:rPr>
              <w:t>ГУНП</w:t>
            </w:r>
            <w:proofErr w:type="spellEnd"/>
            <w:r w:rsidRPr="000C07D3">
              <w:rPr>
                <w:rFonts w:ascii="Times New Roman" w:hAnsi="Times New Roman"/>
              </w:rPr>
              <w:t xml:space="preserve"> в </w:t>
            </w:r>
            <w:proofErr w:type="spellStart"/>
            <w:r w:rsidRPr="000C07D3">
              <w:rPr>
                <w:rFonts w:ascii="Times New Roman" w:hAnsi="Times New Roman"/>
              </w:rPr>
              <w:t>Тер.обл</w:t>
            </w:r>
            <w:proofErr w:type="spellEnd"/>
            <w:r w:rsidRPr="000C07D3">
              <w:rPr>
                <w:rFonts w:ascii="Times New Roman" w:hAnsi="Times New Roman"/>
              </w:rPr>
              <w:t xml:space="preserve">., </w:t>
            </w:r>
          </w:p>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муніципальної інспекції</w:t>
            </w:r>
          </w:p>
        </w:tc>
        <w:tc>
          <w:tcPr>
            <w:tcW w:w="1135" w:type="dxa"/>
            <w:vAlign w:val="center"/>
          </w:tcPr>
          <w:p w:rsidR="003D2FD8" w:rsidRPr="000C07D3" w:rsidRDefault="003D2FD8" w:rsidP="00CC6239">
            <w:pPr>
              <w:spacing w:after="0" w:line="240" w:lineRule="auto"/>
              <w:rPr>
                <w:rFonts w:ascii="Times New Roman" w:hAnsi="Times New Roman"/>
                <w:bCs/>
              </w:rPr>
            </w:pPr>
            <w:r w:rsidRPr="000C07D3">
              <w:rPr>
                <w:rFonts w:ascii="Times New Roman" w:hAnsi="Times New Roman"/>
                <w:bCs/>
              </w:rPr>
              <w:t xml:space="preserve">Без </w:t>
            </w:r>
            <w:proofErr w:type="spellStart"/>
            <w:r w:rsidRPr="000C07D3">
              <w:rPr>
                <w:rFonts w:ascii="Times New Roman" w:hAnsi="Times New Roman"/>
                <w:bCs/>
              </w:rPr>
              <w:t>фінансу-вання</w:t>
            </w:r>
            <w:proofErr w:type="spellEnd"/>
          </w:p>
        </w:tc>
        <w:tc>
          <w:tcPr>
            <w:tcW w:w="994" w:type="dxa"/>
            <w:vAlign w:val="center"/>
          </w:tcPr>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w:t>
            </w:r>
          </w:p>
        </w:tc>
        <w:tc>
          <w:tcPr>
            <w:tcW w:w="852" w:type="dxa"/>
          </w:tcPr>
          <w:p w:rsidR="003D2FD8" w:rsidRPr="000C07D3" w:rsidRDefault="003D2FD8" w:rsidP="00CC6239">
            <w:pPr>
              <w:jc w:val="center"/>
              <w:rPr>
                <w:rFonts w:ascii="Times New Roman" w:hAnsi="Times New Roman"/>
                <w:lang w:eastAsia="ru-RU"/>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after="0" w:line="240" w:lineRule="auto"/>
              <w:jc w:val="center"/>
              <w:rPr>
                <w:rFonts w:ascii="Times New Roman" w:hAnsi="Times New Roman"/>
                <w:bCs/>
              </w:rPr>
            </w:pPr>
          </w:p>
        </w:tc>
        <w:tc>
          <w:tcPr>
            <w:tcW w:w="1136" w:type="dxa"/>
            <w:vAlign w:val="center"/>
          </w:tcPr>
          <w:p w:rsidR="003D2FD8" w:rsidRPr="000C07D3" w:rsidRDefault="003D2FD8" w:rsidP="00CC6239">
            <w:pPr>
              <w:spacing w:after="0" w:line="240" w:lineRule="auto"/>
              <w:jc w:val="center"/>
              <w:rPr>
                <w:rFonts w:ascii="Times New Roman" w:hAnsi="Times New Roman"/>
                <w:bCs/>
              </w:rPr>
            </w:pPr>
          </w:p>
        </w:tc>
        <w:tc>
          <w:tcPr>
            <w:tcW w:w="865" w:type="dxa"/>
            <w:vAlign w:val="center"/>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snapToGrid w:val="0"/>
              </w:rPr>
              <w:t xml:space="preserve">Проведено заплановані </w:t>
            </w:r>
          </w:p>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snapToGrid w:val="0"/>
              </w:rPr>
              <w:t>заходи</w:t>
            </w:r>
          </w:p>
        </w:tc>
      </w:tr>
      <w:tr w:rsidR="003D2FD8" w:rsidRPr="000C07D3" w:rsidTr="00CC6239">
        <w:trPr>
          <w:cantSplit/>
          <w:trHeight w:val="699"/>
        </w:trPr>
        <w:tc>
          <w:tcPr>
            <w:tcW w:w="357" w:type="dxa"/>
            <w:vAlign w:val="center"/>
          </w:tcPr>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14</w:t>
            </w:r>
          </w:p>
        </w:tc>
        <w:tc>
          <w:tcPr>
            <w:tcW w:w="3471" w:type="dxa"/>
          </w:tcPr>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rPr>
              <w:t xml:space="preserve">Створити скоординовану систему підготовки військовослужбовців, працівників правоохоронних органів, громадських формувань з охорони громадського порядку та населення для забезпечення правопорядку та законності, </w:t>
            </w:r>
            <w:proofErr w:type="spellStart"/>
            <w:r w:rsidRPr="000C07D3">
              <w:rPr>
                <w:rFonts w:ascii="Times New Roman" w:hAnsi="Times New Roman"/>
              </w:rPr>
              <w:t>домедичної</w:t>
            </w:r>
            <w:proofErr w:type="spellEnd"/>
            <w:r w:rsidRPr="000C07D3">
              <w:rPr>
                <w:rFonts w:ascii="Times New Roman" w:hAnsi="Times New Roman"/>
              </w:rPr>
              <w:t xml:space="preserve"> підготовки.</w:t>
            </w:r>
          </w:p>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rPr>
              <w:t>Організувати проведення семінарів, занять, навчань, роз’яснювальної роботи серед населення, польових зборів, вишколів із залученням матеріально-технічної бази  військових частин та поліції.</w:t>
            </w:r>
          </w:p>
          <w:p w:rsidR="003D2FD8" w:rsidRPr="000C07D3" w:rsidRDefault="003D2FD8" w:rsidP="00CC6239">
            <w:pPr>
              <w:tabs>
                <w:tab w:val="left" w:pos="680"/>
              </w:tabs>
              <w:spacing w:after="0" w:line="240" w:lineRule="auto"/>
              <w:rPr>
                <w:rFonts w:ascii="Times New Roman" w:hAnsi="Times New Roman"/>
              </w:rPr>
            </w:pPr>
            <w:r w:rsidRPr="000C07D3">
              <w:rPr>
                <w:rFonts w:ascii="Times New Roman" w:hAnsi="Times New Roman"/>
              </w:rPr>
              <w:t xml:space="preserve">Забезпечити участь громадських військово-патріотичних організацій у проведенні </w:t>
            </w:r>
            <w:proofErr w:type="spellStart"/>
            <w:r w:rsidRPr="000C07D3">
              <w:rPr>
                <w:rFonts w:ascii="Times New Roman" w:hAnsi="Times New Roman"/>
              </w:rPr>
              <w:t>вишкільних</w:t>
            </w:r>
            <w:proofErr w:type="spellEnd"/>
            <w:r w:rsidRPr="000C07D3">
              <w:rPr>
                <w:rFonts w:ascii="Times New Roman" w:hAnsi="Times New Roman"/>
              </w:rPr>
              <w:t xml:space="preserve"> заходів.</w:t>
            </w:r>
          </w:p>
        </w:tc>
        <w:tc>
          <w:tcPr>
            <w:tcW w:w="1847" w:type="dxa"/>
            <w:vAlign w:val="center"/>
          </w:tcPr>
          <w:p w:rsidR="003D2FD8" w:rsidRPr="000C07D3" w:rsidRDefault="003D2FD8" w:rsidP="00CC6239">
            <w:pPr>
              <w:spacing w:after="0" w:line="240" w:lineRule="auto"/>
              <w:rPr>
                <w:rFonts w:ascii="Times New Roman" w:hAnsi="Times New Roman"/>
              </w:rPr>
            </w:pPr>
            <w:proofErr w:type="spellStart"/>
            <w:r w:rsidRPr="000C07D3">
              <w:rPr>
                <w:rFonts w:ascii="Times New Roman" w:hAnsi="Times New Roman"/>
              </w:rPr>
              <w:t>ГУНП</w:t>
            </w:r>
            <w:proofErr w:type="spellEnd"/>
            <w:r w:rsidRPr="000C07D3">
              <w:rPr>
                <w:rFonts w:ascii="Times New Roman" w:hAnsi="Times New Roman"/>
              </w:rPr>
              <w:t xml:space="preserve"> в </w:t>
            </w:r>
            <w:proofErr w:type="spellStart"/>
            <w:r w:rsidRPr="000C07D3">
              <w:rPr>
                <w:rFonts w:ascii="Times New Roman" w:hAnsi="Times New Roman"/>
              </w:rPr>
              <w:t>Тер.обл</w:t>
            </w:r>
            <w:proofErr w:type="spellEnd"/>
            <w:r w:rsidRPr="000C07D3">
              <w:rPr>
                <w:rFonts w:ascii="Times New Roman" w:hAnsi="Times New Roman"/>
              </w:rPr>
              <w:t xml:space="preserve">., </w:t>
            </w:r>
          </w:p>
          <w:p w:rsidR="003D2FD8" w:rsidRPr="000C07D3" w:rsidRDefault="003D2FD8" w:rsidP="00CC6239">
            <w:pPr>
              <w:spacing w:after="0" w:line="240" w:lineRule="auto"/>
              <w:rPr>
                <w:rFonts w:ascii="Times New Roman" w:hAnsi="Times New Roman"/>
              </w:rPr>
            </w:pPr>
            <w:hyperlink r:id="rId10" w:history="1">
              <w:r w:rsidRPr="000C07D3">
                <w:rPr>
                  <w:rStyle w:val="a3"/>
                  <w:rFonts w:ascii="Times New Roman" w:hAnsi="Times New Roman"/>
                  <w:shd w:val="clear" w:color="auto" w:fill="FFFFFF"/>
                </w:rPr>
                <w:t>управління у справах сім’ї, молодіжної політики і спорту</w:t>
              </w:r>
            </w:hyperlink>
            <w:r w:rsidRPr="000C07D3">
              <w:rPr>
                <w:rFonts w:ascii="Times New Roman" w:hAnsi="Times New Roman"/>
              </w:rPr>
              <w:t xml:space="preserve">; </w:t>
            </w:r>
            <w:hyperlink r:id="rId11" w:history="1">
              <w:r w:rsidRPr="000C07D3">
                <w:rPr>
                  <w:rStyle w:val="a3"/>
                  <w:rFonts w:ascii="Times New Roman" w:hAnsi="Times New Roman"/>
                  <w:shd w:val="clear" w:color="auto" w:fill="FFFFFF"/>
                </w:rPr>
                <w:t>управління освіти і науки</w:t>
              </w:r>
            </w:hyperlink>
            <w:r w:rsidRPr="000C07D3">
              <w:rPr>
                <w:rFonts w:ascii="Times New Roman" w:hAnsi="Times New Roman"/>
              </w:rPr>
              <w:t xml:space="preserve"> міської ради;</w:t>
            </w:r>
          </w:p>
          <w:p w:rsidR="003D2FD8" w:rsidRPr="000C07D3" w:rsidRDefault="003D2FD8" w:rsidP="00CC6239">
            <w:pPr>
              <w:spacing w:after="0" w:line="240" w:lineRule="auto"/>
              <w:rPr>
                <w:rFonts w:ascii="Times New Roman" w:hAnsi="Times New Roman"/>
              </w:rPr>
            </w:pPr>
            <w:r w:rsidRPr="000C07D3">
              <w:rPr>
                <w:rFonts w:ascii="Times New Roman" w:hAnsi="Times New Roman"/>
              </w:rPr>
              <w:t xml:space="preserve">в/ч А3215 Збройних Сил України; </w:t>
            </w:r>
          </w:p>
          <w:p w:rsidR="003D2FD8" w:rsidRPr="000C07D3" w:rsidRDefault="003D2FD8" w:rsidP="00CC6239">
            <w:pPr>
              <w:spacing w:after="0" w:line="240" w:lineRule="auto"/>
              <w:rPr>
                <w:rFonts w:ascii="Times New Roman" w:hAnsi="Times New Roman"/>
              </w:rPr>
            </w:pPr>
            <w:r w:rsidRPr="000C07D3">
              <w:rPr>
                <w:rFonts w:ascii="Times New Roman" w:hAnsi="Times New Roman"/>
              </w:rPr>
              <w:t xml:space="preserve">Тернопільський ОМВК; </w:t>
            </w:r>
          </w:p>
          <w:p w:rsidR="003D2FD8" w:rsidRPr="000C07D3" w:rsidRDefault="003D2FD8" w:rsidP="00CC6239">
            <w:pPr>
              <w:spacing w:after="0" w:line="240" w:lineRule="auto"/>
              <w:rPr>
                <w:rFonts w:ascii="Times New Roman" w:hAnsi="Times New Roman"/>
              </w:rPr>
            </w:pPr>
            <w:r w:rsidRPr="000C07D3">
              <w:rPr>
                <w:rFonts w:ascii="Times New Roman" w:hAnsi="Times New Roman"/>
              </w:rPr>
              <w:t>Тернопільське ЗВ ВСП ЗСУ;</w:t>
            </w:r>
          </w:p>
          <w:p w:rsidR="003D2FD8" w:rsidRPr="000C07D3" w:rsidRDefault="003D2FD8" w:rsidP="00CC6239">
            <w:pPr>
              <w:spacing w:after="0" w:line="240" w:lineRule="auto"/>
              <w:rPr>
                <w:rFonts w:ascii="Times New Roman" w:hAnsi="Times New Roman"/>
              </w:rPr>
            </w:pPr>
            <w:r w:rsidRPr="000C07D3">
              <w:rPr>
                <w:rFonts w:ascii="Times New Roman" w:hAnsi="Times New Roman"/>
              </w:rPr>
              <w:t xml:space="preserve">в/ч 3002 НГУ, </w:t>
            </w:r>
          </w:p>
          <w:p w:rsidR="003D2FD8" w:rsidRPr="000C07D3" w:rsidRDefault="003D2FD8" w:rsidP="00CC6239">
            <w:pPr>
              <w:spacing w:after="0" w:line="240" w:lineRule="auto"/>
              <w:rPr>
                <w:rFonts w:ascii="Times New Roman" w:hAnsi="Times New Roman"/>
              </w:rPr>
            </w:pPr>
            <w:r w:rsidRPr="000C07D3">
              <w:rPr>
                <w:rFonts w:ascii="Times New Roman" w:hAnsi="Times New Roman"/>
              </w:rPr>
              <w:t>інші учасники</w:t>
            </w:r>
          </w:p>
        </w:tc>
        <w:tc>
          <w:tcPr>
            <w:tcW w:w="1135" w:type="dxa"/>
            <w:vAlign w:val="center"/>
          </w:tcPr>
          <w:p w:rsidR="003D2FD8" w:rsidRPr="000C07D3" w:rsidRDefault="003D2FD8" w:rsidP="00CC6239">
            <w:pPr>
              <w:spacing w:after="0" w:line="240" w:lineRule="auto"/>
              <w:rPr>
                <w:rFonts w:ascii="Times New Roman" w:hAnsi="Times New Roman"/>
                <w:bCs/>
              </w:rPr>
            </w:pPr>
            <w:r w:rsidRPr="000C07D3">
              <w:rPr>
                <w:rFonts w:ascii="Times New Roman" w:hAnsi="Times New Roman"/>
                <w:bCs/>
              </w:rPr>
              <w:t xml:space="preserve">Без </w:t>
            </w:r>
            <w:proofErr w:type="spellStart"/>
            <w:r w:rsidRPr="000C07D3">
              <w:rPr>
                <w:rFonts w:ascii="Times New Roman" w:hAnsi="Times New Roman"/>
                <w:bCs/>
              </w:rPr>
              <w:t>фінансу-вання</w:t>
            </w:r>
            <w:proofErr w:type="spellEnd"/>
          </w:p>
        </w:tc>
        <w:tc>
          <w:tcPr>
            <w:tcW w:w="994" w:type="dxa"/>
            <w:vAlign w:val="center"/>
          </w:tcPr>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w:t>
            </w:r>
          </w:p>
        </w:tc>
        <w:tc>
          <w:tcPr>
            <w:tcW w:w="852" w:type="dxa"/>
          </w:tcPr>
          <w:p w:rsidR="003D2FD8" w:rsidRPr="000C07D3" w:rsidRDefault="003D2FD8" w:rsidP="00CC6239">
            <w:pPr>
              <w:jc w:val="center"/>
              <w:rPr>
                <w:rFonts w:ascii="Times New Roman" w:hAnsi="Times New Roman"/>
                <w:lang w:eastAsia="ru-RU"/>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after="0" w:line="240" w:lineRule="auto"/>
              <w:jc w:val="center"/>
              <w:rPr>
                <w:rFonts w:ascii="Times New Roman" w:hAnsi="Times New Roman"/>
                <w:bCs/>
              </w:rPr>
            </w:pPr>
          </w:p>
        </w:tc>
        <w:tc>
          <w:tcPr>
            <w:tcW w:w="1136" w:type="dxa"/>
            <w:vAlign w:val="center"/>
          </w:tcPr>
          <w:p w:rsidR="003D2FD8" w:rsidRPr="000C07D3" w:rsidRDefault="003D2FD8" w:rsidP="00CC6239">
            <w:pPr>
              <w:spacing w:after="0" w:line="240" w:lineRule="auto"/>
              <w:jc w:val="center"/>
              <w:rPr>
                <w:rFonts w:ascii="Times New Roman" w:hAnsi="Times New Roman"/>
                <w:bCs/>
              </w:rPr>
            </w:pPr>
          </w:p>
        </w:tc>
        <w:tc>
          <w:tcPr>
            <w:tcW w:w="865" w:type="dxa"/>
            <w:vAlign w:val="center"/>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snapToGrid w:val="0"/>
              </w:rPr>
              <w:t>Не виконано</w:t>
            </w:r>
          </w:p>
        </w:tc>
      </w:tr>
      <w:tr w:rsidR="003D2FD8" w:rsidRPr="000C07D3" w:rsidTr="00CC6239">
        <w:trPr>
          <w:cantSplit/>
          <w:trHeight w:val="699"/>
        </w:trPr>
        <w:tc>
          <w:tcPr>
            <w:tcW w:w="357" w:type="dxa"/>
            <w:vAlign w:val="center"/>
          </w:tcPr>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lastRenderedPageBreak/>
              <w:t>15</w:t>
            </w:r>
          </w:p>
        </w:tc>
        <w:tc>
          <w:tcPr>
            <w:tcW w:w="3471" w:type="dxa"/>
          </w:tcPr>
          <w:p w:rsidR="003D2FD8" w:rsidRPr="000C07D3" w:rsidRDefault="003D2FD8" w:rsidP="00CC6239">
            <w:pPr>
              <w:spacing w:after="0" w:line="240" w:lineRule="auto"/>
              <w:rPr>
                <w:rFonts w:ascii="Times New Roman" w:hAnsi="Times New Roman"/>
              </w:rPr>
            </w:pPr>
            <w:r w:rsidRPr="000C07D3">
              <w:rPr>
                <w:rFonts w:ascii="Times New Roman" w:hAnsi="Times New Roman"/>
              </w:rPr>
              <w:t xml:space="preserve">Придбання плавзасобу та відповідного навігаційного  обладнання (ехолот тощо) для проведення  рейдів на Тернопільському ставі  </w:t>
            </w:r>
          </w:p>
        </w:tc>
        <w:tc>
          <w:tcPr>
            <w:tcW w:w="184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муніципальної інспекції міської ради</w:t>
            </w:r>
          </w:p>
        </w:tc>
        <w:tc>
          <w:tcPr>
            <w:tcW w:w="1135" w:type="dxa"/>
            <w:vAlign w:val="center"/>
          </w:tcPr>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 </w:t>
            </w: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900,0</w:t>
            </w:r>
          </w:p>
          <w:p w:rsidR="003D2FD8" w:rsidRPr="000C07D3" w:rsidRDefault="003D2FD8" w:rsidP="00CC6239">
            <w:pPr>
              <w:spacing w:after="0" w:line="240" w:lineRule="auto"/>
              <w:jc w:val="center"/>
              <w:rPr>
                <w:rFonts w:ascii="Times New Roman" w:hAnsi="Times New Roman"/>
                <w:bCs/>
              </w:rPr>
            </w:pPr>
          </w:p>
        </w:tc>
        <w:tc>
          <w:tcPr>
            <w:tcW w:w="994" w:type="dxa"/>
            <w:vAlign w:val="center"/>
          </w:tcPr>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 </w:t>
            </w: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900,0</w:t>
            </w:r>
          </w:p>
          <w:p w:rsidR="003D2FD8" w:rsidRPr="000C07D3" w:rsidRDefault="003D2FD8" w:rsidP="00CC6239">
            <w:pPr>
              <w:spacing w:after="0" w:line="240" w:lineRule="auto"/>
              <w:jc w:val="center"/>
              <w:rPr>
                <w:rFonts w:ascii="Times New Roman" w:hAnsi="Times New Roman"/>
                <w:bCs/>
              </w:rPr>
            </w:pPr>
          </w:p>
        </w:tc>
        <w:tc>
          <w:tcPr>
            <w:tcW w:w="852" w:type="dxa"/>
          </w:tcPr>
          <w:p w:rsidR="003D2FD8" w:rsidRPr="000C07D3" w:rsidRDefault="003D2FD8" w:rsidP="00CC6239">
            <w:pPr>
              <w:jc w:val="center"/>
              <w:rPr>
                <w:rFonts w:ascii="Times New Roman" w:hAnsi="Times New Roman"/>
                <w:lang w:eastAsia="ru-RU"/>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 </w:t>
            </w:r>
          </w:p>
        </w:tc>
        <w:tc>
          <w:tcPr>
            <w:tcW w:w="1136"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 xml:space="preserve"> </w:t>
            </w:r>
          </w:p>
        </w:tc>
        <w:tc>
          <w:tcPr>
            <w:tcW w:w="865" w:type="dxa"/>
            <w:vAlign w:val="center"/>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snapToGrid w:val="0"/>
              </w:rPr>
              <w:t>Плавзасіб придбано в межах «Програми розвитку пасажирського транспорту»</w:t>
            </w:r>
          </w:p>
        </w:tc>
      </w:tr>
      <w:tr w:rsidR="003D2FD8" w:rsidRPr="000C07D3" w:rsidTr="00CC6239">
        <w:trPr>
          <w:cantSplit/>
          <w:trHeight w:val="699"/>
        </w:trPr>
        <w:tc>
          <w:tcPr>
            <w:tcW w:w="357" w:type="dxa"/>
            <w:vAlign w:val="center"/>
          </w:tcPr>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16</w:t>
            </w:r>
          </w:p>
        </w:tc>
        <w:tc>
          <w:tcPr>
            <w:tcW w:w="3471" w:type="dxa"/>
          </w:tcPr>
          <w:p w:rsidR="003D2FD8" w:rsidRPr="000C07D3" w:rsidRDefault="003D2FD8" w:rsidP="00CC6239">
            <w:pPr>
              <w:spacing w:after="0" w:line="240" w:lineRule="auto"/>
              <w:rPr>
                <w:rFonts w:ascii="Times New Roman" w:hAnsi="Times New Roman"/>
              </w:rPr>
            </w:pPr>
            <w:r w:rsidRPr="000C07D3">
              <w:rPr>
                <w:rFonts w:ascii="Times New Roman" w:hAnsi="Times New Roman"/>
              </w:rPr>
              <w:t xml:space="preserve">Забезпечення заходів з недопущення поширення на території Тернопільської міської територіальної громади випадків захворювань, спричинених новим </w:t>
            </w:r>
            <w:proofErr w:type="spellStart"/>
            <w:r w:rsidRPr="000C07D3">
              <w:rPr>
                <w:rFonts w:ascii="Times New Roman" w:hAnsi="Times New Roman"/>
              </w:rPr>
              <w:t>коронавірусом</w:t>
            </w:r>
            <w:proofErr w:type="spellEnd"/>
            <w:r w:rsidRPr="000C07D3">
              <w:rPr>
                <w:rFonts w:ascii="Times New Roman" w:hAnsi="Times New Roman"/>
              </w:rPr>
              <w:t xml:space="preserve"> «COVID-19»,  занесення його з країн, які є неблагополучними щодо цієї вірусної інфекції, придбання засобів індивідуального захисту, виробів медичного призначення, тощо</w:t>
            </w:r>
          </w:p>
        </w:tc>
        <w:tc>
          <w:tcPr>
            <w:tcW w:w="1847" w:type="dxa"/>
            <w:vAlign w:val="center"/>
          </w:tcPr>
          <w:p w:rsidR="003D2FD8" w:rsidRPr="000C07D3" w:rsidRDefault="003D2FD8" w:rsidP="00CC6239">
            <w:pPr>
              <w:spacing w:after="0" w:line="240" w:lineRule="auto"/>
              <w:rPr>
                <w:rFonts w:ascii="Times New Roman" w:hAnsi="Times New Roman"/>
              </w:rPr>
            </w:pPr>
            <w:r w:rsidRPr="000C07D3">
              <w:rPr>
                <w:rFonts w:ascii="Times New Roman" w:hAnsi="Times New Roman"/>
              </w:rPr>
              <w:t>ГУ НП в Тернопільській області (для Тернопільського  відділу поліції)</w:t>
            </w:r>
          </w:p>
          <w:p w:rsidR="003D2FD8" w:rsidRPr="000C07D3" w:rsidRDefault="003D2FD8" w:rsidP="00CC6239">
            <w:pPr>
              <w:spacing w:after="0" w:line="240" w:lineRule="auto"/>
              <w:rPr>
                <w:rFonts w:ascii="Times New Roman" w:hAnsi="Times New Roman"/>
              </w:rPr>
            </w:pPr>
            <w:r w:rsidRPr="000C07D3">
              <w:rPr>
                <w:rFonts w:ascii="Times New Roman" w:hAnsi="Times New Roman"/>
              </w:rPr>
              <w:t xml:space="preserve"> </w:t>
            </w:r>
          </w:p>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патрульної поліції</w:t>
            </w:r>
          </w:p>
          <w:p w:rsidR="003D2FD8" w:rsidRPr="000C07D3" w:rsidRDefault="003D2FD8" w:rsidP="00CC6239">
            <w:pPr>
              <w:spacing w:after="0" w:line="240" w:lineRule="auto"/>
              <w:rPr>
                <w:rFonts w:ascii="Times New Roman" w:hAnsi="Times New Roman"/>
              </w:rPr>
            </w:pPr>
          </w:p>
          <w:p w:rsidR="003D2FD8" w:rsidRPr="000C07D3" w:rsidRDefault="003D2FD8" w:rsidP="00CC6239">
            <w:pPr>
              <w:spacing w:after="0" w:line="240" w:lineRule="auto"/>
              <w:rPr>
                <w:rFonts w:ascii="Times New Roman" w:hAnsi="Times New Roman"/>
              </w:rPr>
            </w:pPr>
            <w:r w:rsidRPr="000C07D3">
              <w:rPr>
                <w:rFonts w:ascii="Times New Roman" w:hAnsi="Times New Roman"/>
              </w:rPr>
              <w:t>управління муніципальної інспекції міської ради</w:t>
            </w:r>
          </w:p>
        </w:tc>
        <w:tc>
          <w:tcPr>
            <w:tcW w:w="1135" w:type="dxa"/>
            <w:vAlign w:val="center"/>
          </w:tcPr>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110,0</w:t>
            </w: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110,0</w:t>
            </w: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110,0 </w:t>
            </w: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 </w:t>
            </w:r>
          </w:p>
        </w:tc>
        <w:tc>
          <w:tcPr>
            <w:tcW w:w="994" w:type="dxa"/>
            <w:vAlign w:val="center"/>
          </w:tcPr>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110,0</w:t>
            </w: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110,0</w:t>
            </w: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p>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110,0 </w:t>
            </w:r>
          </w:p>
          <w:p w:rsidR="003D2FD8" w:rsidRPr="000C07D3" w:rsidRDefault="003D2FD8" w:rsidP="00CC6239">
            <w:pPr>
              <w:spacing w:after="0" w:line="240" w:lineRule="auto"/>
              <w:jc w:val="center"/>
              <w:rPr>
                <w:rFonts w:ascii="Times New Roman" w:hAnsi="Times New Roman"/>
                <w:bCs/>
              </w:rPr>
            </w:pPr>
          </w:p>
        </w:tc>
        <w:tc>
          <w:tcPr>
            <w:tcW w:w="852" w:type="dxa"/>
          </w:tcPr>
          <w:p w:rsidR="003D2FD8" w:rsidRPr="000C07D3" w:rsidRDefault="003D2FD8" w:rsidP="00CC6239">
            <w:pPr>
              <w:jc w:val="center"/>
              <w:rPr>
                <w:rFonts w:ascii="Times New Roman" w:hAnsi="Times New Roman"/>
                <w:lang w:eastAsia="ru-RU"/>
              </w:rPr>
            </w:pPr>
          </w:p>
        </w:tc>
        <w:tc>
          <w:tcPr>
            <w:tcW w:w="853"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136" w:type="dxa"/>
            <w:vAlign w:val="center"/>
          </w:tcPr>
          <w:p w:rsidR="003D2FD8" w:rsidRPr="000C07D3" w:rsidRDefault="003D2FD8" w:rsidP="00CC6239">
            <w:pPr>
              <w:spacing w:after="0" w:line="240" w:lineRule="auto"/>
              <w:jc w:val="center"/>
              <w:rPr>
                <w:rFonts w:ascii="Times New Roman" w:hAnsi="Times New Roman"/>
                <w:bCs/>
              </w:rPr>
            </w:pPr>
            <w:r w:rsidRPr="000C07D3">
              <w:rPr>
                <w:rFonts w:ascii="Times New Roman" w:hAnsi="Times New Roman"/>
                <w:bCs/>
              </w:rPr>
              <w:t xml:space="preserve"> 40,0</w:t>
            </w:r>
          </w:p>
        </w:tc>
        <w:tc>
          <w:tcPr>
            <w:tcW w:w="1136" w:type="dxa"/>
            <w:vAlign w:val="center"/>
          </w:tcPr>
          <w:p w:rsidR="003D2FD8" w:rsidRPr="000C07D3" w:rsidRDefault="003D2FD8" w:rsidP="00CC6239">
            <w:pPr>
              <w:spacing w:after="0" w:line="240" w:lineRule="auto"/>
              <w:jc w:val="center"/>
              <w:rPr>
                <w:rFonts w:ascii="Times New Roman" w:hAnsi="Times New Roman"/>
                <w:lang w:eastAsia="ru-RU"/>
              </w:rPr>
            </w:pPr>
            <w:r w:rsidRPr="000C07D3">
              <w:rPr>
                <w:rFonts w:ascii="Times New Roman" w:hAnsi="Times New Roman"/>
                <w:lang w:eastAsia="ru-RU"/>
              </w:rPr>
              <w:t>40,0</w:t>
            </w:r>
          </w:p>
        </w:tc>
        <w:tc>
          <w:tcPr>
            <w:tcW w:w="865" w:type="dxa"/>
            <w:vAlign w:val="center"/>
          </w:tcPr>
          <w:p w:rsidR="003D2FD8" w:rsidRPr="000C07D3" w:rsidRDefault="003D2FD8" w:rsidP="00CC6239">
            <w:pPr>
              <w:pStyle w:val="2"/>
              <w:jc w:val="center"/>
              <w:rPr>
                <w:rFonts w:ascii="Times New Roman" w:hAnsi="Times New Roman" w:cs="Times New Roman"/>
                <w:b w:val="0"/>
                <w:i/>
                <w:color w:val="auto"/>
                <w:sz w:val="22"/>
                <w:szCs w:val="22"/>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p>
        </w:tc>
        <w:tc>
          <w:tcPr>
            <w:tcW w:w="1967" w:type="dxa"/>
            <w:vAlign w:val="center"/>
          </w:tcPr>
          <w:p w:rsidR="003D2FD8" w:rsidRPr="000C07D3" w:rsidRDefault="003D2FD8" w:rsidP="00CC6239">
            <w:pPr>
              <w:spacing w:after="0" w:line="240" w:lineRule="auto"/>
              <w:rPr>
                <w:rFonts w:ascii="Times New Roman" w:hAnsi="Times New Roman"/>
                <w:snapToGrid w:val="0"/>
              </w:rPr>
            </w:pPr>
            <w:r w:rsidRPr="000C07D3">
              <w:rPr>
                <w:rFonts w:ascii="Times New Roman" w:hAnsi="Times New Roman"/>
              </w:rPr>
              <w:t>Придбано засоби індивідуального захисту поліцейських</w:t>
            </w:r>
            <w:r w:rsidRPr="000C07D3">
              <w:rPr>
                <w:rFonts w:ascii="Times New Roman" w:hAnsi="Times New Roman"/>
                <w:snapToGrid w:val="0"/>
              </w:rPr>
              <w:t xml:space="preserve"> </w:t>
            </w:r>
          </w:p>
        </w:tc>
      </w:tr>
      <w:tr w:rsidR="003D2FD8" w:rsidRPr="000C07D3" w:rsidTr="00CC6239">
        <w:trPr>
          <w:cantSplit/>
          <w:trHeight w:val="699"/>
        </w:trPr>
        <w:tc>
          <w:tcPr>
            <w:tcW w:w="3828" w:type="dxa"/>
            <w:gridSpan w:val="2"/>
            <w:vAlign w:val="center"/>
          </w:tcPr>
          <w:p w:rsidR="003D2FD8" w:rsidRPr="000C07D3" w:rsidRDefault="003D2FD8" w:rsidP="00CC6239">
            <w:pPr>
              <w:spacing w:after="0" w:line="240" w:lineRule="auto"/>
              <w:jc w:val="center"/>
              <w:rPr>
                <w:rFonts w:ascii="Times New Roman" w:hAnsi="Times New Roman"/>
                <w:b/>
                <w:sz w:val="16"/>
                <w:szCs w:val="16"/>
              </w:rPr>
            </w:pPr>
          </w:p>
          <w:p w:rsidR="003D2FD8" w:rsidRPr="000C07D3" w:rsidRDefault="003D2FD8" w:rsidP="00CC6239">
            <w:pPr>
              <w:spacing w:after="0" w:line="240" w:lineRule="auto"/>
              <w:jc w:val="center"/>
              <w:rPr>
                <w:rFonts w:ascii="Times New Roman" w:hAnsi="Times New Roman"/>
                <w:b/>
              </w:rPr>
            </w:pPr>
            <w:r w:rsidRPr="000C07D3">
              <w:rPr>
                <w:rFonts w:ascii="Times New Roman" w:hAnsi="Times New Roman"/>
                <w:b/>
              </w:rPr>
              <w:t xml:space="preserve">ВСЬОГО по Програмі :  </w:t>
            </w:r>
          </w:p>
          <w:p w:rsidR="003D2FD8" w:rsidRPr="000C07D3" w:rsidRDefault="003D2FD8" w:rsidP="00CC6239">
            <w:pPr>
              <w:spacing w:after="0" w:line="240" w:lineRule="auto"/>
              <w:jc w:val="center"/>
              <w:rPr>
                <w:rFonts w:ascii="Times New Roman" w:hAnsi="Times New Roman"/>
                <w:b/>
                <w:sz w:val="16"/>
                <w:szCs w:val="16"/>
              </w:rPr>
            </w:pPr>
          </w:p>
        </w:tc>
        <w:tc>
          <w:tcPr>
            <w:tcW w:w="1847" w:type="dxa"/>
            <w:vAlign w:val="center"/>
          </w:tcPr>
          <w:p w:rsidR="003D2FD8" w:rsidRPr="000C07D3" w:rsidRDefault="003D2FD8" w:rsidP="00CC6239">
            <w:pPr>
              <w:spacing w:after="0" w:line="240" w:lineRule="auto"/>
              <w:jc w:val="center"/>
              <w:rPr>
                <w:rFonts w:ascii="Times New Roman" w:hAnsi="Times New Roman"/>
                <w:b/>
                <w:snapToGrid w:val="0"/>
              </w:rPr>
            </w:pPr>
            <w:r w:rsidRPr="000C07D3">
              <w:rPr>
                <w:rFonts w:ascii="Times New Roman" w:hAnsi="Times New Roman"/>
                <w:b/>
                <w:snapToGrid w:val="0"/>
              </w:rPr>
              <w:t xml:space="preserve"> </w:t>
            </w:r>
          </w:p>
        </w:tc>
        <w:tc>
          <w:tcPr>
            <w:tcW w:w="1135" w:type="dxa"/>
            <w:vAlign w:val="center"/>
          </w:tcPr>
          <w:p w:rsidR="003D2FD8" w:rsidRPr="000C07D3" w:rsidRDefault="003D2FD8" w:rsidP="00CC6239">
            <w:pPr>
              <w:spacing w:after="0" w:line="240" w:lineRule="auto"/>
              <w:jc w:val="center"/>
              <w:rPr>
                <w:rFonts w:ascii="Times New Roman" w:hAnsi="Times New Roman"/>
                <w:b/>
                <w:bCs/>
              </w:rPr>
            </w:pPr>
            <w:r w:rsidRPr="000C07D3">
              <w:rPr>
                <w:rFonts w:ascii="Times New Roman" w:hAnsi="Times New Roman"/>
                <w:b/>
              </w:rPr>
              <w:t>5736,8</w:t>
            </w:r>
          </w:p>
        </w:tc>
        <w:tc>
          <w:tcPr>
            <w:tcW w:w="994"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color w:val="auto"/>
                <w:sz w:val="22"/>
                <w:szCs w:val="22"/>
                <w:lang w:val="uk-UA"/>
              </w:rPr>
              <w:t xml:space="preserve"> 5736,8</w:t>
            </w:r>
          </w:p>
        </w:tc>
        <w:tc>
          <w:tcPr>
            <w:tcW w:w="852" w:type="dxa"/>
          </w:tcPr>
          <w:p w:rsidR="003D2FD8" w:rsidRPr="000C07D3" w:rsidRDefault="003D2FD8" w:rsidP="00CC6239">
            <w:pPr>
              <w:pStyle w:val="2"/>
              <w:jc w:val="center"/>
              <w:rPr>
                <w:rFonts w:ascii="Times New Roman" w:hAnsi="Times New Roman" w:cs="Times New Roman"/>
                <w:i/>
                <w:color w:val="auto"/>
                <w:sz w:val="22"/>
                <w:szCs w:val="22"/>
                <w:lang w:val="uk-UA"/>
              </w:rPr>
            </w:pPr>
          </w:p>
        </w:tc>
        <w:tc>
          <w:tcPr>
            <w:tcW w:w="853" w:type="dxa"/>
            <w:vAlign w:val="center"/>
          </w:tcPr>
          <w:p w:rsidR="003D2FD8" w:rsidRPr="000C07D3" w:rsidRDefault="003D2FD8" w:rsidP="00CC6239">
            <w:pPr>
              <w:pStyle w:val="2"/>
              <w:spacing w:before="0"/>
              <w:jc w:val="center"/>
              <w:rPr>
                <w:rFonts w:ascii="Times New Roman" w:hAnsi="Times New Roman" w:cs="Times New Roman"/>
                <w:i/>
                <w:color w:val="auto"/>
                <w:sz w:val="22"/>
                <w:szCs w:val="22"/>
                <w:lang w:val="uk-UA"/>
              </w:rPr>
            </w:pPr>
          </w:p>
        </w:tc>
        <w:tc>
          <w:tcPr>
            <w:tcW w:w="1136" w:type="dxa"/>
            <w:vAlign w:val="center"/>
          </w:tcPr>
          <w:p w:rsidR="003D2FD8" w:rsidRPr="000C07D3" w:rsidRDefault="003D2FD8" w:rsidP="00CC6239">
            <w:pPr>
              <w:spacing w:after="0" w:line="240" w:lineRule="auto"/>
              <w:jc w:val="center"/>
              <w:rPr>
                <w:rFonts w:ascii="Times New Roman" w:hAnsi="Times New Roman"/>
                <w:b/>
                <w:bCs/>
              </w:rPr>
            </w:pPr>
            <w:r w:rsidRPr="000C07D3">
              <w:rPr>
                <w:rFonts w:ascii="Times New Roman" w:hAnsi="Times New Roman"/>
                <w:b/>
                <w:bCs/>
              </w:rPr>
              <w:t xml:space="preserve">3526,8 </w:t>
            </w:r>
          </w:p>
        </w:tc>
        <w:tc>
          <w:tcPr>
            <w:tcW w:w="1136" w:type="dxa"/>
            <w:vAlign w:val="center"/>
          </w:tcPr>
          <w:p w:rsidR="003D2FD8" w:rsidRPr="000C07D3" w:rsidRDefault="003D2FD8" w:rsidP="00CC6239">
            <w:pPr>
              <w:pStyle w:val="2"/>
              <w:spacing w:before="0"/>
              <w:jc w:val="center"/>
              <w:rPr>
                <w:rFonts w:ascii="Times New Roman" w:hAnsi="Times New Roman" w:cs="Times New Roman"/>
                <w:i/>
                <w:color w:val="auto"/>
                <w:sz w:val="22"/>
                <w:szCs w:val="22"/>
                <w:lang w:val="uk-UA"/>
              </w:rPr>
            </w:pPr>
            <w:r w:rsidRPr="000C07D3">
              <w:rPr>
                <w:rFonts w:ascii="Times New Roman" w:hAnsi="Times New Roman" w:cs="Times New Roman"/>
                <w:color w:val="auto"/>
                <w:sz w:val="22"/>
                <w:szCs w:val="22"/>
                <w:lang w:val="uk-UA"/>
              </w:rPr>
              <w:t>3526,8</w:t>
            </w:r>
            <w:r w:rsidRPr="000C07D3">
              <w:rPr>
                <w:rFonts w:ascii="Times New Roman" w:hAnsi="Times New Roman" w:cs="Times New Roman"/>
                <w:bCs w:val="0"/>
                <w:color w:val="auto"/>
                <w:sz w:val="22"/>
                <w:szCs w:val="22"/>
                <w:lang w:val="uk-UA"/>
              </w:rPr>
              <w:t xml:space="preserve"> </w:t>
            </w:r>
          </w:p>
        </w:tc>
        <w:tc>
          <w:tcPr>
            <w:tcW w:w="865" w:type="dxa"/>
            <w:vAlign w:val="center"/>
          </w:tcPr>
          <w:p w:rsidR="003D2FD8" w:rsidRPr="000C07D3" w:rsidRDefault="003D2FD8" w:rsidP="00CC6239">
            <w:pPr>
              <w:pStyle w:val="2"/>
              <w:jc w:val="center"/>
              <w:rPr>
                <w:rFonts w:ascii="Times New Roman" w:hAnsi="Times New Roman" w:cs="Times New Roman"/>
                <w:b w:val="0"/>
                <w:i/>
                <w:color w:val="auto"/>
                <w:sz w:val="22"/>
                <w:szCs w:val="24"/>
                <w:lang w:val="uk-UA"/>
              </w:rPr>
            </w:pPr>
          </w:p>
        </w:tc>
        <w:tc>
          <w:tcPr>
            <w:tcW w:w="838" w:type="dxa"/>
            <w:vAlign w:val="center"/>
          </w:tcPr>
          <w:p w:rsidR="003D2FD8" w:rsidRPr="000C07D3" w:rsidRDefault="003D2FD8" w:rsidP="00CC6239">
            <w:pPr>
              <w:pStyle w:val="2"/>
              <w:spacing w:before="0"/>
              <w:jc w:val="center"/>
              <w:rPr>
                <w:rFonts w:ascii="Times New Roman" w:hAnsi="Times New Roman" w:cs="Times New Roman"/>
                <w:b w:val="0"/>
                <w:i/>
                <w:color w:val="auto"/>
                <w:sz w:val="22"/>
                <w:szCs w:val="24"/>
                <w:lang w:val="uk-UA"/>
              </w:rPr>
            </w:pPr>
          </w:p>
        </w:tc>
        <w:tc>
          <w:tcPr>
            <w:tcW w:w="1967" w:type="dxa"/>
            <w:vAlign w:val="center"/>
          </w:tcPr>
          <w:p w:rsidR="003D2FD8" w:rsidRPr="000C07D3" w:rsidRDefault="003D2FD8" w:rsidP="00CC6239">
            <w:pPr>
              <w:spacing w:after="0" w:line="240" w:lineRule="auto"/>
              <w:jc w:val="center"/>
              <w:rPr>
                <w:rFonts w:ascii="Times New Roman" w:hAnsi="Times New Roman"/>
                <w:snapToGrid w:val="0"/>
              </w:rPr>
            </w:pPr>
          </w:p>
        </w:tc>
      </w:tr>
    </w:tbl>
    <w:p w:rsidR="003D2FD8" w:rsidRPr="000C07D3" w:rsidRDefault="003D2FD8" w:rsidP="003D2FD8">
      <w:pPr>
        <w:pStyle w:val="1"/>
        <w:jc w:val="center"/>
        <w:rPr>
          <w:snapToGrid w:val="0"/>
          <w:szCs w:val="28"/>
        </w:rPr>
      </w:pPr>
    </w:p>
    <w:p w:rsidR="003D2FD8" w:rsidRPr="000C07D3" w:rsidRDefault="003D2FD8" w:rsidP="003D2FD8">
      <w:pPr>
        <w:rPr>
          <w:rFonts w:ascii="Times New Roman" w:hAnsi="Times New Roman"/>
          <w:lang w:eastAsia="ru-RU"/>
        </w:rPr>
      </w:pPr>
    </w:p>
    <w:p w:rsidR="003D2FD8" w:rsidRPr="000C07D3" w:rsidRDefault="003D2FD8" w:rsidP="003D2FD8">
      <w:pPr>
        <w:pStyle w:val="1"/>
        <w:jc w:val="center"/>
        <w:rPr>
          <w:b w:val="0"/>
          <w:snapToGrid w:val="0"/>
          <w:sz w:val="24"/>
        </w:rPr>
      </w:pPr>
      <w:r w:rsidRPr="000C07D3">
        <w:rPr>
          <w:snapToGrid w:val="0"/>
          <w:sz w:val="24"/>
        </w:rPr>
        <w:t>Аналіз виконання за видатками в цілому</w:t>
      </w:r>
      <w:r w:rsidRPr="000C07D3">
        <w:rPr>
          <w:b w:val="0"/>
          <w:snapToGrid w:val="0"/>
          <w:sz w:val="24"/>
        </w:rPr>
        <w:t xml:space="preserve"> </w:t>
      </w:r>
      <w:r w:rsidRPr="000C07D3">
        <w:rPr>
          <w:snapToGrid w:val="0"/>
          <w:sz w:val="24"/>
        </w:rPr>
        <w:t xml:space="preserve">за </w:t>
      </w:r>
      <w:r w:rsidRPr="000C07D3">
        <w:rPr>
          <w:sz w:val="24"/>
        </w:rPr>
        <w:t>програмою «Безпечна громада» на 2019-2020 роки»</w:t>
      </w:r>
      <w:r w:rsidRPr="000C07D3">
        <w:rPr>
          <w:b w:val="0"/>
          <w:snapToGrid w:val="0"/>
          <w:sz w:val="24"/>
        </w:rPr>
        <w:t xml:space="preserve"> (тисяч гривень) :</w:t>
      </w:r>
    </w:p>
    <w:p w:rsidR="003D2FD8" w:rsidRPr="000C07D3" w:rsidRDefault="003D2FD8" w:rsidP="003D2FD8">
      <w:pPr>
        <w:pStyle w:val="21"/>
        <w:suppressAutoHyphens w:val="0"/>
        <w:spacing w:after="0" w:line="240" w:lineRule="auto"/>
        <w:ind w:left="0"/>
        <w:jc w:val="both"/>
        <w:rPr>
          <w:b/>
          <w:snapToGrid w:val="0"/>
          <w:sz w:val="16"/>
          <w:szCs w:val="16"/>
          <w:lang w:eastAsia="en-US"/>
        </w:rPr>
      </w:pPr>
    </w:p>
    <w:tbl>
      <w:tblPr>
        <w:tblW w:w="15481" w:type="dxa"/>
        <w:tblLayout w:type="fixed"/>
        <w:tblCellMar>
          <w:left w:w="30" w:type="dxa"/>
          <w:right w:w="30" w:type="dxa"/>
        </w:tblCellMar>
        <w:tblLook w:val="04A0"/>
      </w:tblPr>
      <w:tblGrid>
        <w:gridCol w:w="1873"/>
        <w:gridCol w:w="1843"/>
        <w:gridCol w:w="1701"/>
        <w:gridCol w:w="1550"/>
        <w:gridCol w:w="1852"/>
        <w:gridCol w:w="1843"/>
        <w:gridCol w:w="1559"/>
        <w:gridCol w:w="1701"/>
        <w:gridCol w:w="1559"/>
      </w:tblGrid>
      <w:tr w:rsidR="003D2FD8" w:rsidRPr="000C07D3" w:rsidTr="00CC6239">
        <w:trPr>
          <w:cantSplit/>
          <w:trHeight w:val="68"/>
        </w:trPr>
        <w:tc>
          <w:tcPr>
            <w:tcW w:w="5417" w:type="dxa"/>
            <w:gridSpan w:val="3"/>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 xml:space="preserve">Бюджетні асигнування </w:t>
            </w:r>
          </w:p>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з урахуванням змін</w:t>
            </w:r>
          </w:p>
        </w:tc>
        <w:tc>
          <w:tcPr>
            <w:tcW w:w="5245" w:type="dxa"/>
            <w:gridSpan w:val="3"/>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Fonts w:ascii="Times New Roman" w:hAnsi="Times New Roman"/>
                <w:snapToGrid w:val="0"/>
              </w:rPr>
            </w:pPr>
            <w:r w:rsidRPr="000C07D3">
              <w:rPr>
                <w:rStyle w:val="spelle"/>
                <w:rFonts w:ascii="Times New Roman" w:hAnsi="Times New Roman"/>
                <w:snapToGrid w:val="0"/>
              </w:rPr>
              <w:t>Проведені</w:t>
            </w:r>
            <w:r w:rsidRPr="000C07D3">
              <w:rPr>
                <w:rFonts w:ascii="Times New Roman" w:hAnsi="Times New Roman"/>
                <w:snapToGrid w:val="0"/>
              </w:rPr>
              <w:t xml:space="preserve"> </w:t>
            </w:r>
            <w:r w:rsidRPr="000C07D3">
              <w:rPr>
                <w:rStyle w:val="spelle"/>
                <w:rFonts w:ascii="Times New Roman" w:hAnsi="Times New Roman"/>
                <w:snapToGrid w:val="0"/>
              </w:rPr>
              <w:t>видатки</w:t>
            </w:r>
          </w:p>
        </w:tc>
        <w:tc>
          <w:tcPr>
            <w:tcW w:w="4819" w:type="dxa"/>
            <w:gridSpan w:val="3"/>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Fonts w:ascii="Times New Roman" w:hAnsi="Times New Roman"/>
                <w:snapToGrid w:val="0"/>
              </w:rPr>
            </w:pPr>
            <w:r w:rsidRPr="000C07D3">
              <w:rPr>
                <w:rStyle w:val="spelle"/>
                <w:rFonts w:ascii="Times New Roman" w:hAnsi="Times New Roman"/>
                <w:snapToGrid w:val="0"/>
              </w:rPr>
              <w:t>Відхилення</w:t>
            </w:r>
          </w:p>
        </w:tc>
      </w:tr>
      <w:tr w:rsidR="003D2FD8" w:rsidRPr="000C07D3" w:rsidTr="00CC6239">
        <w:trPr>
          <w:cantSplit/>
          <w:trHeight w:val="489"/>
        </w:trPr>
        <w:tc>
          <w:tcPr>
            <w:tcW w:w="1873"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before="100" w:beforeAutospacing="1" w:after="100" w:afterAutospacing="1"/>
              <w:jc w:val="center"/>
              <w:rPr>
                <w:rFonts w:ascii="Times New Roman" w:hAnsi="Times New Roman"/>
                <w:snapToGrid w:val="0"/>
              </w:rPr>
            </w:pPr>
            <w:r w:rsidRPr="000C07D3">
              <w:rPr>
                <w:rStyle w:val="spelle"/>
                <w:rFonts w:ascii="Times New Roman" w:hAnsi="Times New Roman"/>
                <w:snapToGrid w:val="0"/>
              </w:rPr>
              <w:t>усього</w:t>
            </w:r>
          </w:p>
        </w:tc>
        <w:tc>
          <w:tcPr>
            <w:tcW w:w="1843"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 xml:space="preserve">загальний </w:t>
            </w:r>
          </w:p>
          <w:p w:rsidR="003D2FD8" w:rsidRPr="000C07D3" w:rsidRDefault="003D2FD8" w:rsidP="00CC6239">
            <w:pPr>
              <w:pStyle w:val="2"/>
              <w:spacing w:before="0"/>
              <w:jc w:val="center"/>
              <w:rPr>
                <w:rFonts w:ascii="Times New Roman" w:hAnsi="Times New Roman" w:cs="Times New Roman"/>
                <w:b w:val="0"/>
                <w:i/>
                <w:color w:val="auto"/>
                <w:sz w:val="22"/>
                <w:szCs w:val="22"/>
                <w:lang w:val="uk-UA"/>
              </w:rPr>
            </w:pPr>
            <w:r w:rsidRPr="000C07D3">
              <w:rPr>
                <w:rFonts w:ascii="Times New Roman" w:hAnsi="Times New Roman" w:cs="Times New Roman"/>
                <w:b w:val="0"/>
                <w:color w:val="auto"/>
                <w:sz w:val="22"/>
                <w:szCs w:val="22"/>
                <w:lang w:val="uk-UA"/>
              </w:rPr>
              <w:t>фонд</w:t>
            </w:r>
          </w:p>
        </w:tc>
        <w:tc>
          <w:tcPr>
            <w:tcW w:w="1701"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before="100" w:beforeAutospacing="1" w:after="100" w:afterAutospacing="1"/>
              <w:jc w:val="center"/>
              <w:rPr>
                <w:rFonts w:ascii="Times New Roman" w:hAnsi="Times New Roman"/>
                <w:snapToGrid w:val="0"/>
              </w:rPr>
            </w:pPr>
            <w:r w:rsidRPr="000C07D3">
              <w:rPr>
                <w:rStyle w:val="grame"/>
                <w:rFonts w:ascii="Times New Roman" w:hAnsi="Times New Roman"/>
                <w:snapToGrid w:val="0"/>
              </w:rPr>
              <w:t>спец</w:t>
            </w:r>
            <w:r w:rsidRPr="000C07D3">
              <w:rPr>
                <w:rStyle w:val="spelle"/>
                <w:rFonts w:ascii="Times New Roman" w:hAnsi="Times New Roman"/>
                <w:snapToGrid w:val="0"/>
              </w:rPr>
              <w:t>іальний</w:t>
            </w:r>
            <w:r w:rsidRPr="000C07D3">
              <w:rPr>
                <w:rFonts w:ascii="Times New Roman" w:hAnsi="Times New Roman"/>
                <w:snapToGrid w:val="0"/>
              </w:rPr>
              <w:t xml:space="preserve"> фонд</w:t>
            </w:r>
          </w:p>
        </w:tc>
        <w:tc>
          <w:tcPr>
            <w:tcW w:w="1550"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before="100" w:beforeAutospacing="1" w:after="100" w:afterAutospacing="1"/>
              <w:jc w:val="center"/>
              <w:rPr>
                <w:rFonts w:ascii="Times New Roman" w:hAnsi="Times New Roman"/>
                <w:snapToGrid w:val="0"/>
              </w:rPr>
            </w:pPr>
            <w:r w:rsidRPr="000C07D3">
              <w:rPr>
                <w:rStyle w:val="spelle"/>
                <w:rFonts w:ascii="Times New Roman" w:hAnsi="Times New Roman"/>
                <w:snapToGrid w:val="0"/>
              </w:rPr>
              <w:t>усього</w:t>
            </w:r>
          </w:p>
        </w:tc>
        <w:tc>
          <w:tcPr>
            <w:tcW w:w="1852"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Fonts w:ascii="Times New Roman" w:hAnsi="Times New Roman"/>
                <w:snapToGrid w:val="0"/>
              </w:rPr>
            </w:pPr>
            <w:r w:rsidRPr="000C07D3">
              <w:rPr>
                <w:rStyle w:val="spelle"/>
                <w:rFonts w:ascii="Times New Roman" w:hAnsi="Times New Roman"/>
                <w:snapToGrid w:val="0"/>
              </w:rPr>
              <w:t>загальний</w:t>
            </w:r>
            <w:r w:rsidRPr="000C07D3">
              <w:rPr>
                <w:rFonts w:ascii="Times New Roman" w:hAnsi="Times New Roman"/>
                <w:snapToGrid w:val="0"/>
              </w:rPr>
              <w:t xml:space="preserve"> </w:t>
            </w:r>
          </w:p>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фонд</w:t>
            </w:r>
          </w:p>
        </w:tc>
        <w:tc>
          <w:tcPr>
            <w:tcW w:w="1843"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Fonts w:ascii="Times New Roman" w:hAnsi="Times New Roman"/>
                <w:snapToGrid w:val="0"/>
              </w:rPr>
            </w:pPr>
            <w:r w:rsidRPr="000C07D3">
              <w:rPr>
                <w:rStyle w:val="grame"/>
                <w:rFonts w:ascii="Times New Roman" w:hAnsi="Times New Roman"/>
                <w:snapToGrid w:val="0"/>
              </w:rPr>
              <w:t>спец</w:t>
            </w:r>
            <w:r w:rsidRPr="000C07D3">
              <w:rPr>
                <w:rStyle w:val="spelle"/>
                <w:rFonts w:ascii="Times New Roman" w:hAnsi="Times New Roman"/>
                <w:snapToGrid w:val="0"/>
              </w:rPr>
              <w:t>іальний</w:t>
            </w:r>
            <w:r w:rsidRPr="000C07D3">
              <w:rPr>
                <w:rFonts w:ascii="Times New Roman" w:hAnsi="Times New Roman"/>
                <w:snapToGrid w:val="0"/>
              </w:rPr>
              <w:t xml:space="preserve"> </w:t>
            </w:r>
          </w:p>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фонд</w:t>
            </w:r>
          </w:p>
        </w:tc>
        <w:tc>
          <w:tcPr>
            <w:tcW w:w="1559"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before="100" w:beforeAutospacing="1" w:after="100" w:afterAutospacing="1"/>
              <w:jc w:val="center"/>
              <w:rPr>
                <w:rFonts w:ascii="Times New Roman" w:hAnsi="Times New Roman"/>
                <w:snapToGrid w:val="0"/>
              </w:rPr>
            </w:pPr>
            <w:r w:rsidRPr="000C07D3">
              <w:rPr>
                <w:rStyle w:val="spelle"/>
                <w:rFonts w:ascii="Times New Roman" w:hAnsi="Times New Roman"/>
                <w:snapToGrid w:val="0"/>
              </w:rPr>
              <w:t>усього</w:t>
            </w:r>
          </w:p>
        </w:tc>
        <w:tc>
          <w:tcPr>
            <w:tcW w:w="1701"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Fonts w:ascii="Times New Roman" w:hAnsi="Times New Roman"/>
                <w:snapToGrid w:val="0"/>
              </w:rPr>
            </w:pPr>
            <w:r w:rsidRPr="000C07D3">
              <w:rPr>
                <w:rStyle w:val="spelle"/>
                <w:rFonts w:ascii="Times New Roman" w:hAnsi="Times New Roman"/>
                <w:snapToGrid w:val="0"/>
              </w:rPr>
              <w:t>загальний</w:t>
            </w:r>
            <w:r w:rsidRPr="000C07D3">
              <w:rPr>
                <w:rFonts w:ascii="Times New Roman" w:hAnsi="Times New Roman"/>
                <w:snapToGrid w:val="0"/>
              </w:rPr>
              <w:t xml:space="preserve"> </w:t>
            </w:r>
          </w:p>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фонд</w:t>
            </w:r>
          </w:p>
        </w:tc>
        <w:tc>
          <w:tcPr>
            <w:tcW w:w="1559"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Fonts w:ascii="Times New Roman" w:hAnsi="Times New Roman"/>
                <w:snapToGrid w:val="0"/>
              </w:rPr>
            </w:pPr>
            <w:r w:rsidRPr="000C07D3">
              <w:rPr>
                <w:rStyle w:val="grame"/>
                <w:rFonts w:ascii="Times New Roman" w:hAnsi="Times New Roman"/>
                <w:snapToGrid w:val="0"/>
              </w:rPr>
              <w:t>спец</w:t>
            </w:r>
            <w:r w:rsidRPr="000C07D3">
              <w:rPr>
                <w:rStyle w:val="spelle"/>
                <w:rFonts w:ascii="Times New Roman" w:hAnsi="Times New Roman"/>
                <w:snapToGrid w:val="0"/>
              </w:rPr>
              <w:t>іальний</w:t>
            </w:r>
          </w:p>
          <w:p w:rsidR="003D2FD8" w:rsidRPr="000C07D3" w:rsidRDefault="003D2FD8" w:rsidP="00CC6239">
            <w:pPr>
              <w:spacing w:after="0" w:line="240" w:lineRule="auto"/>
              <w:jc w:val="center"/>
              <w:rPr>
                <w:rFonts w:ascii="Times New Roman" w:hAnsi="Times New Roman"/>
                <w:snapToGrid w:val="0"/>
              </w:rPr>
            </w:pPr>
            <w:r w:rsidRPr="000C07D3">
              <w:rPr>
                <w:rFonts w:ascii="Times New Roman" w:hAnsi="Times New Roman"/>
                <w:snapToGrid w:val="0"/>
              </w:rPr>
              <w:t>фонд</w:t>
            </w:r>
          </w:p>
        </w:tc>
      </w:tr>
      <w:tr w:rsidR="003D2FD8" w:rsidRPr="000C07D3" w:rsidTr="00CC6239">
        <w:trPr>
          <w:cantSplit/>
          <w:trHeight w:val="293"/>
        </w:trPr>
        <w:tc>
          <w:tcPr>
            <w:tcW w:w="1873"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Style w:val="spelle"/>
                <w:rFonts w:ascii="Times New Roman" w:hAnsi="Times New Roman"/>
                <w:b/>
                <w:snapToGrid w:val="0"/>
              </w:rPr>
            </w:pPr>
            <w:r w:rsidRPr="000C07D3">
              <w:rPr>
                <w:rFonts w:ascii="Times New Roman" w:hAnsi="Times New Roman"/>
                <w:b/>
                <w:bCs/>
              </w:rPr>
              <w:t>3526,8</w:t>
            </w:r>
          </w:p>
        </w:tc>
        <w:tc>
          <w:tcPr>
            <w:tcW w:w="1843"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pStyle w:val="2"/>
              <w:spacing w:before="0"/>
              <w:jc w:val="center"/>
              <w:rPr>
                <w:rFonts w:ascii="Times New Roman" w:hAnsi="Times New Roman" w:cs="Times New Roman"/>
                <w:i/>
                <w:color w:val="auto"/>
                <w:sz w:val="22"/>
                <w:szCs w:val="22"/>
                <w:lang w:val="uk-UA"/>
              </w:rPr>
            </w:pPr>
            <w:r w:rsidRPr="000C07D3">
              <w:rPr>
                <w:rFonts w:ascii="Times New Roman" w:hAnsi="Times New Roman" w:cs="Times New Roman"/>
                <w:color w:val="auto"/>
                <w:sz w:val="22"/>
                <w:szCs w:val="22"/>
                <w:lang w:val="uk-UA"/>
              </w:rPr>
              <w:t>1670,0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Style w:val="grame"/>
                <w:rFonts w:ascii="Times New Roman" w:hAnsi="Times New Roman"/>
                <w:b/>
                <w:snapToGrid w:val="0"/>
              </w:rPr>
            </w:pPr>
            <w:r w:rsidRPr="000C07D3">
              <w:rPr>
                <w:rStyle w:val="grame"/>
                <w:rFonts w:ascii="Times New Roman" w:hAnsi="Times New Roman"/>
                <w:b/>
                <w:snapToGrid w:val="0"/>
              </w:rPr>
              <w:t>1956,8</w:t>
            </w:r>
          </w:p>
        </w:tc>
        <w:tc>
          <w:tcPr>
            <w:tcW w:w="1550"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Style w:val="spelle"/>
                <w:rFonts w:ascii="Times New Roman" w:hAnsi="Times New Roman"/>
                <w:b/>
                <w:snapToGrid w:val="0"/>
              </w:rPr>
            </w:pPr>
            <w:r w:rsidRPr="000C07D3">
              <w:rPr>
                <w:rFonts w:ascii="Times New Roman" w:hAnsi="Times New Roman"/>
                <w:b/>
                <w:bCs/>
              </w:rPr>
              <w:t>3506,95</w:t>
            </w:r>
          </w:p>
        </w:tc>
        <w:tc>
          <w:tcPr>
            <w:tcW w:w="1852"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Style w:val="spelle"/>
                <w:rFonts w:ascii="Times New Roman" w:hAnsi="Times New Roman"/>
                <w:b/>
                <w:snapToGrid w:val="0"/>
              </w:rPr>
            </w:pPr>
            <w:r w:rsidRPr="000C07D3">
              <w:rPr>
                <w:rFonts w:ascii="Times New Roman" w:hAnsi="Times New Roman"/>
                <w:b/>
                <w:bCs/>
              </w:rPr>
              <w:t>1551,55</w:t>
            </w:r>
          </w:p>
        </w:tc>
        <w:tc>
          <w:tcPr>
            <w:tcW w:w="1843"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Style w:val="grame"/>
                <w:rFonts w:ascii="Times New Roman" w:hAnsi="Times New Roman"/>
                <w:b/>
                <w:snapToGrid w:val="0"/>
              </w:rPr>
            </w:pPr>
            <w:r w:rsidRPr="000C07D3">
              <w:rPr>
                <w:rStyle w:val="grame"/>
                <w:rFonts w:ascii="Times New Roman" w:hAnsi="Times New Roman"/>
                <w:b/>
                <w:snapToGrid w:val="0"/>
              </w:rPr>
              <w:t>1955,4</w:t>
            </w:r>
          </w:p>
        </w:tc>
        <w:tc>
          <w:tcPr>
            <w:tcW w:w="1559"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Style w:val="spelle"/>
                <w:rFonts w:ascii="Times New Roman" w:hAnsi="Times New Roman"/>
                <w:b/>
                <w:snapToGrid w:val="0"/>
              </w:rPr>
            </w:pPr>
            <w:r w:rsidRPr="000C07D3">
              <w:rPr>
                <w:rFonts w:ascii="Times New Roman" w:hAnsi="Times New Roman"/>
                <w:b/>
              </w:rPr>
              <w:t>-19,85</w:t>
            </w:r>
          </w:p>
        </w:tc>
        <w:tc>
          <w:tcPr>
            <w:tcW w:w="1701"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Style w:val="spelle"/>
                <w:rFonts w:ascii="Times New Roman" w:hAnsi="Times New Roman"/>
                <w:b/>
                <w:snapToGrid w:val="0"/>
              </w:rPr>
            </w:pPr>
            <w:r w:rsidRPr="000C07D3">
              <w:rPr>
                <w:rFonts w:ascii="Times New Roman" w:hAnsi="Times New Roman"/>
                <w:b/>
              </w:rPr>
              <w:t>-18,45</w:t>
            </w:r>
          </w:p>
        </w:tc>
        <w:tc>
          <w:tcPr>
            <w:tcW w:w="1559" w:type="dxa"/>
            <w:tcBorders>
              <w:top w:val="single" w:sz="6" w:space="0" w:color="auto"/>
              <w:left w:val="single" w:sz="6" w:space="0" w:color="auto"/>
              <w:bottom w:val="single" w:sz="6" w:space="0" w:color="auto"/>
              <w:right w:val="single" w:sz="6" w:space="0" w:color="auto"/>
            </w:tcBorders>
            <w:vAlign w:val="center"/>
            <w:hideMark/>
          </w:tcPr>
          <w:p w:rsidR="003D2FD8" w:rsidRPr="000C07D3" w:rsidRDefault="003D2FD8" w:rsidP="00CC6239">
            <w:pPr>
              <w:spacing w:after="0" w:line="240" w:lineRule="auto"/>
              <w:jc w:val="center"/>
              <w:rPr>
                <w:rStyle w:val="grame"/>
                <w:rFonts w:ascii="Times New Roman" w:hAnsi="Times New Roman"/>
                <w:b/>
                <w:snapToGrid w:val="0"/>
              </w:rPr>
            </w:pPr>
            <w:r w:rsidRPr="000C07D3">
              <w:rPr>
                <w:rStyle w:val="grame"/>
                <w:rFonts w:ascii="Times New Roman" w:hAnsi="Times New Roman"/>
                <w:b/>
                <w:snapToGrid w:val="0"/>
              </w:rPr>
              <w:t>1,4</w:t>
            </w:r>
          </w:p>
        </w:tc>
      </w:tr>
    </w:tbl>
    <w:p w:rsidR="003D2FD8" w:rsidRPr="000C07D3" w:rsidRDefault="003D2FD8" w:rsidP="003D2FD8">
      <w:pPr>
        <w:spacing w:after="0"/>
        <w:jc w:val="both"/>
        <w:rPr>
          <w:rFonts w:ascii="Times New Roman" w:hAnsi="Times New Roman"/>
          <w:sz w:val="20"/>
          <w:szCs w:val="20"/>
        </w:rPr>
      </w:pPr>
    </w:p>
    <w:p w:rsidR="003D2FD8" w:rsidRPr="000C07D3" w:rsidRDefault="003D2FD8" w:rsidP="003D2FD8">
      <w:pPr>
        <w:spacing w:after="0" w:line="240" w:lineRule="auto"/>
        <w:jc w:val="both"/>
        <w:rPr>
          <w:rFonts w:ascii="Times New Roman" w:hAnsi="Times New Roman"/>
          <w:sz w:val="28"/>
          <w:szCs w:val="28"/>
        </w:rPr>
      </w:pPr>
    </w:p>
    <w:p w:rsidR="003D2FD8" w:rsidRPr="000C07D3" w:rsidRDefault="003D2FD8" w:rsidP="003D2FD8">
      <w:pPr>
        <w:spacing w:after="0" w:line="240" w:lineRule="auto"/>
        <w:jc w:val="both"/>
        <w:rPr>
          <w:rFonts w:ascii="Times New Roman" w:hAnsi="Times New Roman"/>
          <w:sz w:val="28"/>
          <w:szCs w:val="28"/>
        </w:rPr>
      </w:pPr>
    </w:p>
    <w:p w:rsidR="003D2FD8" w:rsidRPr="000C07D3" w:rsidRDefault="003D2FD8" w:rsidP="003D2FD8">
      <w:pPr>
        <w:spacing w:after="0" w:line="240" w:lineRule="auto"/>
        <w:jc w:val="both"/>
        <w:rPr>
          <w:rFonts w:ascii="Times New Roman" w:hAnsi="Times New Roman"/>
          <w:sz w:val="28"/>
          <w:szCs w:val="28"/>
        </w:rPr>
      </w:pPr>
    </w:p>
    <w:p w:rsidR="003D2FD8" w:rsidRPr="000C07D3" w:rsidRDefault="003D2FD8" w:rsidP="003D2FD8">
      <w:pPr>
        <w:spacing w:after="0" w:line="240" w:lineRule="auto"/>
        <w:ind w:firstLine="708"/>
        <w:jc w:val="both"/>
        <w:rPr>
          <w:rFonts w:ascii="Times New Roman" w:hAnsi="Times New Roman"/>
          <w:sz w:val="24"/>
          <w:szCs w:val="24"/>
        </w:rPr>
      </w:pPr>
      <w:r w:rsidRPr="000C07D3">
        <w:rPr>
          <w:rFonts w:ascii="Times New Roman" w:hAnsi="Times New Roman"/>
          <w:sz w:val="24"/>
          <w:szCs w:val="24"/>
        </w:rPr>
        <w:t xml:space="preserve">Начальник відділу </w:t>
      </w:r>
      <w:r w:rsidRPr="000C07D3">
        <w:rPr>
          <w:rFonts w:ascii="Times New Roman" w:hAnsi="Times New Roman"/>
          <w:sz w:val="24"/>
          <w:szCs w:val="24"/>
        </w:rPr>
        <w:tab/>
      </w:r>
      <w:r w:rsidRPr="000C07D3">
        <w:rPr>
          <w:rFonts w:ascii="Times New Roman" w:hAnsi="Times New Roman"/>
          <w:sz w:val="24"/>
          <w:szCs w:val="24"/>
        </w:rPr>
        <w:tab/>
      </w:r>
      <w:r w:rsidRPr="000C07D3">
        <w:rPr>
          <w:rFonts w:ascii="Times New Roman" w:hAnsi="Times New Roman"/>
          <w:sz w:val="24"/>
          <w:szCs w:val="24"/>
        </w:rPr>
        <w:tab/>
      </w:r>
      <w:r w:rsidRPr="000C07D3">
        <w:rPr>
          <w:rFonts w:ascii="Times New Roman" w:hAnsi="Times New Roman"/>
          <w:sz w:val="24"/>
          <w:szCs w:val="24"/>
        </w:rPr>
        <w:tab/>
      </w:r>
      <w:r w:rsidRPr="000C07D3">
        <w:rPr>
          <w:rFonts w:ascii="Times New Roman" w:hAnsi="Times New Roman"/>
          <w:sz w:val="24"/>
          <w:szCs w:val="24"/>
        </w:rPr>
        <w:tab/>
      </w:r>
      <w:r w:rsidRPr="000C07D3">
        <w:rPr>
          <w:rFonts w:ascii="Times New Roman" w:hAnsi="Times New Roman"/>
          <w:sz w:val="24"/>
          <w:szCs w:val="24"/>
        </w:rPr>
        <w:tab/>
      </w:r>
      <w:r w:rsidRPr="000C07D3">
        <w:rPr>
          <w:rFonts w:ascii="Times New Roman" w:hAnsi="Times New Roman"/>
          <w:sz w:val="24"/>
          <w:szCs w:val="24"/>
        </w:rPr>
        <w:tab/>
      </w:r>
      <w:r w:rsidRPr="000C07D3">
        <w:rPr>
          <w:rFonts w:ascii="Times New Roman" w:hAnsi="Times New Roman"/>
          <w:sz w:val="24"/>
          <w:szCs w:val="24"/>
        </w:rPr>
        <w:tab/>
        <w:t>Петро  ГУКАЛЮК</w:t>
      </w:r>
    </w:p>
    <w:p w:rsidR="003D2FD8" w:rsidRPr="000C07D3" w:rsidRDefault="003D2FD8" w:rsidP="003D2FD8">
      <w:pPr>
        <w:spacing w:after="0" w:line="240" w:lineRule="auto"/>
        <w:jc w:val="center"/>
        <w:rPr>
          <w:rFonts w:ascii="Times New Roman" w:hAnsi="Times New Roman"/>
          <w:sz w:val="25"/>
          <w:szCs w:val="25"/>
        </w:rPr>
        <w:sectPr w:rsidR="003D2FD8" w:rsidRPr="000C07D3" w:rsidSect="00EB4AB2">
          <w:pgSz w:w="16838" w:h="11906" w:orient="landscape"/>
          <w:pgMar w:top="426" w:right="709" w:bottom="1701" w:left="709" w:header="709" w:footer="709" w:gutter="0"/>
          <w:cols w:space="708"/>
          <w:docGrid w:linePitch="360"/>
        </w:sectPr>
      </w:pPr>
    </w:p>
    <w:p w:rsidR="003D2FD8" w:rsidRPr="000C07D3" w:rsidRDefault="003D2FD8" w:rsidP="003D2FD8">
      <w:pPr>
        <w:spacing w:after="0" w:line="240" w:lineRule="auto"/>
        <w:ind w:left="1134"/>
        <w:jc w:val="center"/>
        <w:rPr>
          <w:rFonts w:ascii="Times New Roman" w:hAnsi="Times New Roman"/>
          <w:sz w:val="25"/>
          <w:szCs w:val="25"/>
        </w:rPr>
      </w:pPr>
      <w:r w:rsidRPr="000C07D3">
        <w:rPr>
          <w:rFonts w:ascii="Times New Roman" w:hAnsi="Times New Roman"/>
          <w:sz w:val="25"/>
          <w:szCs w:val="25"/>
        </w:rPr>
        <w:lastRenderedPageBreak/>
        <w:t xml:space="preserve">ПОЯСНЮВАЛЬНА ЗАПИСКА </w:t>
      </w:r>
    </w:p>
    <w:p w:rsidR="003D2FD8" w:rsidRPr="000C07D3" w:rsidRDefault="003D2FD8" w:rsidP="003D2FD8">
      <w:pPr>
        <w:spacing w:after="0" w:line="240" w:lineRule="auto"/>
        <w:ind w:left="1134"/>
        <w:jc w:val="center"/>
        <w:rPr>
          <w:rFonts w:ascii="Times New Roman" w:hAnsi="Times New Roman"/>
          <w:sz w:val="25"/>
          <w:szCs w:val="25"/>
        </w:rPr>
      </w:pPr>
      <w:r w:rsidRPr="000C07D3">
        <w:rPr>
          <w:rFonts w:ascii="Times New Roman" w:hAnsi="Times New Roman"/>
          <w:sz w:val="25"/>
          <w:szCs w:val="25"/>
        </w:rPr>
        <w:t xml:space="preserve">про кінцеві результати виконання програми </w:t>
      </w:r>
    </w:p>
    <w:p w:rsidR="003D2FD8" w:rsidRPr="000C07D3" w:rsidRDefault="003D2FD8" w:rsidP="003D2FD8">
      <w:pPr>
        <w:spacing w:after="0" w:line="240" w:lineRule="auto"/>
        <w:ind w:left="1134"/>
        <w:jc w:val="center"/>
        <w:rPr>
          <w:rFonts w:ascii="Times New Roman" w:hAnsi="Times New Roman"/>
          <w:sz w:val="25"/>
          <w:szCs w:val="25"/>
        </w:rPr>
      </w:pPr>
      <w:r w:rsidRPr="000C07D3">
        <w:rPr>
          <w:rFonts w:ascii="Times New Roman" w:hAnsi="Times New Roman"/>
          <w:sz w:val="25"/>
          <w:szCs w:val="25"/>
        </w:rPr>
        <w:t>«Безпечна громада» на 2019-2020 роки»</w:t>
      </w:r>
    </w:p>
    <w:p w:rsidR="003D2FD8" w:rsidRPr="000C07D3" w:rsidRDefault="003D2FD8" w:rsidP="003D2FD8">
      <w:pPr>
        <w:spacing w:after="0" w:line="240" w:lineRule="auto"/>
        <w:ind w:left="1134"/>
        <w:rPr>
          <w:rFonts w:ascii="Times New Roman" w:hAnsi="Times New Roman"/>
          <w:sz w:val="24"/>
          <w:szCs w:val="24"/>
        </w:rPr>
      </w:pPr>
    </w:p>
    <w:p w:rsidR="003D2FD8" w:rsidRPr="000C07D3" w:rsidRDefault="003D2FD8" w:rsidP="003D2FD8">
      <w:pPr>
        <w:pStyle w:val="a8"/>
        <w:ind w:left="1134" w:right="0" w:firstLine="720"/>
        <w:rPr>
          <w:sz w:val="25"/>
          <w:szCs w:val="25"/>
        </w:rPr>
      </w:pPr>
      <w:r w:rsidRPr="000C07D3">
        <w:rPr>
          <w:sz w:val="25"/>
          <w:szCs w:val="25"/>
        </w:rPr>
        <w:t xml:space="preserve">Метою Програми було підвищення рівня правої свідомості та обізнаності мешканців Тернопільської міської територіальної громади (далі – Громада) та інших громадян щодо можливості отримання якісних поліцейських послуг, створення умов власної безпеки громадян за місцем проживання, об’єднання зусиль поліції, міської ради, громадськості у запобіганні загрозам публічній безпеці і порядку, сприянні припиненню правопорушень, захисту приватної власності, безпеки здійснення підприємницької діяльності в територіальній громаді.  </w:t>
      </w:r>
    </w:p>
    <w:p w:rsidR="003D2FD8" w:rsidRPr="000C07D3" w:rsidRDefault="003D2FD8" w:rsidP="003D2FD8">
      <w:pPr>
        <w:widowControl w:val="0"/>
        <w:shd w:val="clear" w:color="auto" w:fill="FFFFFF"/>
        <w:autoSpaceDE w:val="0"/>
        <w:autoSpaceDN w:val="0"/>
        <w:adjustRightInd w:val="0"/>
        <w:spacing w:after="0" w:line="240" w:lineRule="auto"/>
        <w:ind w:left="1134" w:firstLine="720"/>
        <w:jc w:val="both"/>
        <w:rPr>
          <w:rFonts w:ascii="Times New Roman" w:hAnsi="Times New Roman"/>
          <w:sz w:val="25"/>
          <w:szCs w:val="25"/>
        </w:rPr>
      </w:pPr>
      <w:r w:rsidRPr="000C07D3">
        <w:rPr>
          <w:rFonts w:ascii="Times New Roman" w:hAnsi="Times New Roman"/>
          <w:sz w:val="25"/>
          <w:szCs w:val="25"/>
        </w:rPr>
        <w:t>До завдань Програми було віднесено можливість підвищення ефективності реалізації превентивних і профілактичних заходів поліції щодо забезпечення безпеки громадян, усунення причин і умов, що зумовили вчинення правопорушень, захисту прав і законних інтересів фізичних та юридичних осіб шляхом фінансування з міського бюджету окремих напрямів і заходів, які впливають на стан правопорядку Тернопільської міської територіальної громади, та потребують матеріально-технічного забезпечення.</w:t>
      </w:r>
    </w:p>
    <w:p w:rsidR="003D2FD8" w:rsidRPr="000C07D3" w:rsidRDefault="003D2FD8" w:rsidP="003D2FD8">
      <w:pPr>
        <w:overflowPunct w:val="0"/>
        <w:autoSpaceDE w:val="0"/>
        <w:autoSpaceDN w:val="0"/>
        <w:adjustRightInd w:val="0"/>
        <w:spacing w:after="0" w:line="240" w:lineRule="auto"/>
        <w:ind w:left="1134" w:firstLine="720"/>
        <w:jc w:val="both"/>
        <w:textAlignment w:val="baseline"/>
        <w:rPr>
          <w:rFonts w:ascii="Times New Roman" w:hAnsi="Times New Roman"/>
          <w:sz w:val="25"/>
          <w:szCs w:val="25"/>
        </w:rPr>
      </w:pPr>
      <w:r w:rsidRPr="000C07D3">
        <w:rPr>
          <w:rFonts w:ascii="Times New Roman" w:hAnsi="Times New Roman"/>
          <w:sz w:val="25"/>
          <w:szCs w:val="25"/>
        </w:rPr>
        <w:t xml:space="preserve">Цією Програмою заходи були спрямовані на : запобігання вчинення правопорушень шляхом взаємодії у здійсненні превентивної та профілактичної діяльності на території Громади; виявлення причин та умов, що сприяють вчиненню кримінальних та адміністративних правопорушень, та їх узгоджене усунення; своєчасне припинення кримінальних та адміністративних правопорушень; усунення загроз життю та здоров’ю фізичних осіб і публічній безпеці, що виникли внаслідок учинення кримінального, адміністративного правопорушення; своєчасне оперативне реагування на заяви та повідомлення про кримінальні, адміністративні правопорушення або події; забезпечення публічної безпеки і порядку на вулицях, майданах, у парках, скверах, стадіонах, вокзалах, інших публічних місцях; фіксація дорожньо-транспортних пригод, подій щодо злочинів і правопорушень у місцях встановлення камер </w:t>
      </w:r>
      <w:proofErr w:type="spellStart"/>
      <w:r w:rsidRPr="000C07D3">
        <w:rPr>
          <w:rFonts w:ascii="Times New Roman" w:hAnsi="Times New Roman"/>
          <w:sz w:val="25"/>
          <w:szCs w:val="25"/>
        </w:rPr>
        <w:t>відеоспостереження</w:t>
      </w:r>
      <w:proofErr w:type="spellEnd"/>
      <w:r w:rsidRPr="000C07D3">
        <w:rPr>
          <w:rFonts w:ascii="Times New Roman" w:hAnsi="Times New Roman"/>
          <w:sz w:val="25"/>
          <w:szCs w:val="25"/>
        </w:rPr>
        <w:t>.</w:t>
      </w:r>
    </w:p>
    <w:p w:rsidR="003D2FD8" w:rsidRPr="000C07D3" w:rsidRDefault="003D2FD8" w:rsidP="003D2FD8">
      <w:pPr>
        <w:shd w:val="clear" w:color="auto" w:fill="FFFFFF"/>
        <w:tabs>
          <w:tab w:val="left" w:pos="-4820"/>
          <w:tab w:val="left" w:pos="-4536"/>
          <w:tab w:val="left" w:pos="-2694"/>
        </w:tabs>
        <w:spacing w:after="0" w:line="240" w:lineRule="auto"/>
        <w:ind w:left="1134" w:right="-2"/>
        <w:jc w:val="both"/>
        <w:rPr>
          <w:rFonts w:ascii="Times New Roman" w:hAnsi="Times New Roman"/>
          <w:sz w:val="25"/>
          <w:szCs w:val="25"/>
        </w:rPr>
      </w:pPr>
      <w:r w:rsidRPr="000C07D3">
        <w:rPr>
          <w:rFonts w:ascii="Times New Roman" w:hAnsi="Times New Roman"/>
          <w:sz w:val="25"/>
          <w:szCs w:val="25"/>
        </w:rPr>
        <w:tab/>
        <w:t xml:space="preserve">За результатами підведених підсумків оперативно-службової діяльності Тернопільського ВП </w:t>
      </w:r>
      <w:proofErr w:type="spellStart"/>
      <w:r w:rsidRPr="000C07D3">
        <w:rPr>
          <w:rFonts w:ascii="Times New Roman" w:hAnsi="Times New Roman"/>
          <w:sz w:val="25"/>
          <w:szCs w:val="25"/>
        </w:rPr>
        <w:t>ГУНП</w:t>
      </w:r>
      <w:proofErr w:type="spellEnd"/>
      <w:r w:rsidRPr="000C07D3">
        <w:rPr>
          <w:rFonts w:ascii="Times New Roman" w:hAnsi="Times New Roman"/>
          <w:sz w:val="25"/>
          <w:szCs w:val="25"/>
        </w:rPr>
        <w:t xml:space="preserve"> в Тернопільській області за період з 01.01.2020 року по 31.10.2020 року в «Журналі єдиного обліку заяв та повідомлень про кримінальні правопорушення та інші події» Тернопільського ВП зареєстровано 40243заяв і повідомлень громадян про вчинені кримінальні правопорушення та інші події, що більше ніж за аналогічний період минулого року на 3,4 % (+1356, в минулому році –38887), з яких : - до ЄРДР внесено/приєднано – 4 026 звернень; - передано на розгляд до інших підрозділів Національної поліції чи прокуратури – 1514; - розглянуто у відповідності до вимог Закону України «Про звернення громадян» – 36008, з них 23942 – по спрощеній схемі прийняття рішення; - притягнуто до адміністративної відповідальності – у 2136 випадках.</w:t>
      </w:r>
    </w:p>
    <w:p w:rsidR="003D2FD8" w:rsidRPr="000C07D3" w:rsidRDefault="003D2FD8" w:rsidP="003D2FD8">
      <w:pPr>
        <w:shd w:val="clear" w:color="auto" w:fill="FFFFFF"/>
        <w:spacing w:after="0" w:line="240" w:lineRule="auto"/>
        <w:ind w:left="1134" w:firstLine="720"/>
        <w:jc w:val="both"/>
        <w:rPr>
          <w:rFonts w:ascii="Times New Roman" w:hAnsi="Times New Roman"/>
          <w:sz w:val="25"/>
          <w:szCs w:val="25"/>
        </w:rPr>
      </w:pPr>
      <w:r w:rsidRPr="000C07D3">
        <w:rPr>
          <w:rFonts w:ascii="Times New Roman" w:hAnsi="Times New Roman"/>
          <w:sz w:val="25"/>
          <w:szCs w:val="25"/>
        </w:rPr>
        <w:t xml:space="preserve">Слід зазначити, що протягом вказаного періоду обліковано на 14,9 % менше кримінальних правопорушень, ніж за аналогічний період минулого року. Разом із тим на 15,6 % зменшилась кількість тяжких та особливо тяжких кримінальних правопорушень, в силу чого, </w:t>
      </w:r>
      <w:r w:rsidRPr="000C07D3">
        <w:rPr>
          <w:rFonts w:ascii="Times New Roman" w:hAnsi="Times New Roman"/>
          <w:bCs/>
          <w:sz w:val="25"/>
          <w:szCs w:val="25"/>
        </w:rPr>
        <w:t xml:space="preserve">рівень злочинності на 10 тисяч населення склав лише 91 кримінальне правопорушення, що відносить, як місто Тернопіль, так і </w:t>
      </w:r>
      <w:r w:rsidRPr="000C07D3">
        <w:rPr>
          <w:rFonts w:ascii="Times New Roman" w:hAnsi="Times New Roman"/>
          <w:sz w:val="25"/>
          <w:szCs w:val="25"/>
        </w:rPr>
        <w:t>Тернопільську міську територіальну громаду в цілому – до п’ятірки найбезпечніших місць проживання в Україні.</w:t>
      </w:r>
    </w:p>
    <w:p w:rsidR="003D2FD8" w:rsidRPr="000C07D3" w:rsidRDefault="003D2FD8" w:rsidP="003D2FD8">
      <w:pPr>
        <w:spacing w:after="0" w:line="240" w:lineRule="auto"/>
        <w:ind w:left="1134"/>
        <w:jc w:val="both"/>
        <w:rPr>
          <w:rFonts w:ascii="Times New Roman" w:hAnsi="Times New Roman"/>
          <w:sz w:val="25"/>
          <w:szCs w:val="25"/>
        </w:rPr>
      </w:pPr>
      <w:r w:rsidRPr="000C07D3">
        <w:rPr>
          <w:rFonts w:ascii="Times New Roman" w:hAnsi="Times New Roman"/>
          <w:b/>
          <w:sz w:val="25"/>
          <w:szCs w:val="25"/>
        </w:rPr>
        <w:tab/>
      </w:r>
      <w:r w:rsidRPr="000C07D3">
        <w:rPr>
          <w:rFonts w:ascii="Times New Roman" w:hAnsi="Times New Roman"/>
          <w:sz w:val="25"/>
          <w:szCs w:val="25"/>
        </w:rPr>
        <w:t xml:space="preserve">Виконанням Програми очікувалось: зростання динаміки довіри населення до Тернопільського відділу поліції (приблизно, на +20 % в порівнянні із </w:t>
      </w:r>
      <w:r w:rsidRPr="000C07D3">
        <w:rPr>
          <w:rFonts w:ascii="Times New Roman" w:hAnsi="Times New Roman"/>
          <w:sz w:val="25"/>
          <w:szCs w:val="25"/>
        </w:rPr>
        <w:lastRenderedPageBreak/>
        <w:t xml:space="preserve">попереднім періодом); посилення у мешканців Громади відчуття власної безпеки; підвищення рівня задоволеності потерпілих від правопорушень роботою поліції під час виклику і первинного контакту на місці події (приблизно, на +25% в порівняні із минулими роками); поліпшення оперативності реагування поліції на повідомлення про злочини, ефективності роботи з протидії злочинності (приблизно, на +10% в порівнянні із попереднім звітним періодом); вдосконалення стану матеріально-технічного забезпечення Тернопільського відділу поліції; удосконалення </w:t>
      </w:r>
      <w:r w:rsidRPr="000C07D3">
        <w:rPr>
          <w:rFonts w:ascii="Times New Roman" w:hAnsi="Times New Roman"/>
          <w:bCs/>
          <w:sz w:val="25"/>
          <w:szCs w:val="25"/>
        </w:rPr>
        <w:t xml:space="preserve">централізованої системи </w:t>
      </w:r>
      <w:proofErr w:type="spellStart"/>
      <w:r w:rsidRPr="000C07D3">
        <w:rPr>
          <w:rFonts w:ascii="Times New Roman" w:hAnsi="Times New Roman"/>
          <w:bCs/>
          <w:sz w:val="25"/>
          <w:szCs w:val="25"/>
        </w:rPr>
        <w:t>відеоспостереження</w:t>
      </w:r>
      <w:proofErr w:type="spellEnd"/>
      <w:r w:rsidRPr="000C07D3">
        <w:rPr>
          <w:rFonts w:ascii="Times New Roman" w:hAnsi="Times New Roman"/>
          <w:bCs/>
          <w:sz w:val="25"/>
          <w:szCs w:val="25"/>
        </w:rPr>
        <w:t xml:space="preserve"> міста в он-лайн режимі та в режимі роботи з архівними записами на сучасних носіях; </w:t>
      </w:r>
      <w:r w:rsidRPr="000C07D3">
        <w:rPr>
          <w:rFonts w:ascii="Times New Roman" w:hAnsi="Times New Roman"/>
          <w:sz w:val="25"/>
          <w:szCs w:val="25"/>
        </w:rPr>
        <w:t xml:space="preserve">підвищення ефективності системи надання правоохоронних та інших послуг мешканцям Громади Тернопільським відділом поліції (приблизно, на +15% в порівнянні із минулими роками). </w:t>
      </w:r>
    </w:p>
    <w:p w:rsidR="003D2FD8" w:rsidRPr="000C07D3" w:rsidRDefault="003D2FD8" w:rsidP="003D2FD8">
      <w:pPr>
        <w:spacing w:after="0" w:line="240" w:lineRule="auto"/>
        <w:ind w:left="1134" w:firstLine="720"/>
        <w:jc w:val="both"/>
        <w:rPr>
          <w:rFonts w:ascii="Times New Roman" w:hAnsi="Times New Roman"/>
          <w:sz w:val="25"/>
          <w:szCs w:val="25"/>
        </w:rPr>
      </w:pPr>
      <w:r w:rsidRPr="000C07D3">
        <w:rPr>
          <w:rFonts w:ascii="Times New Roman" w:hAnsi="Times New Roman"/>
          <w:sz w:val="25"/>
          <w:szCs w:val="25"/>
        </w:rPr>
        <w:t xml:space="preserve">Для організації системи </w:t>
      </w:r>
      <w:proofErr w:type="spellStart"/>
      <w:r w:rsidRPr="000C07D3">
        <w:rPr>
          <w:rFonts w:ascii="Times New Roman" w:hAnsi="Times New Roman"/>
          <w:sz w:val="25"/>
          <w:szCs w:val="25"/>
        </w:rPr>
        <w:t>відеоспостереження</w:t>
      </w:r>
      <w:proofErr w:type="spellEnd"/>
      <w:r w:rsidRPr="000C07D3">
        <w:rPr>
          <w:rFonts w:ascii="Times New Roman" w:hAnsi="Times New Roman"/>
          <w:sz w:val="25"/>
          <w:szCs w:val="25"/>
        </w:rPr>
        <w:t xml:space="preserve"> в громаді, придбано 100 одиниці обладнання на суму 1955,4 </w:t>
      </w:r>
      <w:proofErr w:type="spellStart"/>
      <w:r w:rsidRPr="000C07D3">
        <w:rPr>
          <w:rFonts w:ascii="Times New Roman" w:hAnsi="Times New Roman"/>
          <w:sz w:val="25"/>
          <w:szCs w:val="25"/>
        </w:rPr>
        <w:t>тис.грн</w:t>
      </w:r>
      <w:proofErr w:type="spellEnd"/>
      <w:r w:rsidRPr="000C07D3">
        <w:rPr>
          <w:rFonts w:ascii="Times New Roman" w:hAnsi="Times New Roman"/>
          <w:sz w:val="25"/>
          <w:szCs w:val="25"/>
        </w:rPr>
        <w:t>, а саме :</w:t>
      </w:r>
    </w:p>
    <w:p w:rsidR="003D2FD8" w:rsidRPr="000C07D3" w:rsidRDefault="003D2FD8" w:rsidP="003D2FD8">
      <w:pPr>
        <w:numPr>
          <w:ilvl w:val="0"/>
          <w:numId w:val="1"/>
        </w:numPr>
        <w:spacing w:after="0" w:line="240" w:lineRule="auto"/>
        <w:ind w:left="1134" w:hanging="284"/>
        <w:jc w:val="both"/>
        <w:rPr>
          <w:rFonts w:ascii="Times New Roman" w:hAnsi="Times New Roman"/>
          <w:sz w:val="25"/>
          <w:szCs w:val="25"/>
          <w:lang w:eastAsia="ru-RU"/>
        </w:rPr>
      </w:pPr>
      <w:r w:rsidRPr="000C07D3">
        <w:rPr>
          <w:rFonts w:ascii="Times New Roman" w:hAnsi="Times New Roman"/>
          <w:sz w:val="25"/>
          <w:szCs w:val="25"/>
          <w:lang w:eastAsia="ru-RU"/>
        </w:rPr>
        <w:t xml:space="preserve">системи </w:t>
      </w:r>
      <w:proofErr w:type="spellStart"/>
      <w:r w:rsidRPr="000C07D3">
        <w:rPr>
          <w:rFonts w:ascii="Times New Roman" w:hAnsi="Times New Roman"/>
          <w:sz w:val="25"/>
          <w:szCs w:val="25"/>
          <w:lang w:eastAsia="ru-RU"/>
        </w:rPr>
        <w:t>відеоспостереження</w:t>
      </w:r>
      <w:proofErr w:type="spellEnd"/>
      <w:r w:rsidRPr="000C07D3">
        <w:rPr>
          <w:rFonts w:ascii="Times New Roman" w:hAnsi="Times New Roman"/>
          <w:sz w:val="25"/>
          <w:szCs w:val="25"/>
          <w:lang w:eastAsia="ru-RU"/>
        </w:rPr>
        <w:t xml:space="preserve"> в комплекті для розпізнавання автомобільних номерів в кількості 4 шт., блок живлення </w:t>
      </w:r>
      <w:proofErr w:type="spellStart"/>
      <w:r w:rsidRPr="000C07D3">
        <w:rPr>
          <w:rFonts w:ascii="Times New Roman" w:hAnsi="Times New Roman"/>
          <w:sz w:val="25"/>
          <w:szCs w:val="25"/>
          <w:lang w:eastAsia="ru-RU"/>
        </w:rPr>
        <w:t>ZetPro</w:t>
      </w:r>
      <w:proofErr w:type="spellEnd"/>
      <w:r w:rsidRPr="000C07D3">
        <w:rPr>
          <w:rFonts w:ascii="Times New Roman" w:hAnsi="Times New Roman"/>
          <w:sz w:val="25"/>
          <w:szCs w:val="25"/>
          <w:lang w:eastAsia="ru-RU"/>
        </w:rPr>
        <w:t xml:space="preserve"> – 4шт.;</w:t>
      </w:r>
    </w:p>
    <w:p w:rsidR="003D2FD8" w:rsidRPr="000C07D3" w:rsidRDefault="003D2FD8" w:rsidP="003D2FD8">
      <w:pPr>
        <w:numPr>
          <w:ilvl w:val="0"/>
          <w:numId w:val="1"/>
        </w:numPr>
        <w:spacing w:after="0" w:line="240" w:lineRule="auto"/>
        <w:ind w:left="1134" w:hanging="284"/>
        <w:jc w:val="both"/>
        <w:rPr>
          <w:rFonts w:ascii="Times New Roman" w:hAnsi="Times New Roman"/>
          <w:sz w:val="25"/>
          <w:szCs w:val="25"/>
          <w:lang w:eastAsia="ru-RU"/>
        </w:rPr>
      </w:pPr>
      <w:r w:rsidRPr="000C07D3">
        <w:rPr>
          <w:rFonts w:ascii="Times New Roman" w:hAnsi="Times New Roman"/>
          <w:sz w:val="25"/>
          <w:szCs w:val="25"/>
          <w:lang w:eastAsia="ru-RU"/>
        </w:rPr>
        <w:t xml:space="preserve">системи  </w:t>
      </w:r>
      <w:proofErr w:type="spellStart"/>
      <w:r w:rsidRPr="000C07D3">
        <w:rPr>
          <w:rFonts w:ascii="Times New Roman" w:hAnsi="Times New Roman"/>
          <w:sz w:val="25"/>
          <w:szCs w:val="25"/>
          <w:lang w:eastAsia="ru-RU"/>
        </w:rPr>
        <w:t>відеоспостереження</w:t>
      </w:r>
      <w:proofErr w:type="spellEnd"/>
      <w:r w:rsidRPr="000C07D3">
        <w:rPr>
          <w:rFonts w:ascii="Times New Roman" w:hAnsi="Times New Roman"/>
          <w:sz w:val="25"/>
          <w:szCs w:val="25"/>
          <w:lang w:eastAsia="ru-RU"/>
        </w:rPr>
        <w:t xml:space="preserve"> в комплекті  (2 камери: IP камера </w:t>
      </w:r>
      <w:proofErr w:type="spellStart"/>
      <w:r w:rsidRPr="000C07D3">
        <w:rPr>
          <w:rFonts w:ascii="Times New Roman" w:hAnsi="Times New Roman"/>
          <w:sz w:val="25"/>
          <w:szCs w:val="25"/>
          <w:lang w:eastAsia="ru-RU"/>
        </w:rPr>
        <w:t>Hikvision</w:t>
      </w:r>
      <w:proofErr w:type="spellEnd"/>
      <w:r w:rsidRPr="000C07D3">
        <w:rPr>
          <w:rFonts w:ascii="Times New Roman" w:hAnsi="Times New Roman"/>
          <w:sz w:val="25"/>
          <w:szCs w:val="25"/>
          <w:lang w:eastAsia="ru-RU"/>
        </w:rPr>
        <w:t xml:space="preserve"> DS-2CD2T43G0-I8) в кількості – 1шт.;</w:t>
      </w:r>
    </w:p>
    <w:p w:rsidR="003D2FD8" w:rsidRPr="000C07D3" w:rsidRDefault="003D2FD8" w:rsidP="003D2FD8">
      <w:pPr>
        <w:numPr>
          <w:ilvl w:val="0"/>
          <w:numId w:val="1"/>
        </w:numPr>
        <w:spacing w:after="0" w:line="240" w:lineRule="auto"/>
        <w:ind w:left="1134" w:hanging="284"/>
        <w:jc w:val="both"/>
        <w:rPr>
          <w:rFonts w:ascii="Times New Roman" w:hAnsi="Times New Roman"/>
          <w:sz w:val="25"/>
          <w:szCs w:val="25"/>
          <w:lang w:eastAsia="ru-RU"/>
        </w:rPr>
      </w:pPr>
      <w:r w:rsidRPr="000C07D3">
        <w:rPr>
          <w:rFonts w:ascii="Times New Roman" w:hAnsi="Times New Roman"/>
          <w:sz w:val="25"/>
          <w:szCs w:val="25"/>
          <w:lang w:eastAsia="ru-RU"/>
        </w:rPr>
        <w:t xml:space="preserve">програмно-апаратний комплекс САМАР, в складі Сервер </w:t>
      </w:r>
      <w:proofErr w:type="spellStart"/>
      <w:r w:rsidRPr="000C07D3">
        <w:rPr>
          <w:rFonts w:ascii="Times New Roman" w:hAnsi="Times New Roman"/>
          <w:sz w:val="25"/>
          <w:szCs w:val="25"/>
          <w:lang w:eastAsia="ru-RU"/>
        </w:rPr>
        <w:t>Supermicro</w:t>
      </w:r>
      <w:proofErr w:type="spellEnd"/>
      <w:r w:rsidRPr="000C07D3">
        <w:rPr>
          <w:rFonts w:ascii="Times New Roman" w:hAnsi="Times New Roman"/>
          <w:sz w:val="25"/>
          <w:szCs w:val="25"/>
          <w:lang w:eastAsia="ru-RU"/>
        </w:rPr>
        <w:t xml:space="preserve"> AS-1013S-MT, програмне забезпечення САМАР – 1 шт.;</w:t>
      </w:r>
    </w:p>
    <w:p w:rsidR="003D2FD8" w:rsidRPr="000C07D3" w:rsidRDefault="003D2FD8" w:rsidP="003D2FD8">
      <w:pPr>
        <w:numPr>
          <w:ilvl w:val="0"/>
          <w:numId w:val="1"/>
        </w:numPr>
        <w:spacing w:after="0" w:line="240" w:lineRule="auto"/>
        <w:ind w:left="1134" w:hanging="284"/>
        <w:jc w:val="both"/>
        <w:rPr>
          <w:rFonts w:ascii="Times New Roman" w:hAnsi="Times New Roman"/>
          <w:sz w:val="25"/>
          <w:szCs w:val="25"/>
          <w:lang w:eastAsia="ru-RU"/>
        </w:rPr>
      </w:pPr>
      <w:r w:rsidRPr="000C07D3">
        <w:rPr>
          <w:rFonts w:ascii="Times New Roman" w:hAnsi="Times New Roman"/>
          <w:sz w:val="25"/>
          <w:szCs w:val="25"/>
          <w:lang w:eastAsia="ru-RU"/>
        </w:rPr>
        <w:t xml:space="preserve">мережевий 128-канальний </w:t>
      </w:r>
      <w:proofErr w:type="spellStart"/>
      <w:r w:rsidRPr="000C07D3">
        <w:rPr>
          <w:rFonts w:ascii="Times New Roman" w:hAnsi="Times New Roman"/>
          <w:sz w:val="25"/>
          <w:szCs w:val="25"/>
          <w:lang w:eastAsia="ru-RU"/>
        </w:rPr>
        <w:t>відеореєстратор</w:t>
      </w:r>
      <w:proofErr w:type="spellEnd"/>
      <w:r w:rsidRPr="000C07D3">
        <w:rPr>
          <w:rFonts w:ascii="Times New Roman" w:hAnsi="Times New Roman"/>
          <w:sz w:val="25"/>
          <w:szCs w:val="25"/>
          <w:lang w:eastAsia="ru-RU"/>
        </w:rPr>
        <w:t xml:space="preserve"> ZIP-NVR516-128 – 1шт.;</w:t>
      </w:r>
    </w:p>
    <w:p w:rsidR="003D2FD8" w:rsidRPr="000C07D3" w:rsidRDefault="003D2FD8" w:rsidP="003D2FD8">
      <w:pPr>
        <w:numPr>
          <w:ilvl w:val="0"/>
          <w:numId w:val="1"/>
        </w:numPr>
        <w:spacing w:after="0" w:line="240" w:lineRule="auto"/>
        <w:ind w:left="1134" w:hanging="284"/>
        <w:jc w:val="both"/>
        <w:rPr>
          <w:rFonts w:ascii="Times New Roman" w:hAnsi="Times New Roman"/>
          <w:sz w:val="25"/>
          <w:szCs w:val="25"/>
          <w:lang w:eastAsia="ru-RU"/>
        </w:rPr>
      </w:pPr>
      <w:r w:rsidRPr="000C07D3">
        <w:rPr>
          <w:rFonts w:ascii="Times New Roman" w:hAnsi="Times New Roman"/>
          <w:sz w:val="25"/>
          <w:szCs w:val="25"/>
          <w:lang w:eastAsia="ru-RU"/>
        </w:rPr>
        <w:t>оглядова ІР відеокамера ZIP-2424SR5-HLC-DPF40-B – 50 шт.;</w:t>
      </w:r>
    </w:p>
    <w:p w:rsidR="003D2FD8" w:rsidRPr="000C07D3" w:rsidRDefault="003D2FD8" w:rsidP="003D2FD8">
      <w:pPr>
        <w:numPr>
          <w:ilvl w:val="0"/>
          <w:numId w:val="1"/>
        </w:numPr>
        <w:spacing w:after="0" w:line="240" w:lineRule="auto"/>
        <w:ind w:left="1134" w:hanging="284"/>
        <w:jc w:val="both"/>
        <w:rPr>
          <w:rFonts w:ascii="Times New Roman" w:hAnsi="Times New Roman"/>
          <w:sz w:val="25"/>
          <w:szCs w:val="25"/>
          <w:lang w:eastAsia="ru-RU"/>
        </w:rPr>
      </w:pPr>
      <w:r w:rsidRPr="000C07D3">
        <w:rPr>
          <w:rFonts w:ascii="Times New Roman" w:hAnsi="Times New Roman"/>
          <w:sz w:val="25"/>
          <w:szCs w:val="25"/>
          <w:lang w:eastAsia="ru-RU"/>
        </w:rPr>
        <w:t>IP відеокамера в комплекті з програмним модулем на розпізнавання державних номерних знаків ZIP-262ER9-X10DUCP та кронштейн відеокамери розпізнавання номерних знаків – 10шт.;</w:t>
      </w:r>
    </w:p>
    <w:p w:rsidR="003D2FD8" w:rsidRPr="000C07D3" w:rsidRDefault="003D2FD8" w:rsidP="003D2FD8">
      <w:pPr>
        <w:numPr>
          <w:ilvl w:val="0"/>
          <w:numId w:val="1"/>
        </w:numPr>
        <w:spacing w:after="0" w:line="240" w:lineRule="auto"/>
        <w:ind w:left="1134" w:hanging="284"/>
        <w:jc w:val="both"/>
        <w:rPr>
          <w:rFonts w:ascii="Times New Roman" w:hAnsi="Times New Roman"/>
          <w:sz w:val="25"/>
          <w:szCs w:val="25"/>
          <w:lang w:eastAsia="ru-RU"/>
        </w:rPr>
      </w:pPr>
      <w:r w:rsidRPr="000C07D3">
        <w:rPr>
          <w:rFonts w:ascii="Times New Roman" w:hAnsi="Times New Roman"/>
          <w:sz w:val="25"/>
          <w:szCs w:val="25"/>
          <w:lang w:eastAsia="ru-RU"/>
        </w:rPr>
        <w:t>ІР відеокамера в комплекті з програмним модулем для розпізнавання облич, вулична ZIP-912L40X-SFR/KIT – 1шт.;</w:t>
      </w:r>
    </w:p>
    <w:p w:rsidR="003D2FD8" w:rsidRPr="000C07D3" w:rsidRDefault="003D2FD8" w:rsidP="003D2FD8">
      <w:pPr>
        <w:numPr>
          <w:ilvl w:val="0"/>
          <w:numId w:val="1"/>
        </w:numPr>
        <w:spacing w:after="0" w:line="240" w:lineRule="auto"/>
        <w:ind w:left="1134" w:hanging="284"/>
        <w:jc w:val="both"/>
        <w:rPr>
          <w:rFonts w:ascii="Times New Roman" w:hAnsi="Times New Roman"/>
          <w:sz w:val="25"/>
          <w:szCs w:val="25"/>
          <w:lang w:eastAsia="ru-RU"/>
        </w:rPr>
      </w:pPr>
      <w:r w:rsidRPr="000C07D3">
        <w:rPr>
          <w:rFonts w:ascii="Times New Roman" w:hAnsi="Times New Roman"/>
          <w:sz w:val="25"/>
          <w:szCs w:val="25"/>
          <w:lang w:eastAsia="ru-RU"/>
        </w:rPr>
        <w:t>IP відеокамера в комплекті з програмним модулем для розпізнавання облич, для розміщення в приміщеннях ZIP-1025EBR-SRPRO-DUPZ – 2шт.;</w:t>
      </w:r>
    </w:p>
    <w:p w:rsidR="003D2FD8" w:rsidRPr="000C07D3" w:rsidRDefault="003D2FD8" w:rsidP="003D2FD8">
      <w:pPr>
        <w:numPr>
          <w:ilvl w:val="0"/>
          <w:numId w:val="1"/>
        </w:numPr>
        <w:spacing w:after="0" w:line="240" w:lineRule="auto"/>
        <w:ind w:left="1134" w:hanging="284"/>
        <w:jc w:val="both"/>
        <w:rPr>
          <w:rFonts w:ascii="Times New Roman" w:hAnsi="Times New Roman"/>
          <w:sz w:val="25"/>
          <w:szCs w:val="25"/>
          <w:lang w:eastAsia="ru-RU"/>
        </w:rPr>
      </w:pPr>
      <w:r w:rsidRPr="000C07D3">
        <w:rPr>
          <w:rFonts w:ascii="Times New Roman" w:hAnsi="Times New Roman"/>
          <w:sz w:val="25"/>
          <w:szCs w:val="25"/>
          <w:lang w:eastAsia="ru-RU"/>
        </w:rPr>
        <w:t>Жорсткі диски – 23 шт.;</w:t>
      </w:r>
    </w:p>
    <w:p w:rsidR="003D2FD8" w:rsidRPr="000C07D3" w:rsidRDefault="003D2FD8" w:rsidP="003D2FD8">
      <w:pPr>
        <w:numPr>
          <w:ilvl w:val="0"/>
          <w:numId w:val="1"/>
        </w:numPr>
        <w:spacing w:after="0" w:line="240" w:lineRule="auto"/>
        <w:ind w:left="1134" w:hanging="284"/>
        <w:jc w:val="both"/>
        <w:rPr>
          <w:rFonts w:ascii="Times New Roman" w:hAnsi="Times New Roman"/>
          <w:sz w:val="25"/>
          <w:szCs w:val="25"/>
          <w:lang w:eastAsia="ru-RU"/>
        </w:rPr>
      </w:pPr>
      <w:r w:rsidRPr="000C07D3">
        <w:rPr>
          <w:rFonts w:ascii="Times New Roman" w:hAnsi="Times New Roman"/>
          <w:sz w:val="25"/>
          <w:szCs w:val="25"/>
          <w:lang w:eastAsia="ru-RU"/>
        </w:rPr>
        <w:t xml:space="preserve">IP </w:t>
      </w:r>
      <w:proofErr w:type="spellStart"/>
      <w:r w:rsidRPr="000C07D3">
        <w:rPr>
          <w:rFonts w:ascii="Times New Roman" w:hAnsi="Times New Roman"/>
          <w:sz w:val="25"/>
          <w:szCs w:val="25"/>
          <w:lang w:eastAsia="ru-RU"/>
        </w:rPr>
        <w:t>відеореєстратор</w:t>
      </w:r>
      <w:proofErr w:type="spellEnd"/>
      <w:r w:rsidRPr="000C07D3">
        <w:rPr>
          <w:rFonts w:ascii="Times New Roman" w:hAnsi="Times New Roman"/>
          <w:sz w:val="25"/>
          <w:szCs w:val="25"/>
          <w:lang w:eastAsia="ru-RU"/>
        </w:rPr>
        <w:t xml:space="preserve"> ZIP-NVR516-128 – 2шт.;</w:t>
      </w:r>
    </w:p>
    <w:p w:rsidR="003D2FD8" w:rsidRPr="000C07D3" w:rsidRDefault="003D2FD8" w:rsidP="003D2FD8">
      <w:pPr>
        <w:numPr>
          <w:ilvl w:val="0"/>
          <w:numId w:val="1"/>
        </w:numPr>
        <w:spacing w:after="0" w:line="240" w:lineRule="auto"/>
        <w:ind w:left="1134" w:hanging="284"/>
        <w:jc w:val="both"/>
        <w:rPr>
          <w:rFonts w:ascii="Times New Roman" w:hAnsi="Times New Roman"/>
          <w:sz w:val="25"/>
          <w:szCs w:val="25"/>
          <w:lang w:eastAsia="ru-RU"/>
        </w:rPr>
      </w:pPr>
      <w:r w:rsidRPr="000C07D3">
        <w:rPr>
          <w:rFonts w:ascii="Times New Roman" w:hAnsi="Times New Roman"/>
          <w:sz w:val="25"/>
          <w:szCs w:val="25"/>
          <w:lang w:eastAsia="ru-RU"/>
        </w:rPr>
        <w:t xml:space="preserve">камера ZIP-262ER9-X10DUCP комплекті з програмним модулем CAMAP на розпізнавання державних номерних знаків 1 – шт. </w:t>
      </w:r>
    </w:p>
    <w:p w:rsidR="003D2FD8" w:rsidRPr="000C07D3" w:rsidRDefault="003D2FD8" w:rsidP="003D2FD8">
      <w:pPr>
        <w:spacing w:after="0" w:line="240" w:lineRule="auto"/>
        <w:ind w:left="1134"/>
        <w:jc w:val="both"/>
        <w:rPr>
          <w:rFonts w:ascii="Times New Roman" w:hAnsi="Times New Roman"/>
          <w:sz w:val="25"/>
          <w:szCs w:val="25"/>
        </w:rPr>
      </w:pPr>
      <w:r w:rsidRPr="000C07D3">
        <w:rPr>
          <w:rFonts w:ascii="Times New Roman" w:hAnsi="Times New Roman"/>
          <w:sz w:val="25"/>
          <w:szCs w:val="25"/>
        </w:rPr>
        <w:tab/>
        <w:t xml:space="preserve">В цілому, заходи, що були вжиті учасниками Програми, дали позитивний результат. </w:t>
      </w:r>
    </w:p>
    <w:p w:rsidR="003D2FD8" w:rsidRPr="000C07D3" w:rsidRDefault="003D2FD8" w:rsidP="003D2FD8">
      <w:pPr>
        <w:spacing w:after="0" w:line="240" w:lineRule="auto"/>
        <w:ind w:left="1134" w:firstLine="720"/>
        <w:jc w:val="both"/>
        <w:rPr>
          <w:rFonts w:ascii="Times New Roman" w:hAnsi="Times New Roman"/>
          <w:sz w:val="25"/>
          <w:szCs w:val="25"/>
        </w:rPr>
      </w:pPr>
      <w:r w:rsidRPr="000C07D3">
        <w:rPr>
          <w:rFonts w:ascii="Times New Roman" w:hAnsi="Times New Roman"/>
          <w:sz w:val="25"/>
          <w:szCs w:val="25"/>
        </w:rPr>
        <w:t>Однак, через карантинні обмеження, що були введені в 2020 році на території Громади (як і по всій Україні, що взаємопов’язано), згідно вимог ст. 29 Закону України «Про захист населення від інфекційних хвороб», постанов Кабінету Міністрів України від 11.03.2020 року № 211 «</w:t>
      </w:r>
      <w:r w:rsidRPr="000C07D3">
        <w:rPr>
          <w:rFonts w:ascii="Times New Roman" w:hAnsi="Times New Roman"/>
          <w:sz w:val="25"/>
          <w:szCs w:val="25"/>
          <w:shd w:val="clear" w:color="auto" w:fill="FFFFFF"/>
        </w:rPr>
        <w:t>Про запобігання поширенню на території України коронавірусу COVID-19»,</w:t>
      </w:r>
      <w:r w:rsidRPr="000C07D3">
        <w:rPr>
          <w:rFonts w:ascii="Times New Roman" w:hAnsi="Times New Roman"/>
          <w:sz w:val="25"/>
          <w:szCs w:val="25"/>
        </w:rPr>
        <w:t xml:space="preserve"> від 22.07.2020 року № 641 </w:t>
      </w:r>
      <w:r w:rsidRPr="000C07D3">
        <w:rPr>
          <w:rFonts w:ascii="Times New Roman" w:hAnsi="Times New Roman"/>
          <w:bCs/>
          <w:sz w:val="25"/>
          <w:szCs w:val="25"/>
          <w:shd w:val="clear" w:color="auto" w:fill="FFFFFF"/>
        </w:rPr>
        <w:t xml:space="preserve">«Про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0C07D3">
        <w:rPr>
          <w:rFonts w:ascii="Times New Roman" w:hAnsi="Times New Roman"/>
          <w:bCs/>
          <w:sz w:val="25"/>
          <w:szCs w:val="25"/>
          <w:shd w:val="clear" w:color="auto" w:fill="FFFFFF"/>
        </w:rPr>
        <w:t>коронавірусом</w:t>
      </w:r>
      <w:proofErr w:type="spellEnd"/>
      <w:r w:rsidRPr="000C07D3">
        <w:rPr>
          <w:rFonts w:ascii="Times New Roman" w:hAnsi="Times New Roman"/>
          <w:bCs/>
          <w:sz w:val="25"/>
          <w:szCs w:val="25"/>
          <w:shd w:val="clear" w:color="auto" w:fill="FFFFFF"/>
        </w:rPr>
        <w:t xml:space="preserve"> SARS-CoV-2</w:t>
      </w:r>
      <w:r w:rsidRPr="000C07D3">
        <w:rPr>
          <w:rFonts w:ascii="Times New Roman" w:hAnsi="Times New Roman"/>
          <w:sz w:val="25"/>
          <w:szCs w:val="25"/>
        </w:rPr>
        <w:t xml:space="preserve">», від 12.08.2020 року № 712 «Про внесення змін до постанови Кабінету Міністрів України від 24.04.2020 року № 331 і від 22.07.2020 року № 641» та інших норм законодавства, – поставлена Програмою мета не була досягнута в повному обсязі. </w:t>
      </w:r>
    </w:p>
    <w:p w:rsidR="003D2FD8" w:rsidRPr="000C07D3" w:rsidRDefault="003D2FD8" w:rsidP="003D2FD8">
      <w:pPr>
        <w:spacing w:after="0" w:line="240" w:lineRule="auto"/>
        <w:ind w:left="1134" w:firstLine="720"/>
        <w:jc w:val="both"/>
        <w:rPr>
          <w:rFonts w:ascii="Times New Roman" w:hAnsi="Times New Roman"/>
          <w:sz w:val="25"/>
          <w:szCs w:val="25"/>
        </w:rPr>
      </w:pPr>
      <w:r w:rsidRPr="000C07D3">
        <w:rPr>
          <w:rFonts w:ascii="Times New Roman" w:hAnsi="Times New Roman"/>
          <w:sz w:val="25"/>
          <w:szCs w:val="25"/>
        </w:rPr>
        <w:t>З цією метою було прийнято програму «Безпечна громада» на 2021-2022 роки», затверджену рішенням сесії міської ради від 18.12.2020 року № 8/2/7 (</w:t>
      </w:r>
      <w:hyperlink r:id="rId12" w:history="1">
        <w:r w:rsidRPr="000C07D3">
          <w:rPr>
            <w:rStyle w:val="a3"/>
            <w:rFonts w:ascii="Times New Roman" w:hAnsi="Times New Roman"/>
            <w:sz w:val="25"/>
            <w:szCs w:val="25"/>
          </w:rPr>
          <w:t>https://ternopilcity.gov.ua/sesiya/rishennya-sesii/45096.html</w:t>
        </w:r>
      </w:hyperlink>
      <w:r w:rsidRPr="000C07D3">
        <w:rPr>
          <w:rFonts w:ascii="Times New Roman" w:hAnsi="Times New Roman"/>
          <w:sz w:val="25"/>
          <w:szCs w:val="25"/>
        </w:rPr>
        <w:t>).</w:t>
      </w:r>
    </w:p>
    <w:p w:rsidR="003D2FD8" w:rsidRPr="000C07D3" w:rsidRDefault="003D2FD8" w:rsidP="003D2FD8">
      <w:pPr>
        <w:spacing w:after="0" w:line="240" w:lineRule="auto"/>
        <w:ind w:left="1134" w:firstLine="720"/>
        <w:jc w:val="both"/>
        <w:rPr>
          <w:rFonts w:ascii="Times New Roman" w:hAnsi="Times New Roman"/>
          <w:sz w:val="24"/>
          <w:szCs w:val="24"/>
        </w:rPr>
      </w:pPr>
    </w:p>
    <w:p w:rsidR="003D2FD8" w:rsidRPr="000C07D3" w:rsidRDefault="003D2FD8" w:rsidP="003D2FD8">
      <w:pPr>
        <w:spacing w:after="0" w:line="240" w:lineRule="auto"/>
        <w:ind w:left="1134" w:firstLine="720"/>
        <w:jc w:val="both"/>
        <w:rPr>
          <w:rFonts w:ascii="Times New Roman" w:hAnsi="Times New Roman"/>
          <w:sz w:val="24"/>
          <w:szCs w:val="24"/>
        </w:rPr>
      </w:pPr>
    </w:p>
    <w:p w:rsidR="000C3F62" w:rsidRDefault="003D2FD8" w:rsidP="003D2FD8">
      <w:pPr>
        <w:spacing w:after="0" w:line="240" w:lineRule="auto"/>
        <w:ind w:left="1134"/>
      </w:pPr>
      <w:r w:rsidRPr="000C07D3">
        <w:rPr>
          <w:rFonts w:ascii="Times New Roman" w:hAnsi="Times New Roman"/>
          <w:color w:val="000000"/>
          <w:sz w:val="25"/>
          <w:szCs w:val="25"/>
        </w:rPr>
        <w:t xml:space="preserve">Начальник відділу </w:t>
      </w:r>
      <w:r w:rsidRPr="000C07D3">
        <w:rPr>
          <w:rFonts w:ascii="Times New Roman" w:hAnsi="Times New Roman"/>
          <w:color w:val="000000"/>
          <w:sz w:val="25"/>
          <w:szCs w:val="25"/>
        </w:rPr>
        <w:tab/>
      </w:r>
      <w:r w:rsidRPr="000C07D3">
        <w:rPr>
          <w:rFonts w:ascii="Times New Roman" w:hAnsi="Times New Roman"/>
          <w:color w:val="000000"/>
          <w:sz w:val="25"/>
          <w:szCs w:val="25"/>
        </w:rPr>
        <w:tab/>
      </w:r>
      <w:r w:rsidRPr="000C07D3">
        <w:rPr>
          <w:rFonts w:ascii="Times New Roman" w:hAnsi="Times New Roman"/>
          <w:color w:val="000000"/>
          <w:sz w:val="25"/>
          <w:szCs w:val="25"/>
        </w:rPr>
        <w:tab/>
      </w:r>
      <w:r w:rsidRPr="000C07D3">
        <w:rPr>
          <w:rFonts w:ascii="Times New Roman" w:hAnsi="Times New Roman"/>
          <w:color w:val="000000"/>
          <w:sz w:val="25"/>
          <w:szCs w:val="25"/>
        </w:rPr>
        <w:tab/>
      </w:r>
      <w:r w:rsidRPr="000C07D3">
        <w:rPr>
          <w:rFonts w:ascii="Times New Roman" w:hAnsi="Times New Roman"/>
          <w:color w:val="000000"/>
          <w:sz w:val="25"/>
          <w:szCs w:val="25"/>
        </w:rPr>
        <w:tab/>
      </w:r>
      <w:r w:rsidRPr="000C07D3">
        <w:rPr>
          <w:rFonts w:ascii="Times New Roman" w:hAnsi="Times New Roman"/>
          <w:color w:val="000000"/>
          <w:sz w:val="25"/>
          <w:szCs w:val="25"/>
        </w:rPr>
        <w:tab/>
        <w:t>Петро  ГУКАЛЮК</w:t>
      </w:r>
    </w:p>
    <w:sectPr w:rsidR="000C3F62" w:rsidSect="003D2FD8">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D0A"/>
    <w:multiLevelType w:val="hybridMultilevel"/>
    <w:tmpl w:val="538CA6F2"/>
    <w:lvl w:ilvl="0" w:tplc="F30EECE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3D2FD8"/>
    <w:rsid w:val="000C3F62"/>
    <w:rsid w:val="003D2FD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2FD8"/>
    <w:pPr>
      <w:keepNext/>
      <w:spacing w:after="0" w:line="240" w:lineRule="auto"/>
      <w:ind w:right="-514"/>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unhideWhenUsed/>
    <w:qFormat/>
    <w:rsid w:val="003D2FD8"/>
    <w:pPr>
      <w:keepNext/>
      <w:keepLines/>
      <w:spacing w:before="200" w:after="0"/>
      <w:outlineLvl w:val="1"/>
    </w:pPr>
    <w:rPr>
      <w:rFonts w:asciiTheme="majorHAnsi" w:eastAsiaTheme="majorEastAsia" w:hAnsiTheme="majorHAnsi" w:cstheme="majorBidi"/>
      <w:b/>
      <w:bCs/>
      <w:color w:val="4F81BD"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FD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3D2FD8"/>
    <w:rPr>
      <w:rFonts w:asciiTheme="majorHAnsi" w:eastAsiaTheme="majorEastAsia" w:hAnsiTheme="majorHAnsi" w:cstheme="majorBidi"/>
      <w:b/>
      <w:bCs/>
      <w:color w:val="4F81BD" w:themeColor="accent1"/>
      <w:sz w:val="26"/>
      <w:szCs w:val="26"/>
      <w:lang w:val="ru-RU" w:eastAsia="en-US"/>
    </w:rPr>
  </w:style>
  <w:style w:type="character" w:styleId="a3">
    <w:name w:val="Hyperlink"/>
    <w:basedOn w:val="a0"/>
    <w:uiPriority w:val="99"/>
    <w:unhideWhenUsed/>
    <w:rsid w:val="003D2FD8"/>
    <w:rPr>
      <w:rFonts w:cs="Times New Roman"/>
      <w:color w:val="0000FF"/>
      <w:u w:val="singl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1 Знак1 Знак Зн,Знак2"/>
    <w:basedOn w:val="a"/>
    <w:link w:val="a5"/>
    <w:uiPriority w:val="99"/>
    <w:rsid w:val="003D2FD8"/>
    <w:pPr>
      <w:spacing w:after="0" w:line="240" w:lineRule="auto"/>
    </w:pPr>
    <w:rPr>
      <w:rFonts w:ascii="Verdana" w:eastAsia="Times New Roman" w:hAnsi="Verdana" w:cs="Verdana"/>
      <w:sz w:val="20"/>
      <w:szCs w:val="20"/>
      <w:lang w:val="en-US" w:eastAsia="en-US"/>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4"/>
    <w:uiPriority w:val="99"/>
    <w:rsid w:val="003D2FD8"/>
    <w:rPr>
      <w:rFonts w:ascii="Verdana" w:eastAsia="Times New Roman" w:hAnsi="Verdana" w:cs="Verdana"/>
      <w:sz w:val="20"/>
      <w:szCs w:val="20"/>
      <w:lang w:val="en-US" w:eastAsia="en-US"/>
    </w:rPr>
  </w:style>
  <w:style w:type="paragraph" w:styleId="21">
    <w:name w:val="Body Text Indent 2"/>
    <w:basedOn w:val="a"/>
    <w:link w:val="22"/>
    <w:uiPriority w:val="99"/>
    <w:rsid w:val="003D2FD8"/>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2">
    <w:name w:val="Основной текст с отступом 2 Знак"/>
    <w:basedOn w:val="a0"/>
    <w:link w:val="21"/>
    <w:uiPriority w:val="99"/>
    <w:rsid w:val="003D2FD8"/>
    <w:rPr>
      <w:rFonts w:ascii="Times New Roman" w:eastAsia="Times New Roman" w:hAnsi="Times New Roman" w:cs="Times New Roman"/>
      <w:sz w:val="24"/>
      <w:szCs w:val="24"/>
      <w:lang w:eastAsia="zh-CN"/>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qFormat/>
    <w:rsid w:val="003D2F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3D2FD8"/>
    <w:rPr>
      <w:rFonts w:ascii="Times New Roman" w:eastAsia="Times New Roman" w:hAnsi="Times New Roman" w:cs="Times New Roman"/>
      <w:sz w:val="24"/>
      <w:szCs w:val="24"/>
    </w:rPr>
  </w:style>
  <w:style w:type="character" w:customStyle="1" w:styleId="spelle">
    <w:name w:val="spelle"/>
    <w:basedOn w:val="a0"/>
    <w:rsid w:val="003D2FD8"/>
    <w:rPr>
      <w:rFonts w:cs="Times New Roman"/>
    </w:rPr>
  </w:style>
  <w:style w:type="character" w:customStyle="1" w:styleId="grame">
    <w:name w:val="grame"/>
    <w:basedOn w:val="a0"/>
    <w:rsid w:val="003D2FD8"/>
    <w:rPr>
      <w:rFonts w:cs="Times New Roman"/>
    </w:rPr>
  </w:style>
  <w:style w:type="paragraph" w:styleId="a8">
    <w:name w:val="Block Text"/>
    <w:basedOn w:val="a"/>
    <w:uiPriority w:val="99"/>
    <w:rsid w:val="003D2FD8"/>
    <w:pPr>
      <w:widowControl w:val="0"/>
      <w:autoSpaceDE w:val="0"/>
      <w:autoSpaceDN w:val="0"/>
      <w:adjustRightInd w:val="0"/>
      <w:spacing w:after="0" w:line="240" w:lineRule="auto"/>
      <w:ind w:left="-420" w:right="-140" w:firstLine="709"/>
      <w:jc w:val="both"/>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a.te.ua/strukturni-pidrozdil/1034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a.te.ua/strukturni-pidrozdil/10334.html" TargetMode="External"/><Relationship Id="rId12" Type="http://schemas.openxmlformats.org/officeDocument/2006/relationships/hyperlink" Target="https://ternopilcity.gov.ua/sesiya/rishennya-sesii/4509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a.te.ua/strukturni-pidrozdil/10334.html" TargetMode="External"/><Relationship Id="rId11" Type="http://schemas.openxmlformats.org/officeDocument/2006/relationships/hyperlink" Target="http://www.rada.te.ua/strukturni-pidrozdil/10348.html" TargetMode="External"/><Relationship Id="rId5" Type="http://schemas.openxmlformats.org/officeDocument/2006/relationships/hyperlink" Target="http://www.rada.te.ua/strukturni-pidrozdil/10334.html" TargetMode="External"/><Relationship Id="rId10" Type="http://schemas.openxmlformats.org/officeDocument/2006/relationships/hyperlink" Target="http://www.rada.te.ua/strukturni-pidrozdil/10349.html" TargetMode="External"/><Relationship Id="rId4" Type="http://schemas.openxmlformats.org/officeDocument/2006/relationships/webSettings" Target="webSettings.xml"/><Relationship Id="rId9" Type="http://schemas.openxmlformats.org/officeDocument/2006/relationships/hyperlink" Target="http://www.rada.te.ua/strukturni-pidrozdil/10348.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9512</Words>
  <Characters>5423</Characters>
  <Application>Microsoft Office Word</Application>
  <DocSecurity>0</DocSecurity>
  <Lines>45</Lines>
  <Paragraphs>29</Paragraphs>
  <ScaleCrop>false</ScaleCrop>
  <Company>Reanimator Extreme Edition</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d03-Hariv</dc:creator>
  <cp:keywords/>
  <dc:description/>
  <cp:lastModifiedBy>d03-Hariv</cp:lastModifiedBy>
  <cp:revision>2</cp:revision>
  <dcterms:created xsi:type="dcterms:W3CDTF">2021-03-12T07:45:00Z</dcterms:created>
  <dcterms:modified xsi:type="dcterms:W3CDTF">2021-03-12T07:46:00Z</dcterms:modified>
</cp:coreProperties>
</file>