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DC" w:rsidRPr="00CF19DC" w:rsidRDefault="00CF19DC" w:rsidP="001A568C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</w:t>
      </w:r>
    </w:p>
    <w:p w:rsidR="00CF19DC" w:rsidRPr="00CF19DC" w:rsidRDefault="00CF19DC" w:rsidP="001A568C">
      <w:pPr>
        <w:shd w:val="clear" w:color="auto" w:fill="FFFFFF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міської ради</w:t>
      </w:r>
    </w:p>
    <w:p w:rsidR="00824AEF" w:rsidRPr="00CF19DC" w:rsidRDefault="001A568C" w:rsidP="001A568C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1A5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18.12.2020 №8/2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/35</w:t>
      </w:r>
    </w:p>
    <w:p w:rsidR="001A568C" w:rsidRDefault="001A568C" w:rsidP="007A3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AEF" w:rsidRPr="007A3117" w:rsidRDefault="00824AEF" w:rsidP="007A3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План діяльності з підготовки про</w:t>
      </w:r>
      <w:r w:rsidR="00712D0E" w:rsidRPr="007A3117">
        <w:rPr>
          <w:rFonts w:ascii="Times New Roman" w:hAnsi="Times New Roman"/>
          <w:sz w:val="24"/>
          <w:szCs w:val="24"/>
        </w:rPr>
        <w:t>ект</w:t>
      </w:r>
      <w:r w:rsidR="00E72481" w:rsidRPr="007A3117">
        <w:rPr>
          <w:rFonts w:ascii="Times New Roman" w:hAnsi="Times New Roman"/>
          <w:sz w:val="24"/>
          <w:szCs w:val="24"/>
        </w:rPr>
        <w:t>ів регуляторних актів на 2021</w:t>
      </w:r>
      <w:r w:rsidRPr="007A3117">
        <w:rPr>
          <w:rFonts w:ascii="Times New Roman" w:hAnsi="Times New Roman"/>
          <w:sz w:val="24"/>
          <w:szCs w:val="24"/>
        </w:rPr>
        <w:t xml:space="preserve"> рік</w:t>
      </w:r>
    </w:p>
    <w:p w:rsidR="00712D0E" w:rsidRPr="007A3117" w:rsidRDefault="00712D0E" w:rsidP="007A3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1057"/>
        <w:gridCol w:w="1773"/>
        <w:gridCol w:w="1773"/>
        <w:gridCol w:w="999"/>
        <w:gridCol w:w="1780"/>
        <w:gridCol w:w="1746"/>
      </w:tblGrid>
      <w:tr w:rsidR="009744E4" w:rsidRPr="007A3117" w:rsidTr="006D410F">
        <w:tc>
          <w:tcPr>
            <w:tcW w:w="225" w:type="pct"/>
            <w:tcBorders>
              <w:top w:val="single" w:sz="12" w:space="0" w:color="auto"/>
              <w:lef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Вид проекту</w:t>
            </w:r>
          </w:p>
        </w:tc>
        <w:tc>
          <w:tcPr>
            <w:tcW w:w="945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Назва проекту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Строк підго</w:t>
            </w:r>
            <w:r w:rsidR="004D03DF" w:rsidRPr="007A31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товки</w:t>
            </w:r>
          </w:p>
        </w:tc>
        <w:tc>
          <w:tcPr>
            <w:tcW w:w="942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885" w:type="pct"/>
            <w:tcBorders>
              <w:top w:val="single" w:sz="12" w:space="0" w:color="auto"/>
              <w:righ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9744E4" w:rsidRPr="007A3117" w:rsidTr="006D410F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44E4" w:rsidRPr="007A3117" w:rsidTr="006D410F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  <w:r w:rsidR="005A3813" w:rsidRPr="007A3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5A3813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Проект рішення міської ради  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3813" w:rsidRPr="007A3117" w:rsidRDefault="005A3813" w:rsidP="007A3117">
            <w:pPr>
              <w:spacing w:after="0" w:line="240" w:lineRule="auto"/>
              <w:ind w:left="-46" w:right="-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 w:rsidR="009744E4"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внесення змін в рішення міської ради від 20.06.2011р. №6/9/14 «Про удосконалення порядку оренди майна, що належить до комунальної власності територіальної громади міста Тернополя 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pStyle w:val="a3"/>
              <w:ind w:left="-47" w:righ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>Зміни в чинному законодавстві України з питань оренди державного та комунального майна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813"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5A3813" w:rsidP="007A3117">
            <w:pPr>
              <w:pStyle w:val="a3"/>
              <w:ind w:left="-79" w:right="-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="009744E4" w:rsidRPr="007A3117">
              <w:rPr>
                <w:rFonts w:ascii="Times New Roman" w:hAnsi="Times New Roman"/>
                <w:sz w:val="24"/>
                <w:szCs w:val="24"/>
              </w:rPr>
              <w:t>обліку та контролю за використанням комунального майна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13" w:rsidRPr="007A3117" w:rsidRDefault="005A3813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Проект буде оприлюднений на офіційній сторінці в мережі Інтернет та </w:t>
            </w:r>
            <w:r w:rsidR="00E72481" w:rsidRPr="007A3117">
              <w:rPr>
                <w:rFonts w:ascii="Times New Roman" w:hAnsi="Times New Roman"/>
                <w:sz w:val="24"/>
                <w:szCs w:val="24"/>
              </w:rPr>
              <w:t>в друкованих засобах масової інформації</w:t>
            </w:r>
          </w:p>
        </w:tc>
      </w:tr>
      <w:tr w:rsidR="00794702" w:rsidRPr="007A3117" w:rsidTr="006D410F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702" w:rsidRPr="007A3117" w:rsidRDefault="00794702" w:rsidP="0079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Проект рішення міської ради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Про заборону грального бізнесу на території Тернопільської міської територіальної громади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благополуччя мешканців Тернопільської територіальної громади, запобігання поширенню соціально-небезпечних явищ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DA72C3" w:rsidP="00794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94702"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702" w:rsidRPr="00794702" w:rsidRDefault="00B5166C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буде оприлюдне</w:t>
            </w:r>
            <w:r w:rsidR="00794702"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ний на офіційній сторінці в мережі Інтернет та в друкованих засобах масової інформації</w:t>
            </w:r>
          </w:p>
        </w:tc>
      </w:tr>
    </w:tbl>
    <w:p w:rsidR="00B861A5" w:rsidRDefault="00B861A5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7A3117" w:rsidRPr="007A3117" w:rsidRDefault="007A3117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824AEF" w:rsidRPr="007A3117" w:rsidRDefault="00E72481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Міський голова</w:t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  <w:t>Сергій НАДАЛ</w:t>
      </w:r>
    </w:p>
    <w:p w:rsidR="005F6C56" w:rsidRPr="007A3117" w:rsidRDefault="005F6C56" w:rsidP="007A3117">
      <w:pPr>
        <w:spacing w:after="0" w:line="240" w:lineRule="auto"/>
        <w:rPr>
          <w:sz w:val="24"/>
          <w:szCs w:val="24"/>
        </w:rPr>
      </w:pPr>
    </w:p>
    <w:sectPr w:rsidR="005F6C56" w:rsidRPr="007A3117" w:rsidSect="00B861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3C1742"/>
    <w:rsid w:val="00034C20"/>
    <w:rsid w:val="00100C0B"/>
    <w:rsid w:val="00105107"/>
    <w:rsid w:val="001A568C"/>
    <w:rsid w:val="001F7A3D"/>
    <w:rsid w:val="0023632F"/>
    <w:rsid w:val="00311EBF"/>
    <w:rsid w:val="003219FD"/>
    <w:rsid w:val="00344D95"/>
    <w:rsid w:val="0035553C"/>
    <w:rsid w:val="00367563"/>
    <w:rsid w:val="003A3549"/>
    <w:rsid w:val="003C1742"/>
    <w:rsid w:val="004847CD"/>
    <w:rsid w:val="004D03DF"/>
    <w:rsid w:val="005A3813"/>
    <w:rsid w:val="005E0498"/>
    <w:rsid w:val="005F6C56"/>
    <w:rsid w:val="006A4841"/>
    <w:rsid w:val="006B691E"/>
    <w:rsid w:val="006D410F"/>
    <w:rsid w:val="00712D0E"/>
    <w:rsid w:val="00794702"/>
    <w:rsid w:val="007A3117"/>
    <w:rsid w:val="008135C8"/>
    <w:rsid w:val="008244BF"/>
    <w:rsid w:val="00824AEF"/>
    <w:rsid w:val="0088747E"/>
    <w:rsid w:val="008B175C"/>
    <w:rsid w:val="00946B92"/>
    <w:rsid w:val="00971F3A"/>
    <w:rsid w:val="009744E4"/>
    <w:rsid w:val="009B72D2"/>
    <w:rsid w:val="009F5637"/>
    <w:rsid w:val="00A5344A"/>
    <w:rsid w:val="00A62CEF"/>
    <w:rsid w:val="00AC74C9"/>
    <w:rsid w:val="00B5166C"/>
    <w:rsid w:val="00B861A5"/>
    <w:rsid w:val="00C15BD3"/>
    <w:rsid w:val="00C302B7"/>
    <w:rsid w:val="00C50AA0"/>
    <w:rsid w:val="00CF19DC"/>
    <w:rsid w:val="00D1160D"/>
    <w:rsid w:val="00D13BF2"/>
    <w:rsid w:val="00D44035"/>
    <w:rsid w:val="00DA72C3"/>
    <w:rsid w:val="00DD02D7"/>
    <w:rsid w:val="00DE73C4"/>
    <w:rsid w:val="00E3474D"/>
    <w:rsid w:val="00E72481"/>
    <w:rsid w:val="00F148CF"/>
    <w:rsid w:val="00F66987"/>
    <w:rsid w:val="00FA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E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4847CD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498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nhideWhenUsed/>
    <w:rsid w:val="005A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">
    <w:name w:val="st"/>
    <w:basedOn w:val="a0"/>
    <w:rsid w:val="008244BF"/>
  </w:style>
  <w:style w:type="character" w:styleId="a7">
    <w:name w:val="Emphasis"/>
    <w:basedOn w:val="a0"/>
    <w:qFormat/>
    <w:rsid w:val="00824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d10-stets</dc:creator>
  <cp:lastModifiedBy>d03-Hariv</cp:lastModifiedBy>
  <cp:revision>1</cp:revision>
  <cp:lastPrinted>2018-11-21T13:59:00Z</cp:lastPrinted>
  <dcterms:created xsi:type="dcterms:W3CDTF">2020-12-23T12:25:00Z</dcterms:created>
  <dcterms:modified xsi:type="dcterms:W3CDTF">2020-12-23T12:25:00Z</dcterms:modified>
</cp:coreProperties>
</file>