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A5" w:rsidRDefault="00D85AA5" w:rsidP="00D85AA5">
      <w:pPr>
        <w:spacing w:after="0" w:line="240" w:lineRule="auto"/>
        <w:ind w:firstLine="5670"/>
        <w:rPr>
          <w:rFonts w:ascii="Times New Roman" w:hAnsi="Times New Roman"/>
          <w:noProof/>
        </w:rPr>
      </w:pPr>
    </w:p>
    <w:p w:rsidR="00D85AA5" w:rsidRDefault="00D85AA5" w:rsidP="00D85AA5">
      <w:pPr>
        <w:spacing w:after="0" w:line="240" w:lineRule="auto"/>
        <w:ind w:firstLine="567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Додаток</w:t>
      </w:r>
    </w:p>
    <w:p w:rsidR="00D85AA5" w:rsidRPr="00D302DD" w:rsidRDefault="00D85AA5" w:rsidP="00D85AA5">
      <w:pPr>
        <w:spacing w:after="0" w:line="240" w:lineRule="auto"/>
        <w:ind w:firstLine="5670"/>
        <w:rPr>
          <w:rFonts w:ascii="Times New Roman" w:hAnsi="Times New Roman"/>
          <w:noProof/>
          <w:sz w:val="24"/>
          <w:szCs w:val="24"/>
        </w:rPr>
      </w:pPr>
      <w:r w:rsidRPr="00D302DD">
        <w:rPr>
          <w:rFonts w:ascii="Times New Roman" w:hAnsi="Times New Roman"/>
          <w:noProof/>
          <w:sz w:val="24"/>
          <w:szCs w:val="24"/>
        </w:rPr>
        <w:t>до рішення міської ради</w:t>
      </w:r>
    </w:p>
    <w:p w:rsidR="00D85AA5" w:rsidRDefault="00E162A2" w:rsidP="00E162A2">
      <w:pPr>
        <w:spacing w:after="0" w:line="240" w:lineRule="auto"/>
        <w:ind w:left="3540" w:firstLine="708"/>
        <w:jc w:val="center"/>
        <w:rPr>
          <w:rFonts w:ascii="Times New Roman" w:hAnsi="Times New Roman"/>
          <w:noProof/>
          <w:sz w:val="24"/>
          <w:szCs w:val="24"/>
        </w:rPr>
      </w:pPr>
      <w:r w:rsidRPr="00E162A2">
        <w:rPr>
          <w:rFonts w:ascii="Times New Roman" w:hAnsi="Times New Roman"/>
          <w:noProof/>
          <w:sz w:val="24"/>
          <w:szCs w:val="24"/>
        </w:rPr>
        <w:t>від 18.12.2020 №8/2/12</w:t>
      </w:r>
      <w:r>
        <w:rPr>
          <w:rFonts w:ascii="Times New Roman" w:hAnsi="Times New Roman"/>
          <w:noProof/>
          <w:sz w:val="24"/>
          <w:szCs w:val="24"/>
        </w:rPr>
        <w:t>4</w:t>
      </w:r>
    </w:p>
    <w:p w:rsidR="00D85AA5" w:rsidRDefault="00D85AA5" w:rsidP="00D85A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85AA5" w:rsidRPr="00D302DD" w:rsidRDefault="00D85AA5" w:rsidP="00D85A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85AA5" w:rsidRDefault="00D85AA5" w:rsidP="00D85A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D302DD">
        <w:rPr>
          <w:rFonts w:ascii="Times New Roman" w:hAnsi="Times New Roman"/>
          <w:noProof/>
          <w:sz w:val="24"/>
          <w:szCs w:val="24"/>
        </w:rPr>
        <w:t xml:space="preserve">Оплата праці </w:t>
      </w:r>
      <w:r>
        <w:rPr>
          <w:rFonts w:ascii="Times New Roman" w:hAnsi="Times New Roman"/>
          <w:noProof/>
          <w:sz w:val="24"/>
          <w:szCs w:val="24"/>
        </w:rPr>
        <w:t>старост</w:t>
      </w:r>
    </w:p>
    <w:p w:rsidR="00D85AA5" w:rsidRPr="00D302DD" w:rsidRDefault="00D85AA5" w:rsidP="00D85AA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5AA5" w:rsidRPr="00D302DD" w:rsidTr="00D32385">
        <w:tc>
          <w:tcPr>
            <w:tcW w:w="4785" w:type="dxa"/>
          </w:tcPr>
          <w:p w:rsidR="00D85AA5" w:rsidRPr="00D302DD" w:rsidRDefault="00D85AA5" w:rsidP="00D3238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02DD">
              <w:rPr>
                <w:rFonts w:ascii="Times New Roman" w:hAnsi="Times New Roman"/>
                <w:noProof/>
                <w:sz w:val="24"/>
                <w:szCs w:val="24"/>
              </w:rPr>
              <w:t>Надбавки за високі досягнення у праці або за виконання особливо важливої роботи</w:t>
            </w:r>
          </w:p>
        </w:tc>
        <w:tc>
          <w:tcPr>
            <w:tcW w:w="4786" w:type="dxa"/>
          </w:tcPr>
          <w:p w:rsidR="00D85AA5" w:rsidRPr="00D302DD" w:rsidRDefault="00D85AA5" w:rsidP="00D3238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02DD">
              <w:rPr>
                <w:rFonts w:ascii="Times New Roman" w:hAnsi="Times New Roman"/>
                <w:noProof/>
                <w:sz w:val="24"/>
                <w:szCs w:val="24"/>
              </w:rPr>
              <w:t>П’ятдесят відсотків посадового окладу з урахуванням надбавки за ранг посадової особи місцевого самоврядування та вислугу років</w:t>
            </w:r>
          </w:p>
        </w:tc>
      </w:tr>
      <w:tr w:rsidR="00D85AA5" w:rsidRPr="00D302DD" w:rsidTr="00D32385">
        <w:tc>
          <w:tcPr>
            <w:tcW w:w="4785" w:type="dxa"/>
          </w:tcPr>
          <w:p w:rsidR="00D85AA5" w:rsidRPr="00D302DD" w:rsidRDefault="00D85AA5" w:rsidP="00D3238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02DD">
              <w:rPr>
                <w:rFonts w:ascii="Times New Roman" w:hAnsi="Times New Roman"/>
                <w:noProof/>
                <w:sz w:val="24"/>
                <w:szCs w:val="24"/>
              </w:rPr>
              <w:t>Преміювання</w:t>
            </w:r>
          </w:p>
        </w:tc>
        <w:tc>
          <w:tcPr>
            <w:tcW w:w="4786" w:type="dxa"/>
          </w:tcPr>
          <w:p w:rsidR="00D85AA5" w:rsidRPr="00D302DD" w:rsidRDefault="00D85AA5" w:rsidP="00D3238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02DD">
              <w:rPr>
                <w:rFonts w:ascii="Times New Roman" w:hAnsi="Times New Roman"/>
                <w:noProof/>
                <w:sz w:val="24"/>
                <w:szCs w:val="24"/>
              </w:rPr>
              <w:t>В межах коштів, передбачених на преміювання у кошторисі та економії коштів на оплату праці</w:t>
            </w:r>
          </w:p>
        </w:tc>
      </w:tr>
      <w:tr w:rsidR="00D85AA5" w:rsidRPr="00D302DD" w:rsidTr="00D32385">
        <w:tc>
          <w:tcPr>
            <w:tcW w:w="4785" w:type="dxa"/>
          </w:tcPr>
          <w:p w:rsidR="00D85AA5" w:rsidRPr="00D302DD" w:rsidRDefault="00D85AA5" w:rsidP="00D3238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02DD">
              <w:rPr>
                <w:rFonts w:ascii="Times New Roman" w:hAnsi="Times New Roman"/>
                <w:noProof/>
                <w:sz w:val="24"/>
                <w:szCs w:val="24"/>
              </w:rPr>
              <w:t>Матеріальна допомога для вирішення соціально-побутових питань та матеріальна допомога на оздоровлення</w:t>
            </w:r>
          </w:p>
        </w:tc>
        <w:tc>
          <w:tcPr>
            <w:tcW w:w="4786" w:type="dxa"/>
          </w:tcPr>
          <w:p w:rsidR="00D85AA5" w:rsidRPr="00D302DD" w:rsidRDefault="00D85AA5" w:rsidP="00D3238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02DD">
              <w:rPr>
                <w:rFonts w:ascii="Times New Roman" w:hAnsi="Times New Roman"/>
                <w:noProof/>
                <w:sz w:val="24"/>
                <w:szCs w:val="24"/>
              </w:rPr>
              <w:t>В розмірі, що не перевищує середньомісячної заробітної плати</w:t>
            </w:r>
          </w:p>
        </w:tc>
      </w:tr>
    </w:tbl>
    <w:p w:rsidR="00D85AA5" w:rsidRDefault="00D85AA5" w:rsidP="00D85AA5"/>
    <w:p w:rsidR="00D85AA5" w:rsidRDefault="00D85AA5" w:rsidP="00D85AA5"/>
    <w:p w:rsidR="00D85AA5" w:rsidRPr="00D302DD" w:rsidRDefault="00D85AA5" w:rsidP="00D85AA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:rsidR="00D85AA5" w:rsidRPr="00D85AA5" w:rsidRDefault="00D85AA5" w:rsidP="00D85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AA5" w:rsidRPr="00D85AA5" w:rsidSect="00CD6C1F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85AA5"/>
    <w:rsid w:val="00021685"/>
    <w:rsid w:val="002B7ECF"/>
    <w:rsid w:val="00327337"/>
    <w:rsid w:val="004C6753"/>
    <w:rsid w:val="00601F68"/>
    <w:rsid w:val="006264D5"/>
    <w:rsid w:val="006F304B"/>
    <w:rsid w:val="00802BB0"/>
    <w:rsid w:val="008F23F5"/>
    <w:rsid w:val="009929C7"/>
    <w:rsid w:val="00B863F8"/>
    <w:rsid w:val="00CD6C1F"/>
    <w:rsid w:val="00D34000"/>
    <w:rsid w:val="00D85AA5"/>
    <w:rsid w:val="00E162A2"/>
    <w:rsid w:val="00F644CC"/>
    <w:rsid w:val="00FC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1</cp:revision>
  <dcterms:created xsi:type="dcterms:W3CDTF">2020-12-23T12:38:00Z</dcterms:created>
  <dcterms:modified xsi:type="dcterms:W3CDTF">2020-12-23T12:38:00Z</dcterms:modified>
</cp:coreProperties>
</file>