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2D" w:rsidRPr="00227CE9" w:rsidRDefault="00AF542D" w:rsidP="00AF542D">
      <w:pPr>
        <w:rPr>
          <w:rFonts w:ascii="Times New Roman" w:hAnsi="Times New Roman"/>
          <w:sz w:val="24"/>
          <w:szCs w:val="24"/>
          <w:lang w:val="uk-UA"/>
        </w:rPr>
      </w:pPr>
      <w:r w:rsidRPr="00227CE9">
        <w:rPr>
          <w:rFonts w:ascii="Times New Roman" w:hAnsi="Times New Roman"/>
          <w:sz w:val="24"/>
          <w:szCs w:val="24"/>
          <w:lang w:val="uk-UA"/>
        </w:rPr>
        <w:t>№8/3/13</w:t>
      </w:r>
    </w:p>
    <w:p w:rsidR="00AF542D" w:rsidRPr="00EB2A3E" w:rsidRDefault="00AF542D" w:rsidP="00AF542D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Олег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Вітрук</w:t>
      </w:r>
      <w:proofErr w:type="spellEnd"/>
    </w:p>
    <w:p w:rsidR="00AF542D" w:rsidRPr="00EB2A3E" w:rsidRDefault="00AF542D" w:rsidP="00AF542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Про надання дозволу на списання майна комунальної власності</w:t>
      </w:r>
    </w:p>
    <w:p w:rsidR="00AF542D" w:rsidRDefault="00AF542D" w:rsidP="00AF542D">
      <w:pPr>
        <w:pStyle w:val="1"/>
        <w:spacing w:line="240" w:lineRule="auto"/>
        <w:rPr>
          <w:rStyle w:val="10"/>
          <w:rFonts w:ascii="Times New Roman" w:hAnsi="Times New Roman" w:cs="Times New Roman"/>
          <w:b/>
          <w:sz w:val="24"/>
          <w:szCs w:val="24"/>
          <w:lang w:val="uk-UA"/>
        </w:rPr>
      </w:pPr>
    </w:p>
    <w:p w:rsidR="00AF542D" w:rsidRPr="00EB2A3E" w:rsidRDefault="00AF542D" w:rsidP="00AF542D">
      <w:pPr>
        <w:spacing w:after="0"/>
        <w:ind w:left="7088"/>
        <w:rPr>
          <w:rFonts w:ascii="Times New Roman" w:hAnsi="Times New Roman"/>
          <w:sz w:val="24"/>
          <w:szCs w:val="24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 </w:t>
      </w:r>
    </w:p>
    <w:p w:rsidR="00AF542D" w:rsidRPr="00EB2A3E" w:rsidRDefault="00AF542D" w:rsidP="00AF542D">
      <w:pPr>
        <w:spacing w:after="0"/>
        <w:ind w:left="7088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30"/>
        <w:gridCol w:w="2486"/>
        <w:gridCol w:w="1258"/>
        <w:gridCol w:w="2072"/>
        <w:gridCol w:w="1659"/>
        <w:gridCol w:w="1660"/>
      </w:tblGrid>
      <w:tr w:rsidR="00AF542D" w:rsidRPr="00EB2A3E" w:rsidTr="00DB4F6C">
        <w:trPr>
          <w:tblCellSpacing w:w="20" w:type="dxa"/>
        </w:trPr>
        <w:tc>
          <w:tcPr>
            <w:tcW w:w="390" w:type="pct"/>
            <w:hideMark/>
          </w:tcPr>
          <w:p w:rsidR="00AF542D" w:rsidRPr="00EB2A3E" w:rsidRDefault="00AF542D" w:rsidP="00DB4F6C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№ з/п</w:t>
            </w:r>
          </w:p>
        </w:tc>
        <w:tc>
          <w:tcPr>
            <w:tcW w:w="1240" w:type="pct"/>
            <w:hideMark/>
          </w:tcPr>
          <w:p w:rsidR="00AF542D" w:rsidRPr="00EB2A3E" w:rsidRDefault="00AF542D" w:rsidP="00DB4F6C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Найменування об’єкта</w:t>
            </w:r>
          </w:p>
        </w:tc>
        <w:tc>
          <w:tcPr>
            <w:tcW w:w="581" w:type="pct"/>
            <w:hideMark/>
          </w:tcPr>
          <w:p w:rsidR="00AF542D" w:rsidRPr="00EB2A3E" w:rsidRDefault="00AF542D" w:rsidP="00DB4F6C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Площа (м</w:t>
            </w:r>
            <w:r w:rsidRPr="00EB2A3E">
              <w:rPr>
                <w:rFonts w:cs="Times New Roman"/>
                <w:vertAlign w:val="superscript"/>
              </w:rPr>
              <w:t>2</w:t>
            </w:r>
            <w:r w:rsidRPr="00EB2A3E">
              <w:rPr>
                <w:rFonts w:cs="Times New Roman"/>
              </w:rPr>
              <w:t>)</w:t>
            </w:r>
          </w:p>
        </w:tc>
        <w:tc>
          <w:tcPr>
            <w:tcW w:w="1030" w:type="pct"/>
            <w:hideMark/>
          </w:tcPr>
          <w:p w:rsidR="00AF542D" w:rsidRPr="00EB2A3E" w:rsidRDefault="00AF542D" w:rsidP="00DB4F6C">
            <w:pPr>
              <w:pStyle w:val="a3"/>
              <w:snapToGrid w:val="0"/>
              <w:spacing w:line="276" w:lineRule="auto"/>
              <w:ind w:left="1580" w:hanging="1580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 xml:space="preserve">Інвентарний </w:t>
            </w:r>
          </w:p>
          <w:p w:rsidR="00AF542D" w:rsidRPr="00EB2A3E" w:rsidRDefault="00AF542D" w:rsidP="00DB4F6C">
            <w:pPr>
              <w:pStyle w:val="a3"/>
              <w:snapToGrid w:val="0"/>
              <w:spacing w:line="276" w:lineRule="auto"/>
              <w:ind w:left="1580" w:hanging="1580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номер</w:t>
            </w:r>
          </w:p>
        </w:tc>
        <w:tc>
          <w:tcPr>
            <w:tcW w:w="821" w:type="pct"/>
            <w:hideMark/>
          </w:tcPr>
          <w:p w:rsidR="00AF542D" w:rsidRPr="00EB2A3E" w:rsidRDefault="00AF542D" w:rsidP="00DB4F6C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Первісна балансова вартість</w:t>
            </w:r>
          </w:p>
        </w:tc>
        <w:tc>
          <w:tcPr>
            <w:tcW w:w="811" w:type="pct"/>
            <w:hideMark/>
          </w:tcPr>
          <w:p w:rsidR="00AF542D" w:rsidRPr="00EB2A3E" w:rsidRDefault="00AF542D" w:rsidP="00DB4F6C">
            <w:pPr>
              <w:pStyle w:val="a3"/>
              <w:snapToGrid w:val="0"/>
              <w:spacing w:line="276" w:lineRule="auto"/>
              <w:ind w:left="1580" w:hanging="1580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Балансова</w:t>
            </w:r>
          </w:p>
          <w:p w:rsidR="00AF542D" w:rsidRPr="00EB2A3E" w:rsidRDefault="00AF542D" w:rsidP="00DB4F6C">
            <w:pPr>
              <w:pStyle w:val="a3"/>
              <w:snapToGrid w:val="0"/>
              <w:spacing w:line="276" w:lineRule="auto"/>
              <w:ind w:left="1580" w:hanging="1580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Залишкова</w:t>
            </w:r>
          </w:p>
          <w:p w:rsidR="00AF542D" w:rsidRPr="00EB2A3E" w:rsidRDefault="00AF542D" w:rsidP="00DB4F6C">
            <w:pPr>
              <w:pStyle w:val="a3"/>
              <w:snapToGrid w:val="0"/>
              <w:spacing w:line="276" w:lineRule="auto"/>
              <w:ind w:left="1580" w:hanging="1580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Вартість3</w:t>
            </w:r>
          </w:p>
        </w:tc>
      </w:tr>
      <w:tr w:rsidR="00AF542D" w:rsidRPr="00EB2A3E" w:rsidTr="00DB4F6C">
        <w:trPr>
          <w:trHeight w:val="23"/>
          <w:tblCellSpacing w:w="20" w:type="dxa"/>
        </w:trPr>
        <w:tc>
          <w:tcPr>
            <w:tcW w:w="390" w:type="pct"/>
            <w:hideMark/>
          </w:tcPr>
          <w:p w:rsidR="00AF542D" w:rsidRPr="00EB2A3E" w:rsidRDefault="00AF542D" w:rsidP="00DB4F6C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1</w:t>
            </w:r>
          </w:p>
        </w:tc>
        <w:tc>
          <w:tcPr>
            <w:tcW w:w="1240" w:type="pct"/>
            <w:hideMark/>
          </w:tcPr>
          <w:p w:rsidR="00AF542D" w:rsidRPr="00EB2A3E" w:rsidRDefault="00AF542D" w:rsidP="00DB4F6C">
            <w:pPr>
              <w:pStyle w:val="a3"/>
              <w:spacing w:line="276" w:lineRule="auto"/>
              <w:rPr>
                <w:rFonts w:cs="Times New Roman"/>
              </w:rPr>
            </w:pPr>
            <w:r w:rsidRPr="00EB2A3E">
              <w:rPr>
                <w:rFonts w:cs="Times New Roman"/>
              </w:rPr>
              <w:t>Споруда бази (асфальтове покриття) – склад солі і піску</w:t>
            </w:r>
          </w:p>
        </w:tc>
        <w:tc>
          <w:tcPr>
            <w:tcW w:w="581" w:type="pct"/>
          </w:tcPr>
          <w:p w:rsidR="00AF542D" w:rsidRPr="00EB2A3E" w:rsidRDefault="00AF542D" w:rsidP="00DB4F6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 w:rsidRPr="00EB2A3E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435,4</w:t>
            </w:r>
          </w:p>
          <w:p w:rsidR="00AF542D" w:rsidRPr="00EB2A3E" w:rsidRDefault="00AF542D" w:rsidP="00DB4F6C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030" w:type="pct"/>
            <w:hideMark/>
          </w:tcPr>
          <w:p w:rsidR="00AF542D" w:rsidRPr="00EB2A3E" w:rsidRDefault="00AF542D" w:rsidP="00DB4F6C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000000000010</w:t>
            </w:r>
          </w:p>
        </w:tc>
        <w:tc>
          <w:tcPr>
            <w:tcW w:w="821" w:type="pct"/>
            <w:hideMark/>
          </w:tcPr>
          <w:p w:rsidR="00AF542D" w:rsidRPr="00EB2A3E" w:rsidRDefault="00AF542D" w:rsidP="00DB4F6C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237077,43</w:t>
            </w:r>
          </w:p>
        </w:tc>
        <w:tc>
          <w:tcPr>
            <w:tcW w:w="811" w:type="pct"/>
            <w:hideMark/>
          </w:tcPr>
          <w:p w:rsidR="00AF542D" w:rsidRPr="00EB2A3E" w:rsidRDefault="00AF542D" w:rsidP="00DB4F6C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0,0</w:t>
            </w:r>
          </w:p>
        </w:tc>
      </w:tr>
      <w:tr w:rsidR="00AF542D" w:rsidRPr="00EB2A3E" w:rsidTr="00DB4F6C">
        <w:trPr>
          <w:trHeight w:val="23"/>
          <w:tblCellSpacing w:w="20" w:type="dxa"/>
        </w:trPr>
        <w:tc>
          <w:tcPr>
            <w:tcW w:w="2248" w:type="pct"/>
            <w:gridSpan w:val="3"/>
            <w:hideMark/>
          </w:tcPr>
          <w:p w:rsidR="00AF542D" w:rsidRPr="00EB2A3E" w:rsidRDefault="00AF542D" w:rsidP="00DB4F6C">
            <w:pPr>
              <w:pStyle w:val="a3"/>
              <w:spacing w:line="276" w:lineRule="auto"/>
              <w:rPr>
                <w:rFonts w:cs="Times New Roman"/>
              </w:rPr>
            </w:pPr>
            <w:r w:rsidRPr="00EB2A3E">
              <w:rPr>
                <w:rFonts w:cs="Times New Roman"/>
              </w:rPr>
              <w:t>Всього</w:t>
            </w:r>
          </w:p>
        </w:tc>
        <w:tc>
          <w:tcPr>
            <w:tcW w:w="1030" w:type="pct"/>
          </w:tcPr>
          <w:p w:rsidR="00AF542D" w:rsidRPr="00EB2A3E" w:rsidRDefault="00AF542D" w:rsidP="00DB4F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hideMark/>
          </w:tcPr>
          <w:p w:rsidR="00AF542D" w:rsidRPr="00EB2A3E" w:rsidRDefault="00AF542D" w:rsidP="00DB4F6C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EB2A3E">
              <w:rPr>
                <w:rFonts w:cs="Times New Roman"/>
              </w:rPr>
              <w:t>237077,43</w:t>
            </w:r>
          </w:p>
        </w:tc>
        <w:tc>
          <w:tcPr>
            <w:tcW w:w="811" w:type="pct"/>
          </w:tcPr>
          <w:p w:rsidR="00AF542D" w:rsidRPr="00EB2A3E" w:rsidRDefault="00AF542D" w:rsidP="00DB4F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42D" w:rsidRPr="00EB2A3E" w:rsidRDefault="00AF542D" w:rsidP="00AF542D">
      <w:pPr>
        <w:spacing w:after="0"/>
        <w:rPr>
          <w:rFonts w:ascii="Times New Roman" w:hAnsi="Times New Roman"/>
          <w:sz w:val="24"/>
          <w:szCs w:val="24"/>
        </w:rPr>
      </w:pPr>
    </w:p>
    <w:p w:rsidR="00AF542D" w:rsidRPr="00EB2A3E" w:rsidRDefault="00AF542D" w:rsidP="00AF542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Міський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голова </w:t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proofErr w:type="spellStart"/>
      <w:r w:rsidRPr="00EB2A3E">
        <w:rPr>
          <w:rFonts w:ascii="Times New Roman" w:hAnsi="Times New Roman"/>
          <w:sz w:val="24"/>
          <w:szCs w:val="24"/>
        </w:rPr>
        <w:t>Сергій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НАДАЛ</w:t>
      </w:r>
    </w:p>
    <w:p w:rsidR="00AF542D" w:rsidRPr="00EB2A3E" w:rsidRDefault="00AF542D" w:rsidP="00AF542D">
      <w:pPr>
        <w:spacing w:after="0"/>
        <w:rPr>
          <w:rFonts w:ascii="Times New Roman" w:hAnsi="Times New Roman"/>
          <w:sz w:val="24"/>
          <w:szCs w:val="24"/>
        </w:rPr>
      </w:pPr>
    </w:p>
    <w:p w:rsidR="00AF542D" w:rsidRPr="00EB2A3E" w:rsidRDefault="00AF542D" w:rsidP="00AF542D">
      <w:pPr>
        <w:pStyle w:val="1"/>
        <w:spacing w:line="240" w:lineRule="auto"/>
        <w:rPr>
          <w:rStyle w:val="10"/>
          <w:rFonts w:ascii="Times New Roman" w:hAnsi="Times New Roman" w:cs="Times New Roman"/>
          <w:b/>
          <w:sz w:val="24"/>
          <w:szCs w:val="24"/>
          <w:lang w:val="uk-UA"/>
        </w:rPr>
      </w:pP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42D"/>
    <w:rsid w:val="000B07F3"/>
    <w:rsid w:val="002B6716"/>
    <w:rsid w:val="0031485D"/>
    <w:rsid w:val="003A00FE"/>
    <w:rsid w:val="003A182A"/>
    <w:rsid w:val="00457F08"/>
    <w:rsid w:val="00712056"/>
    <w:rsid w:val="00984EF8"/>
    <w:rsid w:val="00A315C0"/>
    <w:rsid w:val="00AF542D"/>
    <w:rsid w:val="00B612F8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2D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F542D"/>
    <w:pPr>
      <w:spacing w:after="200" w:line="276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Основной шрифт абзаца1"/>
    <w:rsid w:val="00AF542D"/>
  </w:style>
  <w:style w:type="paragraph" w:customStyle="1" w:styleId="a3">
    <w:name w:val="Содержимое таблицы"/>
    <w:basedOn w:val="a"/>
    <w:rsid w:val="00AF542D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2021-02-03T07:55:00Z</dcterms:created>
  <dcterms:modified xsi:type="dcterms:W3CDTF">2021-02-03T07:56:00Z</dcterms:modified>
</cp:coreProperties>
</file>