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FD" w:rsidRPr="006D0E98" w:rsidRDefault="00DE50FD" w:rsidP="00DE50FD">
      <w:pPr>
        <w:rPr>
          <w:rFonts w:ascii="Times New Roman" w:hAnsi="Times New Roman"/>
          <w:sz w:val="24"/>
          <w:szCs w:val="24"/>
          <w:lang w:val="uk-UA"/>
        </w:rPr>
      </w:pPr>
      <w:r w:rsidRPr="006D0E98">
        <w:rPr>
          <w:rFonts w:ascii="Times New Roman" w:hAnsi="Times New Roman"/>
          <w:sz w:val="24"/>
          <w:szCs w:val="24"/>
          <w:lang w:val="uk-UA"/>
        </w:rPr>
        <w:t>№8/3/10</w:t>
      </w:r>
    </w:p>
    <w:p w:rsidR="00DE50FD" w:rsidRPr="00EB2A3E" w:rsidRDefault="00DE50FD" w:rsidP="00DE50FD">
      <w:pPr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 xml:space="preserve">Ольга Похиляк </w:t>
      </w:r>
    </w:p>
    <w:p w:rsidR="00DE50FD" w:rsidRPr="00EB2A3E" w:rsidRDefault="00DE50FD" w:rsidP="00DE50F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EB2A3E">
        <w:rPr>
          <w:rFonts w:ascii="Times New Roman" w:hAnsi="Times New Roman"/>
          <w:sz w:val="24"/>
          <w:szCs w:val="24"/>
          <w:lang w:val="uk-UA"/>
        </w:rPr>
        <w:t>Про затвердження порядку впровадження програми "Основи сім'ї" для закладів загальної середньої та професійно-технічної освіти (10-11 класи)</w:t>
      </w:r>
    </w:p>
    <w:p w:rsidR="00DE50FD" w:rsidRPr="00EB2A3E" w:rsidRDefault="00DE50FD" w:rsidP="00DE50FD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50FD" w:rsidRPr="00EB2A3E" w:rsidRDefault="00DE50FD" w:rsidP="00DE50FD">
      <w:pPr>
        <w:spacing w:after="0" w:line="240" w:lineRule="auto"/>
        <w:ind w:left="7080" w:firstLine="708"/>
        <w:rPr>
          <w:rFonts w:ascii="Times New Roman" w:hAnsi="Times New Roman"/>
          <w:b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  <w:lang w:eastAsia="uk-UA"/>
        </w:rPr>
        <w:t xml:space="preserve">Додаток </w:t>
      </w:r>
      <w:r w:rsidRPr="00EB2A3E">
        <w:rPr>
          <w:rFonts w:ascii="Times New Roman" w:hAnsi="Times New Roman"/>
          <w:sz w:val="24"/>
          <w:szCs w:val="24"/>
          <w:lang w:eastAsia="uk-UA"/>
        </w:rPr>
        <w:br/>
      </w:r>
    </w:p>
    <w:p w:rsidR="00DE50FD" w:rsidRPr="00EB2A3E" w:rsidRDefault="00DE50FD" w:rsidP="00DE50F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2A3E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DE50FD" w:rsidRPr="00EB2A3E" w:rsidRDefault="00DE50FD" w:rsidP="00DE50FD">
      <w:pPr>
        <w:widowControl w:val="0"/>
        <w:autoSpaceDE w:val="0"/>
        <w:autoSpaceDN w:val="0"/>
        <w:spacing w:after="0" w:line="240" w:lineRule="auto"/>
        <w:ind w:left="798" w:right="909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EB2A3E">
        <w:rPr>
          <w:rFonts w:ascii="Times New Roman" w:hAnsi="Times New Roman"/>
          <w:b/>
          <w:spacing w:val="-5"/>
          <w:sz w:val="24"/>
          <w:szCs w:val="24"/>
        </w:rPr>
        <w:t xml:space="preserve">впровадження </w:t>
      </w:r>
    </w:p>
    <w:p w:rsidR="00DE50FD" w:rsidRPr="00EB2A3E" w:rsidRDefault="00DE50FD" w:rsidP="00DE50FD">
      <w:pPr>
        <w:widowControl w:val="0"/>
        <w:autoSpaceDE w:val="0"/>
        <w:autoSpaceDN w:val="0"/>
        <w:spacing w:after="0" w:line="240" w:lineRule="auto"/>
        <w:ind w:left="798" w:right="909"/>
        <w:jc w:val="center"/>
        <w:rPr>
          <w:rFonts w:ascii="Times New Roman" w:hAnsi="Times New Roman"/>
          <w:b/>
          <w:sz w:val="24"/>
          <w:szCs w:val="24"/>
        </w:rPr>
      </w:pPr>
      <w:r w:rsidRPr="00EB2A3E">
        <w:rPr>
          <w:rFonts w:ascii="Times New Roman" w:hAnsi="Times New Roman"/>
          <w:b/>
          <w:spacing w:val="-5"/>
          <w:sz w:val="24"/>
          <w:szCs w:val="24"/>
        </w:rPr>
        <w:t>Програми «Основи сі</w:t>
      </w:r>
      <w:proofErr w:type="gramStart"/>
      <w:r w:rsidRPr="00EB2A3E">
        <w:rPr>
          <w:rFonts w:ascii="Times New Roman" w:hAnsi="Times New Roman"/>
          <w:b/>
          <w:spacing w:val="-5"/>
          <w:sz w:val="24"/>
          <w:szCs w:val="24"/>
        </w:rPr>
        <w:t>м</w:t>
      </w:r>
      <w:proofErr w:type="gramEnd"/>
      <w:r w:rsidRPr="00EB2A3E">
        <w:rPr>
          <w:rFonts w:ascii="Times New Roman" w:hAnsi="Times New Roman"/>
          <w:b/>
          <w:spacing w:val="-5"/>
          <w:sz w:val="24"/>
          <w:szCs w:val="24"/>
        </w:rPr>
        <w:t>’ї»</w:t>
      </w:r>
    </w:p>
    <w:p w:rsidR="00DE50FD" w:rsidRPr="00EB2A3E" w:rsidRDefault="00DE50FD" w:rsidP="00DE50FD">
      <w:pPr>
        <w:widowControl w:val="0"/>
        <w:autoSpaceDE w:val="0"/>
        <w:autoSpaceDN w:val="0"/>
        <w:spacing w:before="14" w:after="0" w:line="249" w:lineRule="auto"/>
        <w:ind w:left="1240" w:right="135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B2A3E">
        <w:rPr>
          <w:rFonts w:ascii="Times New Roman" w:hAnsi="Times New Roman"/>
          <w:b/>
          <w:w w:val="90"/>
          <w:sz w:val="24"/>
          <w:szCs w:val="24"/>
        </w:rPr>
        <w:t>для</w:t>
      </w:r>
      <w:proofErr w:type="gramEnd"/>
      <w:r w:rsidRPr="00EB2A3E">
        <w:rPr>
          <w:rFonts w:ascii="Times New Roman" w:hAnsi="Times New Roman"/>
          <w:b/>
          <w:w w:val="90"/>
          <w:sz w:val="24"/>
          <w:szCs w:val="24"/>
        </w:rPr>
        <w:t xml:space="preserve"> закладів загальної середньої та професійно-технічної освіти (</w:t>
      </w:r>
      <w:r w:rsidRPr="00EB2A3E">
        <w:rPr>
          <w:rFonts w:ascii="Times New Roman" w:hAnsi="Times New Roman"/>
          <w:b/>
          <w:spacing w:val="-3"/>
          <w:sz w:val="24"/>
          <w:szCs w:val="24"/>
        </w:rPr>
        <w:t>10–11</w:t>
      </w:r>
      <w:r w:rsidRPr="00EB2A3E">
        <w:rPr>
          <w:rFonts w:ascii="Times New Roman" w:hAnsi="Times New Roman"/>
          <w:b/>
          <w:spacing w:val="-10"/>
          <w:sz w:val="24"/>
          <w:szCs w:val="24"/>
        </w:rPr>
        <w:t xml:space="preserve"> </w:t>
      </w:r>
      <w:r w:rsidRPr="00EB2A3E">
        <w:rPr>
          <w:rFonts w:ascii="Times New Roman" w:hAnsi="Times New Roman"/>
          <w:b/>
          <w:sz w:val="24"/>
          <w:szCs w:val="24"/>
        </w:rPr>
        <w:t>класи)</w:t>
      </w:r>
    </w:p>
    <w:p w:rsidR="00DE50FD" w:rsidRPr="00EB2A3E" w:rsidRDefault="00DE50FD" w:rsidP="00DE50FD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14" w:after="0" w:line="249" w:lineRule="auto"/>
        <w:ind w:right="1350"/>
        <w:jc w:val="both"/>
        <w:rPr>
          <w:rFonts w:ascii="Times New Roman" w:hAnsi="Times New Roman"/>
          <w:b/>
          <w:sz w:val="24"/>
          <w:szCs w:val="24"/>
        </w:rPr>
      </w:pPr>
      <w:r w:rsidRPr="00EB2A3E">
        <w:rPr>
          <w:rFonts w:ascii="Times New Roman" w:hAnsi="Times New Roman"/>
          <w:b/>
          <w:sz w:val="24"/>
          <w:szCs w:val="24"/>
        </w:rPr>
        <w:t xml:space="preserve">Загальні положення </w:t>
      </w:r>
    </w:p>
    <w:p w:rsidR="00DE50FD" w:rsidRPr="00EB2A3E" w:rsidRDefault="00DE50FD" w:rsidP="00DE50FD">
      <w:pPr>
        <w:pStyle w:val="a3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spacing w:before="14" w:after="0"/>
        <w:ind w:left="0" w:right="22" w:firstLine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Цей Порядок визначає мету, завдання, порядок організації та  етапи впровадження програми «Основи сім’ї» для закладів загальної середньої та професійно-технічної освіти (10-11 класи) Тернопільської міської територіальної громади (надалі - громади</w:t>
      </w:r>
      <w:proofErr w:type="gramStart"/>
      <w:r w:rsidRPr="00EB2A3E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EB2A3E">
        <w:rPr>
          <w:rFonts w:ascii="Times New Roman" w:hAnsi="Times New Roman"/>
          <w:sz w:val="24"/>
          <w:szCs w:val="24"/>
        </w:rPr>
        <w:t>.</w:t>
      </w:r>
    </w:p>
    <w:p w:rsidR="00DE50FD" w:rsidRPr="00EB2A3E" w:rsidRDefault="00DE50FD" w:rsidP="00DE50FD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14" w:after="0" w:line="249" w:lineRule="auto"/>
        <w:ind w:left="7" w:right="22" w:hanging="7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Цей Порядок розроблений у відповідь на актуальну потребу сучасної молодої людини до особистісного розвитку, формування життєвої, </w:t>
      </w:r>
      <w:proofErr w:type="gramStart"/>
      <w:r w:rsidRPr="00EB2A3E">
        <w:rPr>
          <w:rFonts w:ascii="Times New Roman" w:hAnsi="Times New Roman"/>
          <w:sz w:val="24"/>
          <w:szCs w:val="24"/>
        </w:rPr>
        <w:t>соц</w:t>
      </w:r>
      <w:proofErr w:type="gramEnd"/>
      <w:r w:rsidRPr="00EB2A3E">
        <w:rPr>
          <w:rFonts w:ascii="Times New Roman" w:hAnsi="Times New Roman"/>
          <w:sz w:val="24"/>
          <w:szCs w:val="24"/>
        </w:rPr>
        <w:t xml:space="preserve">іальної, громадянської компетентностей з питань шлюбу, сім’ї та батьківства. </w:t>
      </w:r>
    </w:p>
    <w:p w:rsidR="00DE50FD" w:rsidRPr="00EB2A3E" w:rsidRDefault="00DE50FD" w:rsidP="00DE50FD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14" w:after="0" w:line="249" w:lineRule="auto"/>
        <w:ind w:left="0" w:right="22" w:firstLine="0"/>
        <w:jc w:val="both"/>
        <w:rPr>
          <w:rFonts w:ascii="Times New Roman" w:hAnsi="Times New Roman"/>
          <w:b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Програма «Основи сім’ї» може реалізуватися як курс за вибором, факультатив у </w:t>
      </w:r>
      <w:proofErr w:type="gramStart"/>
      <w:r w:rsidRPr="00EB2A3E">
        <w:rPr>
          <w:rFonts w:ascii="Times New Roman" w:hAnsi="Times New Roman"/>
          <w:sz w:val="24"/>
          <w:szCs w:val="24"/>
        </w:rPr>
        <w:t>закладах</w:t>
      </w:r>
      <w:proofErr w:type="gramEnd"/>
      <w:r w:rsidRPr="00EB2A3E">
        <w:rPr>
          <w:rFonts w:ascii="Times New Roman" w:hAnsi="Times New Roman"/>
          <w:sz w:val="24"/>
          <w:szCs w:val="24"/>
        </w:rPr>
        <w:t xml:space="preserve"> загальної середньої та професійно-технічної освіти, в гуртковій роботі, за рахунок класних годин, годин психолога. </w:t>
      </w:r>
    </w:p>
    <w:p w:rsidR="00DE50FD" w:rsidRPr="00EB2A3E" w:rsidRDefault="00DE50FD" w:rsidP="00DE50FD">
      <w:pPr>
        <w:pStyle w:val="a3"/>
        <w:numPr>
          <w:ilvl w:val="1"/>
          <w:numId w:val="4"/>
        </w:numPr>
        <w:ind w:left="7" w:hanging="7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Загальний обсяг навчального часу становить 70 годин по 0,5 год. в тиждень (10 кл.-35 год</w:t>
      </w:r>
      <w:proofErr w:type="gramStart"/>
      <w:r w:rsidRPr="00EB2A3E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EB2A3E">
        <w:rPr>
          <w:rFonts w:ascii="Times New Roman" w:hAnsi="Times New Roman"/>
          <w:sz w:val="24"/>
          <w:szCs w:val="24"/>
        </w:rPr>
        <w:t xml:space="preserve">11 кл. – 35 год.). Кількість годин на вивчення кожної теми вчителі можуть визначати самостійно, враховуючи </w:t>
      </w:r>
      <w:proofErr w:type="gramStart"/>
      <w:r w:rsidRPr="00EB2A3E">
        <w:rPr>
          <w:rFonts w:ascii="Times New Roman" w:hAnsi="Times New Roman"/>
          <w:sz w:val="24"/>
          <w:szCs w:val="24"/>
        </w:rPr>
        <w:t>п</w:t>
      </w:r>
      <w:proofErr w:type="gramEnd"/>
      <w:r w:rsidRPr="00EB2A3E">
        <w:rPr>
          <w:rFonts w:ascii="Times New Roman" w:hAnsi="Times New Roman"/>
          <w:sz w:val="24"/>
          <w:szCs w:val="24"/>
        </w:rPr>
        <w:t>ідготовленість класу та вікові особливості.</w:t>
      </w:r>
    </w:p>
    <w:p w:rsidR="00DE50FD" w:rsidRPr="00EB2A3E" w:rsidRDefault="00DE50FD" w:rsidP="00DE50FD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14" w:after="0" w:line="249" w:lineRule="auto"/>
        <w:ind w:left="0" w:right="2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A3E">
        <w:rPr>
          <w:rFonts w:ascii="Times New Roman" w:hAnsi="Times New Roman"/>
          <w:sz w:val="24"/>
          <w:szCs w:val="24"/>
        </w:rPr>
        <w:t xml:space="preserve">Відповідальний виконавець за впровадження програми в громаді – Тернопільський комунальний методичний центр науково-освітніх інновацій та моніторингу. </w:t>
      </w:r>
      <w:proofErr w:type="gramEnd"/>
    </w:p>
    <w:p w:rsidR="00DE50FD" w:rsidRPr="00EB2A3E" w:rsidRDefault="00DE50FD" w:rsidP="00DE50FD">
      <w:pPr>
        <w:pStyle w:val="a3"/>
        <w:widowControl w:val="0"/>
        <w:tabs>
          <w:tab w:val="left" w:pos="0"/>
        </w:tabs>
        <w:autoSpaceDE w:val="0"/>
        <w:autoSpaceDN w:val="0"/>
        <w:spacing w:before="14" w:after="0" w:line="249" w:lineRule="auto"/>
        <w:ind w:left="0" w:right="22"/>
        <w:jc w:val="both"/>
        <w:rPr>
          <w:rFonts w:ascii="Times New Roman" w:hAnsi="Times New Roman"/>
          <w:sz w:val="24"/>
          <w:szCs w:val="24"/>
        </w:rPr>
      </w:pPr>
    </w:p>
    <w:p w:rsidR="00DE50FD" w:rsidRPr="00EB2A3E" w:rsidRDefault="00DE50FD" w:rsidP="00DE50FD">
      <w:pPr>
        <w:pStyle w:val="a3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spacing w:before="14" w:after="0" w:line="249" w:lineRule="auto"/>
        <w:ind w:right="22"/>
        <w:rPr>
          <w:rFonts w:ascii="Times New Roman" w:hAnsi="Times New Roman"/>
          <w:b/>
          <w:sz w:val="24"/>
          <w:szCs w:val="24"/>
        </w:rPr>
      </w:pPr>
      <w:r w:rsidRPr="00EB2A3E">
        <w:rPr>
          <w:rFonts w:ascii="Times New Roman" w:hAnsi="Times New Roman"/>
          <w:b/>
          <w:sz w:val="24"/>
          <w:szCs w:val="24"/>
        </w:rPr>
        <w:t xml:space="preserve">Мета, завдання програми </w:t>
      </w:r>
    </w:p>
    <w:p w:rsidR="00DE50FD" w:rsidRPr="00EB2A3E" w:rsidRDefault="00DE50FD" w:rsidP="00DE50FD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14" w:after="0" w:line="249" w:lineRule="auto"/>
        <w:ind w:left="0" w:right="22" w:firstLine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Основною метою програми «Основи сім’ї» є особистісний розвиток учнів, формування в них життєвої, </w:t>
      </w:r>
      <w:proofErr w:type="gramStart"/>
      <w:r w:rsidRPr="00EB2A3E">
        <w:rPr>
          <w:rFonts w:ascii="Times New Roman" w:hAnsi="Times New Roman"/>
          <w:sz w:val="24"/>
          <w:szCs w:val="24"/>
        </w:rPr>
        <w:t>соц</w:t>
      </w:r>
      <w:proofErr w:type="gramEnd"/>
      <w:r w:rsidRPr="00EB2A3E">
        <w:rPr>
          <w:rFonts w:ascii="Times New Roman" w:hAnsi="Times New Roman"/>
          <w:sz w:val="24"/>
          <w:szCs w:val="24"/>
        </w:rPr>
        <w:t>іальної, громадянської компетентностей з питань шлюбу, сім’ї та батьківства; підвищення цінності любові як базового почуття, що сприяє розбудові гармонійних сімейних (чоловічо-жіночих і дитячо-батьківських) стосунків.</w:t>
      </w:r>
    </w:p>
    <w:p w:rsidR="00DE50FD" w:rsidRPr="00EB2A3E" w:rsidRDefault="00DE50FD" w:rsidP="00DE50FD">
      <w:pPr>
        <w:pStyle w:val="a3"/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spacing w:before="14" w:after="0" w:line="249" w:lineRule="auto"/>
        <w:ind w:left="0" w:right="22" w:firstLine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Досягнення  зазначеної мети передбачає вирішення таких завдань:</w:t>
      </w:r>
    </w:p>
    <w:p w:rsidR="00DE50FD" w:rsidRPr="00EB2A3E" w:rsidRDefault="00DE50FD" w:rsidP="00DE50FD">
      <w:pPr>
        <w:pStyle w:val="a3"/>
        <w:widowControl w:val="0"/>
        <w:numPr>
          <w:ilvl w:val="2"/>
          <w:numId w:val="4"/>
        </w:numPr>
        <w:tabs>
          <w:tab w:val="left" w:pos="0"/>
        </w:tabs>
        <w:autoSpaceDE w:val="0"/>
        <w:autoSpaceDN w:val="0"/>
        <w:spacing w:before="14" w:after="0" w:line="249" w:lineRule="auto"/>
        <w:ind w:left="567" w:right="22" w:firstLine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Формування життєвих, </w:t>
      </w:r>
      <w:proofErr w:type="gramStart"/>
      <w:r w:rsidRPr="00EB2A3E">
        <w:rPr>
          <w:rFonts w:ascii="Times New Roman" w:hAnsi="Times New Roman"/>
          <w:sz w:val="24"/>
          <w:szCs w:val="24"/>
        </w:rPr>
        <w:t>соц</w:t>
      </w:r>
      <w:proofErr w:type="gramEnd"/>
      <w:r w:rsidRPr="00EB2A3E">
        <w:rPr>
          <w:rFonts w:ascii="Times New Roman" w:hAnsi="Times New Roman"/>
          <w:sz w:val="24"/>
          <w:szCs w:val="24"/>
        </w:rPr>
        <w:t>іальних, громадянських компетентностей учнів у їх ціннісному ставленні до шлюбу, подружнього життя, батьківства.</w:t>
      </w:r>
    </w:p>
    <w:p w:rsidR="00DE50FD" w:rsidRPr="00EB2A3E" w:rsidRDefault="00DE50FD" w:rsidP="00DE50FD">
      <w:pPr>
        <w:pStyle w:val="a3"/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before="14" w:after="0" w:line="249" w:lineRule="auto"/>
        <w:ind w:left="567" w:right="22" w:firstLine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Актуалізація потреби в самовдосконаленні й розвитку особистісних якостей, необхідних для майбутнього сімейного життя.</w:t>
      </w:r>
    </w:p>
    <w:p w:rsidR="00DE50FD" w:rsidRPr="00EB2A3E" w:rsidRDefault="00DE50FD" w:rsidP="00DE50FD">
      <w:pPr>
        <w:pStyle w:val="a3"/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before="14" w:after="0" w:line="249" w:lineRule="auto"/>
        <w:ind w:left="567" w:right="22" w:firstLine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Виховання </w:t>
      </w:r>
      <w:proofErr w:type="gramStart"/>
      <w:r w:rsidRPr="00EB2A3E">
        <w:rPr>
          <w:rFonts w:ascii="Times New Roman" w:hAnsi="Times New Roman"/>
          <w:sz w:val="24"/>
          <w:szCs w:val="24"/>
        </w:rPr>
        <w:t>соц</w:t>
      </w:r>
      <w:proofErr w:type="gramEnd"/>
      <w:r w:rsidRPr="00EB2A3E">
        <w:rPr>
          <w:rFonts w:ascii="Times New Roman" w:hAnsi="Times New Roman"/>
          <w:sz w:val="24"/>
          <w:szCs w:val="24"/>
        </w:rPr>
        <w:t>іально активної особистості, здатної шанобливо ставитися до членів родини та представників іншої статі; розуміти значення життя як найвищої цінності.</w:t>
      </w:r>
    </w:p>
    <w:p w:rsidR="00DE50FD" w:rsidRPr="00EB2A3E" w:rsidRDefault="00DE50FD" w:rsidP="00DE50FD">
      <w:pPr>
        <w:pStyle w:val="a3"/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before="14" w:after="0" w:line="249" w:lineRule="auto"/>
        <w:ind w:left="567" w:right="22" w:firstLine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Оволодіння учнями знаннями щодо створення та розвитку щасливої сі</w:t>
      </w:r>
      <w:proofErr w:type="gramStart"/>
      <w:r w:rsidRPr="00EB2A3E">
        <w:rPr>
          <w:rFonts w:ascii="Times New Roman" w:hAnsi="Times New Roman"/>
          <w:sz w:val="24"/>
          <w:szCs w:val="24"/>
        </w:rPr>
        <w:t>м</w:t>
      </w:r>
      <w:proofErr w:type="gramEnd"/>
      <w:r w:rsidRPr="00EB2A3E">
        <w:rPr>
          <w:rFonts w:ascii="Times New Roman" w:hAnsi="Times New Roman"/>
          <w:sz w:val="24"/>
          <w:szCs w:val="24"/>
        </w:rPr>
        <w:t>’ї, джерелом якої є любов.</w:t>
      </w:r>
    </w:p>
    <w:p w:rsidR="00DE50FD" w:rsidRPr="00EB2A3E" w:rsidRDefault="00DE50FD" w:rsidP="00DE50FD">
      <w:pPr>
        <w:pStyle w:val="a3"/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before="14" w:after="0" w:line="249" w:lineRule="auto"/>
        <w:ind w:left="567" w:right="22" w:firstLine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Розвиток навичок взаємодії в сім’ї, колективі, суспільстві через активне спілкування із </w:t>
      </w:r>
      <w:proofErr w:type="gramStart"/>
      <w:r w:rsidRPr="00EB2A3E">
        <w:rPr>
          <w:rFonts w:ascii="Times New Roman" w:hAnsi="Times New Roman"/>
          <w:sz w:val="24"/>
          <w:szCs w:val="24"/>
        </w:rPr>
        <w:t>соц</w:t>
      </w:r>
      <w:proofErr w:type="gramEnd"/>
      <w:r w:rsidRPr="00EB2A3E">
        <w:rPr>
          <w:rFonts w:ascii="Times New Roman" w:hAnsi="Times New Roman"/>
          <w:sz w:val="24"/>
          <w:szCs w:val="24"/>
        </w:rPr>
        <w:t>іальним оточенням, накопичення досвіду комунікативної діяльності, співпереживання і солідарності з іншими людьми.</w:t>
      </w:r>
    </w:p>
    <w:p w:rsidR="00DE50FD" w:rsidRPr="00EB2A3E" w:rsidRDefault="00DE50FD" w:rsidP="00DE50FD">
      <w:pPr>
        <w:pStyle w:val="a3"/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before="14" w:after="0" w:line="249" w:lineRule="auto"/>
        <w:ind w:left="567" w:right="22" w:firstLine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Оволодіння учнями знаннями з сімейної педагогіки щодо ефективного і відповідального батьківства.</w:t>
      </w:r>
    </w:p>
    <w:p w:rsidR="00DE50FD" w:rsidRPr="00EB2A3E" w:rsidRDefault="00DE50FD" w:rsidP="00DE50FD">
      <w:pPr>
        <w:pStyle w:val="a3"/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before="14" w:after="0" w:line="249" w:lineRule="auto"/>
        <w:ind w:left="567" w:right="22" w:firstLine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Формування вміння самостійно приймати </w:t>
      </w:r>
      <w:proofErr w:type="gramStart"/>
      <w:r w:rsidRPr="00EB2A3E">
        <w:rPr>
          <w:rFonts w:ascii="Times New Roman" w:hAnsi="Times New Roman"/>
          <w:sz w:val="24"/>
          <w:szCs w:val="24"/>
        </w:rPr>
        <w:t>р</w:t>
      </w:r>
      <w:proofErr w:type="gramEnd"/>
      <w:r w:rsidRPr="00EB2A3E">
        <w:rPr>
          <w:rFonts w:ascii="Times New Roman" w:hAnsi="Times New Roman"/>
          <w:sz w:val="24"/>
          <w:szCs w:val="24"/>
        </w:rPr>
        <w:t>ішення щодо власної поведінки в різноманітних життєвих ситуаціях майбутнього сімейного життя.</w:t>
      </w:r>
    </w:p>
    <w:p w:rsidR="00DE50FD" w:rsidRPr="00EB2A3E" w:rsidRDefault="00DE50FD" w:rsidP="00DE50FD">
      <w:pPr>
        <w:pStyle w:val="a3"/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before="14" w:after="0" w:line="249" w:lineRule="auto"/>
        <w:ind w:left="567" w:right="22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2A3E">
        <w:rPr>
          <w:rFonts w:ascii="Times New Roman" w:hAnsi="Times New Roman"/>
          <w:sz w:val="24"/>
          <w:szCs w:val="24"/>
        </w:rPr>
        <w:lastRenderedPageBreak/>
        <w:t>П</w:t>
      </w:r>
      <w:proofErr w:type="gramEnd"/>
      <w:r w:rsidRPr="00EB2A3E">
        <w:rPr>
          <w:rFonts w:ascii="Times New Roman" w:hAnsi="Times New Roman"/>
          <w:sz w:val="24"/>
          <w:szCs w:val="24"/>
        </w:rPr>
        <w:t>ідготовка молоді до сімейного життя, статеве виховання в нерозривному зв’язку з моральним вихованням.</w:t>
      </w:r>
    </w:p>
    <w:p w:rsidR="00DE50FD" w:rsidRPr="00EB2A3E" w:rsidRDefault="00DE50FD" w:rsidP="00DE50FD">
      <w:pPr>
        <w:pStyle w:val="a3"/>
        <w:widowControl w:val="0"/>
        <w:numPr>
          <w:ilvl w:val="2"/>
          <w:numId w:val="4"/>
        </w:numPr>
        <w:tabs>
          <w:tab w:val="left" w:pos="567"/>
        </w:tabs>
        <w:autoSpaceDE w:val="0"/>
        <w:autoSpaceDN w:val="0"/>
        <w:spacing w:before="14" w:after="0" w:line="249" w:lineRule="auto"/>
        <w:ind w:left="567" w:right="22" w:firstLine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Опанування учнями базових знань з біоетики, що стосуються питань статевого життя, сі</w:t>
      </w:r>
      <w:proofErr w:type="gramStart"/>
      <w:r w:rsidRPr="00EB2A3E">
        <w:rPr>
          <w:rFonts w:ascii="Times New Roman" w:hAnsi="Times New Roman"/>
          <w:sz w:val="24"/>
          <w:szCs w:val="24"/>
        </w:rPr>
        <w:t>м</w:t>
      </w:r>
      <w:proofErr w:type="gramEnd"/>
      <w:r w:rsidRPr="00EB2A3E">
        <w:rPr>
          <w:rFonts w:ascii="Times New Roman" w:hAnsi="Times New Roman"/>
          <w:sz w:val="24"/>
          <w:szCs w:val="24"/>
        </w:rPr>
        <w:t>’ї та батьківства.</w:t>
      </w:r>
    </w:p>
    <w:p w:rsidR="00DE50FD" w:rsidRPr="00EB2A3E" w:rsidRDefault="00DE50FD" w:rsidP="00DE50FD">
      <w:pPr>
        <w:widowControl w:val="0"/>
        <w:tabs>
          <w:tab w:val="left" w:pos="567"/>
        </w:tabs>
        <w:autoSpaceDE w:val="0"/>
        <w:autoSpaceDN w:val="0"/>
        <w:spacing w:before="14" w:after="0" w:line="249" w:lineRule="auto"/>
        <w:ind w:left="567" w:right="22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2.2.10.Формування в учнів мотивації щодо дбайливого ставлення  до свого життя і життя оточуючих людей, родини, </w:t>
      </w:r>
      <w:proofErr w:type="gramStart"/>
      <w:r w:rsidRPr="00EB2A3E">
        <w:rPr>
          <w:rFonts w:ascii="Times New Roman" w:hAnsi="Times New Roman"/>
          <w:sz w:val="24"/>
          <w:szCs w:val="24"/>
        </w:rPr>
        <w:t>здорового</w:t>
      </w:r>
      <w:proofErr w:type="gramEnd"/>
      <w:r w:rsidRPr="00EB2A3E">
        <w:rPr>
          <w:rFonts w:ascii="Times New Roman" w:hAnsi="Times New Roman"/>
          <w:sz w:val="24"/>
          <w:szCs w:val="24"/>
        </w:rPr>
        <w:t xml:space="preserve"> способу життя.</w:t>
      </w:r>
    </w:p>
    <w:p w:rsidR="00DE50FD" w:rsidRPr="00EB2A3E" w:rsidRDefault="00DE50FD" w:rsidP="00DE50FD">
      <w:pPr>
        <w:widowControl w:val="0"/>
        <w:tabs>
          <w:tab w:val="left" w:pos="567"/>
        </w:tabs>
        <w:autoSpaceDE w:val="0"/>
        <w:autoSpaceDN w:val="0"/>
        <w:spacing w:before="14" w:after="0" w:line="249" w:lineRule="auto"/>
        <w:ind w:left="567" w:right="22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2.2.11. Застосування інтерактивних технологій навчання, що забезпечують індивідуалізацію сприйняття, активну участь </w:t>
      </w:r>
      <w:proofErr w:type="gramStart"/>
      <w:r w:rsidRPr="00EB2A3E">
        <w:rPr>
          <w:rFonts w:ascii="Times New Roman" w:hAnsi="Times New Roman"/>
          <w:sz w:val="24"/>
          <w:szCs w:val="24"/>
        </w:rPr>
        <w:t>кожного</w:t>
      </w:r>
      <w:proofErr w:type="gramEnd"/>
      <w:r w:rsidRPr="00EB2A3E">
        <w:rPr>
          <w:rFonts w:ascii="Times New Roman" w:hAnsi="Times New Roman"/>
          <w:sz w:val="24"/>
          <w:szCs w:val="24"/>
        </w:rPr>
        <w:t xml:space="preserve"> учня і групову взаємодію.</w:t>
      </w:r>
    </w:p>
    <w:p w:rsidR="00DE50FD" w:rsidRPr="00EB2A3E" w:rsidRDefault="00DE50FD" w:rsidP="00DE50FD">
      <w:pPr>
        <w:pStyle w:val="a3"/>
        <w:widowControl w:val="0"/>
        <w:numPr>
          <w:ilvl w:val="2"/>
          <w:numId w:val="5"/>
        </w:numPr>
        <w:tabs>
          <w:tab w:val="left" w:pos="567"/>
        </w:tabs>
        <w:autoSpaceDE w:val="0"/>
        <w:autoSpaceDN w:val="0"/>
        <w:spacing w:before="14" w:after="0" w:line="249" w:lineRule="auto"/>
        <w:ind w:left="567" w:right="22" w:firstLine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Організації комунікативного спілкування, застосування в освітньому процесі ігрових методів, елементів дискусії, методу проєкті</w:t>
      </w:r>
      <w:proofErr w:type="gramStart"/>
      <w:r w:rsidRPr="00EB2A3E">
        <w:rPr>
          <w:rFonts w:ascii="Times New Roman" w:hAnsi="Times New Roman"/>
          <w:sz w:val="24"/>
          <w:szCs w:val="24"/>
        </w:rPr>
        <w:t>в</w:t>
      </w:r>
      <w:proofErr w:type="gramEnd"/>
      <w:r w:rsidRPr="00EB2A3E">
        <w:rPr>
          <w:rFonts w:ascii="Times New Roman" w:hAnsi="Times New Roman"/>
          <w:sz w:val="24"/>
          <w:szCs w:val="24"/>
        </w:rPr>
        <w:t>, які є ефективними засобами розвитку особистості, її якостей.</w:t>
      </w:r>
    </w:p>
    <w:p w:rsidR="00DE50FD" w:rsidRPr="00EB2A3E" w:rsidRDefault="00DE50FD" w:rsidP="00DE50FD">
      <w:pPr>
        <w:pStyle w:val="a3"/>
        <w:widowControl w:val="0"/>
        <w:numPr>
          <w:ilvl w:val="2"/>
          <w:numId w:val="5"/>
        </w:numPr>
        <w:autoSpaceDE w:val="0"/>
        <w:autoSpaceDN w:val="0"/>
        <w:spacing w:before="14" w:after="0" w:line="249" w:lineRule="auto"/>
        <w:ind w:left="567" w:right="22" w:firstLine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Забезпечення змістових зв’язків курсу «Основи сім’ї» з навчальним матеріалом інших предметів («Біологія», «Основи здоров’я», «Правознавство», «Людина і </w:t>
      </w:r>
      <w:proofErr w:type="gramStart"/>
      <w:r w:rsidRPr="00EB2A3E">
        <w:rPr>
          <w:rFonts w:ascii="Times New Roman" w:hAnsi="Times New Roman"/>
          <w:sz w:val="24"/>
          <w:szCs w:val="24"/>
        </w:rPr>
        <w:t>св</w:t>
      </w:r>
      <w:proofErr w:type="gramEnd"/>
      <w:r w:rsidRPr="00EB2A3E">
        <w:rPr>
          <w:rFonts w:ascii="Times New Roman" w:hAnsi="Times New Roman"/>
          <w:sz w:val="24"/>
          <w:szCs w:val="24"/>
        </w:rPr>
        <w:t>іт» тощо).</w:t>
      </w:r>
    </w:p>
    <w:p w:rsidR="00DE50FD" w:rsidRPr="00EB2A3E" w:rsidRDefault="00DE50FD" w:rsidP="00DE50FD">
      <w:pPr>
        <w:pStyle w:val="a3"/>
        <w:widowControl w:val="0"/>
        <w:numPr>
          <w:ilvl w:val="2"/>
          <w:numId w:val="5"/>
        </w:numPr>
        <w:autoSpaceDE w:val="0"/>
        <w:autoSpaceDN w:val="0"/>
        <w:spacing w:before="14" w:after="0" w:line="249" w:lineRule="auto"/>
        <w:ind w:left="567" w:right="22" w:firstLine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Співпраці вчителя з батьками, батьків з дітьми.</w:t>
      </w:r>
    </w:p>
    <w:p w:rsidR="00DE50FD" w:rsidRPr="00EB2A3E" w:rsidRDefault="00DE50FD" w:rsidP="00DE50FD">
      <w:pPr>
        <w:pStyle w:val="a3"/>
        <w:widowControl w:val="0"/>
        <w:autoSpaceDE w:val="0"/>
        <w:autoSpaceDN w:val="0"/>
        <w:spacing w:before="14" w:after="0" w:line="249" w:lineRule="auto"/>
        <w:ind w:left="567" w:right="22"/>
        <w:jc w:val="both"/>
        <w:rPr>
          <w:rFonts w:ascii="Times New Roman" w:hAnsi="Times New Roman"/>
          <w:sz w:val="24"/>
          <w:szCs w:val="24"/>
        </w:rPr>
      </w:pPr>
    </w:p>
    <w:p w:rsidR="00DE50FD" w:rsidRPr="00EB2A3E" w:rsidRDefault="00DE50FD" w:rsidP="00DE50FD">
      <w:pPr>
        <w:pStyle w:val="a3"/>
        <w:widowControl w:val="0"/>
        <w:numPr>
          <w:ilvl w:val="0"/>
          <w:numId w:val="5"/>
        </w:numPr>
        <w:autoSpaceDE w:val="0"/>
        <w:autoSpaceDN w:val="0"/>
        <w:spacing w:before="14" w:after="0" w:line="249" w:lineRule="auto"/>
        <w:ind w:left="1701" w:right="22" w:firstLine="0"/>
        <w:rPr>
          <w:rFonts w:ascii="Times New Roman" w:hAnsi="Times New Roman"/>
          <w:b/>
          <w:sz w:val="24"/>
          <w:szCs w:val="24"/>
        </w:rPr>
      </w:pPr>
      <w:r w:rsidRPr="00EB2A3E">
        <w:rPr>
          <w:rFonts w:ascii="Times New Roman" w:hAnsi="Times New Roman"/>
          <w:b/>
          <w:sz w:val="24"/>
          <w:szCs w:val="24"/>
        </w:rPr>
        <w:t xml:space="preserve">Розвивальний аспект програми </w:t>
      </w:r>
    </w:p>
    <w:p w:rsidR="00DE50FD" w:rsidRPr="00EB2A3E" w:rsidRDefault="00DE50FD" w:rsidP="00DE50FD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3.1. Розвивальний аспект цієї програми полягає у формуванні досвіду життєдіяльності учнів, розвитку загальнонавчальних (організаційних, загальнопізнавальних, діагностичних) умінь; мод</w:t>
      </w:r>
      <w:proofErr w:type="gramStart"/>
      <w:r w:rsidRPr="00EB2A3E">
        <w:rPr>
          <w:rFonts w:ascii="Times New Roman" w:hAnsi="Times New Roman"/>
          <w:sz w:val="24"/>
          <w:szCs w:val="24"/>
        </w:rPr>
        <w:t>е-</w:t>
      </w:r>
      <w:proofErr w:type="gramEnd"/>
      <w:r w:rsidRPr="00EB2A3E">
        <w:rPr>
          <w:rFonts w:ascii="Times New Roman" w:hAnsi="Times New Roman"/>
          <w:sz w:val="24"/>
          <w:szCs w:val="24"/>
        </w:rPr>
        <w:t xml:space="preserve"> люванні поведінки в різних життєвих ситуаціях; пізнанні учнями своїх прав, можливостей і обов’язків.</w:t>
      </w:r>
    </w:p>
    <w:p w:rsidR="00DE50FD" w:rsidRPr="00EB2A3E" w:rsidRDefault="00DE50FD" w:rsidP="00DE50F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3.2. Навчально-пізнавальний процес рекомендується базувати на компетентнісно орієнтованих завданнях з використанням сучасних освітніх технологій. Поряд із фронтальними та індивідуальними формами роботи </w:t>
      </w:r>
      <w:r w:rsidRPr="00EB2A3E">
        <w:rPr>
          <w:rFonts w:ascii="Times New Roman" w:hAnsi="Times New Roman"/>
          <w:spacing w:val="-3"/>
          <w:sz w:val="24"/>
          <w:szCs w:val="24"/>
        </w:rPr>
        <w:t xml:space="preserve">варто </w:t>
      </w:r>
      <w:r w:rsidRPr="00EB2A3E">
        <w:rPr>
          <w:rFonts w:ascii="Times New Roman" w:hAnsi="Times New Roman"/>
          <w:sz w:val="24"/>
          <w:szCs w:val="24"/>
        </w:rPr>
        <w:t>залучати учнів до групової роботи, застосовувати</w:t>
      </w:r>
      <w:r w:rsidRPr="00EB2A3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інноваційні</w:t>
      </w:r>
      <w:r w:rsidRPr="00EB2A3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методики,</w:t>
      </w:r>
      <w:r w:rsidRPr="00EB2A3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 xml:space="preserve">інформаційно-комунікаційні засоби, ресурси мережі </w:t>
      </w:r>
      <w:r w:rsidRPr="00EB2A3E">
        <w:rPr>
          <w:rFonts w:ascii="Times New Roman" w:hAnsi="Times New Roman"/>
          <w:spacing w:val="-3"/>
          <w:sz w:val="24"/>
          <w:szCs w:val="24"/>
        </w:rPr>
        <w:t>Інтернет.</w:t>
      </w:r>
    </w:p>
    <w:p w:rsidR="00DE50FD" w:rsidRPr="00EB2A3E" w:rsidRDefault="00DE50FD" w:rsidP="00DE50F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3.3. Найважливіше</w:t>
      </w:r>
      <w:r w:rsidRPr="00EB2A3E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виховне</w:t>
      </w:r>
      <w:r w:rsidRPr="00EB2A3E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спрямування</w:t>
      </w:r>
      <w:r w:rsidRPr="00EB2A3E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програми</w:t>
      </w:r>
      <w:r w:rsidRPr="00EB2A3E">
        <w:rPr>
          <w:rFonts w:ascii="Times New Roman" w:hAnsi="Times New Roman"/>
          <w:spacing w:val="-25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«Основи</w:t>
      </w:r>
      <w:r w:rsidRPr="00EB2A3E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сім’ї»</w:t>
      </w:r>
      <w:r w:rsidRPr="00EB2A3E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– формування</w:t>
      </w:r>
      <w:r w:rsidRPr="00EB2A3E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в</w:t>
      </w:r>
      <w:r w:rsidRPr="00EB2A3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учнів</w:t>
      </w:r>
      <w:r w:rsidRPr="00EB2A3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загальнолюдських</w:t>
      </w:r>
      <w:r w:rsidRPr="00EB2A3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та</w:t>
      </w:r>
      <w:r w:rsidRPr="00EB2A3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національних</w:t>
      </w:r>
      <w:r w:rsidRPr="00EB2A3E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 xml:space="preserve">цінностей українського </w:t>
      </w:r>
      <w:r w:rsidRPr="00EB2A3E">
        <w:rPr>
          <w:rFonts w:ascii="Times New Roman" w:hAnsi="Times New Roman"/>
          <w:spacing w:val="-3"/>
          <w:sz w:val="24"/>
          <w:szCs w:val="24"/>
        </w:rPr>
        <w:t>народу</w:t>
      </w:r>
      <w:proofErr w:type="gramStart"/>
      <w:r w:rsidRPr="00EB2A3E">
        <w:rPr>
          <w:rFonts w:ascii="Times New Roman" w:hAnsi="Times New Roman"/>
          <w:spacing w:val="-3"/>
          <w:sz w:val="24"/>
          <w:szCs w:val="24"/>
        </w:rPr>
        <w:t>,т</w:t>
      </w:r>
      <w:proofErr w:type="gramEnd"/>
      <w:r w:rsidRPr="00EB2A3E">
        <w:rPr>
          <w:rFonts w:ascii="Times New Roman" w:hAnsi="Times New Roman"/>
          <w:spacing w:val="-3"/>
          <w:sz w:val="24"/>
          <w:szCs w:val="24"/>
        </w:rPr>
        <w:t xml:space="preserve">аких </w:t>
      </w:r>
      <w:r w:rsidRPr="00EB2A3E">
        <w:rPr>
          <w:rFonts w:ascii="Times New Roman" w:hAnsi="Times New Roman"/>
          <w:sz w:val="24"/>
          <w:szCs w:val="24"/>
        </w:rPr>
        <w:t>як родинність, батьківство, соціальна справедливість, первинність духовного щодо матеріального, людинолюбство, працелюбство, патріотизм, взаємоповага</w:t>
      </w:r>
      <w:r w:rsidRPr="00EB2A3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тощо.</w:t>
      </w:r>
    </w:p>
    <w:p w:rsidR="00DE50FD" w:rsidRPr="00EB2A3E" w:rsidRDefault="00DE50FD" w:rsidP="00DE50F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3.4. Програма «Основи сім’ї» має допомогти учням збагнути сутність та цінність шлюбу, сім’ї, батьківства, подружніх і батьківсько-дитячих відносин, розкрити можливості й передумови </w:t>
      </w:r>
      <w:proofErr w:type="gramStart"/>
      <w:r w:rsidRPr="00EB2A3E">
        <w:rPr>
          <w:rFonts w:ascii="Times New Roman" w:hAnsi="Times New Roman"/>
          <w:sz w:val="24"/>
          <w:szCs w:val="24"/>
        </w:rPr>
        <w:t>для</w:t>
      </w:r>
      <w:proofErr w:type="gramEnd"/>
      <w:r w:rsidRPr="00EB2A3E">
        <w:rPr>
          <w:rFonts w:ascii="Times New Roman" w:hAnsi="Times New Roman"/>
          <w:sz w:val="24"/>
          <w:szCs w:val="24"/>
        </w:rPr>
        <w:t xml:space="preserve"> реалізації ними своїх прагнень та інтересів у житті.</w:t>
      </w:r>
    </w:p>
    <w:p w:rsidR="00DE50FD" w:rsidRPr="00EB2A3E" w:rsidRDefault="00DE50FD" w:rsidP="00DE50F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3.5. Добі</w:t>
      </w:r>
      <w:proofErr w:type="gramStart"/>
      <w:r w:rsidRPr="00EB2A3E">
        <w:rPr>
          <w:rFonts w:ascii="Times New Roman" w:hAnsi="Times New Roman"/>
          <w:sz w:val="24"/>
          <w:szCs w:val="24"/>
        </w:rPr>
        <w:t>р</w:t>
      </w:r>
      <w:proofErr w:type="gramEnd"/>
      <w:r w:rsidRPr="00EB2A3E">
        <w:rPr>
          <w:rFonts w:ascii="Times New Roman" w:hAnsi="Times New Roman"/>
          <w:sz w:val="24"/>
          <w:szCs w:val="24"/>
        </w:rPr>
        <w:t xml:space="preserve"> змісту програми «Основи сім’ї» та його структурування визначаються поєднанням загальнодидактичних (науковості, наступності, доступності, зв’язку з практичною діяльністю тощо)</w:t>
      </w:r>
      <w:r w:rsidRPr="00EB2A3E">
        <w:rPr>
          <w:rFonts w:ascii="Times New Roman" w:hAnsi="Times New Roman"/>
          <w:spacing w:val="-32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та біоетичних принципів (єдність свободи і відповідальності, збереження і процвітання життя, універсальності тощо) з орієнтованістю на позитивні соціальні дії, відповідністю цінностей україн</w:t>
      </w:r>
      <w:r w:rsidRPr="00EB2A3E">
        <w:rPr>
          <w:rFonts w:ascii="Times New Roman" w:hAnsi="Times New Roman"/>
          <w:spacing w:val="-4"/>
          <w:sz w:val="24"/>
          <w:szCs w:val="24"/>
        </w:rPr>
        <w:t xml:space="preserve">ського </w:t>
      </w:r>
      <w:r w:rsidRPr="00EB2A3E">
        <w:rPr>
          <w:rFonts w:ascii="Times New Roman" w:hAnsi="Times New Roman"/>
          <w:sz w:val="24"/>
          <w:szCs w:val="24"/>
        </w:rPr>
        <w:t>суспільства особистісній формі їх</w:t>
      </w:r>
      <w:r w:rsidRPr="00EB2A3E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існування.</w:t>
      </w:r>
    </w:p>
    <w:p w:rsidR="00DE50FD" w:rsidRPr="00EB2A3E" w:rsidRDefault="00DE50FD" w:rsidP="00DE50F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pacing w:val="-7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3.6. </w:t>
      </w:r>
      <w:r w:rsidRPr="00EB2A3E">
        <w:rPr>
          <w:rFonts w:ascii="Times New Roman" w:hAnsi="Times New Roman"/>
          <w:spacing w:val="-6"/>
          <w:sz w:val="24"/>
          <w:szCs w:val="24"/>
        </w:rPr>
        <w:t xml:space="preserve">Робота </w:t>
      </w:r>
      <w:r w:rsidRPr="00EB2A3E">
        <w:rPr>
          <w:rFonts w:ascii="Times New Roman" w:hAnsi="Times New Roman"/>
          <w:sz w:val="24"/>
          <w:szCs w:val="24"/>
        </w:rPr>
        <w:t xml:space="preserve">з </w:t>
      </w:r>
      <w:r w:rsidRPr="00EB2A3E">
        <w:rPr>
          <w:rFonts w:ascii="Times New Roman" w:hAnsi="Times New Roman"/>
          <w:spacing w:val="-6"/>
          <w:sz w:val="24"/>
          <w:szCs w:val="24"/>
        </w:rPr>
        <w:t xml:space="preserve">учнівською молоддю щодо </w:t>
      </w:r>
      <w:proofErr w:type="gramStart"/>
      <w:r w:rsidRPr="00EB2A3E">
        <w:rPr>
          <w:rFonts w:ascii="Times New Roman" w:hAnsi="Times New Roman"/>
          <w:spacing w:val="-6"/>
          <w:sz w:val="24"/>
          <w:szCs w:val="24"/>
        </w:rPr>
        <w:t>п</w:t>
      </w:r>
      <w:proofErr w:type="gramEnd"/>
      <w:r w:rsidRPr="00EB2A3E">
        <w:rPr>
          <w:rFonts w:ascii="Times New Roman" w:hAnsi="Times New Roman"/>
          <w:spacing w:val="-6"/>
          <w:sz w:val="24"/>
          <w:szCs w:val="24"/>
        </w:rPr>
        <w:t xml:space="preserve">ідготовки </w:t>
      </w:r>
      <w:r w:rsidRPr="00EB2A3E">
        <w:rPr>
          <w:rFonts w:ascii="Times New Roman" w:hAnsi="Times New Roman"/>
          <w:spacing w:val="-3"/>
          <w:sz w:val="24"/>
          <w:szCs w:val="24"/>
        </w:rPr>
        <w:t xml:space="preserve">її до </w:t>
      </w:r>
      <w:r w:rsidRPr="00EB2A3E">
        <w:rPr>
          <w:rFonts w:ascii="Times New Roman" w:hAnsi="Times New Roman"/>
          <w:spacing w:val="-6"/>
          <w:sz w:val="24"/>
          <w:szCs w:val="24"/>
        </w:rPr>
        <w:t xml:space="preserve">сімейного </w:t>
      </w:r>
      <w:r w:rsidRPr="00EB2A3E">
        <w:rPr>
          <w:rFonts w:ascii="Times New Roman" w:hAnsi="Times New Roman"/>
          <w:spacing w:val="-5"/>
          <w:sz w:val="24"/>
          <w:szCs w:val="24"/>
        </w:rPr>
        <w:t xml:space="preserve">життя </w:t>
      </w:r>
      <w:r w:rsidRPr="00EB2A3E">
        <w:rPr>
          <w:rFonts w:ascii="Times New Roman" w:hAnsi="Times New Roman"/>
          <w:sz w:val="24"/>
          <w:szCs w:val="24"/>
        </w:rPr>
        <w:t xml:space="preserve">та </w:t>
      </w:r>
      <w:r w:rsidRPr="00EB2A3E">
        <w:rPr>
          <w:rFonts w:ascii="Times New Roman" w:hAnsi="Times New Roman"/>
          <w:spacing w:val="-6"/>
          <w:sz w:val="24"/>
          <w:szCs w:val="24"/>
        </w:rPr>
        <w:t xml:space="preserve">батьківства </w:t>
      </w:r>
      <w:r w:rsidRPr="00EB2A3E">
        <w:rPr>
          <w:rFonts w:ascii="Times New Roman" w:hAnsi="Times New Roman"/>
          <w:spacing w:val="-5"/>
          <w:sz w:val="24"/>
          <w:szCs w:val="24"/>
        </w:rPr>
        <w:t xml:space="preserve">повинна </w:t>
      </w:r>
      <w:r w:rsidRPr="00EB2A3E">
        <w:rPr>
          <w:rFonts w:ascii="Times New Roman" w:hAnsi="Times New Roman"/>
          <w:spacing w:val="-6"/>
          <w:sz w:val="24"/>
          <w:szCs w:val="24"/>
        </w:rPr>
        <w:t xml:space="preserve">здійснюватися </w:t>
      </w:r>
      <w:r w:rsidRPr="00EB2A3E">
        <w:rPr>
          <w:rFonts w:ascii="Times New Roman" w:hAnsi="Times New Roman"/>
          <w:spacing w:val="-3"/>
          <w:sz w:val="24"/>
          <w:szCs w:val="24"/>
        </w:rPr>
        <w:t xml:space="preserve">на </w:t>
      </w:r>
      <w:r w:rsidRPr="00EB2A3E">
        <w:rPr>
          <w:rFonts w:ascii="Times New Roman" w:hAnsi="Times New Roman"/>
          <w:spacing w:val="-5"/>
          <w:sz w:val="24"/>
          <w:szCs w:val="24"/>
        </w:rPr>
        <w:t xml:space="preserve">всіх етапах </w:t>
      </w:r>
      <w:r w:rsidRPr="00EB2A3E">
        <w:rPr>
          <w:rFonts w:ascii="Times New Roman" w:hAnsi="Times New Roman"/>
          <w:spacing w:val="-7"/>
          <w:sz w:val="24"/>
          <w:szCs w:val="24"/>
        </w:rPr>
        <w:t xml:space="preserve">вікового </w:t>
      </w:r>
      <w:r w:rsidRPr="00EB2A3E">
        <w:rPr>
          <w:rFonts w:ascii="Times New Roman" w:hAnsi="Times New Roman"/>
          <w:spacing w:val="-5"/>
          <w:sz w:val="24"/>
          <w:szCs w:val="24"/>
        </w:rPr>
        <w:t xml:space="preserve">розвитку </w:t>
      </w:r>
      <w:r w:rsidRPr="00EB2A3E">
        <w:rPr>
          <w:rFonts w:ascii="Times New Roman" w:hAnsi="Times New Roman"/>
          <w:spacing w:val="-4"/>
          <w:sz w:val="24"/>
          <w:szCs w:val="24"/>
        </w:rPr>
        <w:t xml:space="preserve">особистості, </w:t>
      </w:r>
      <w:r w:rsidRPr="00EB2A3E">
        <w:rPr>
          <w:rFonts w:ascii="Times New Roman" w:hAnsi="Times New Roman"/>
          <w:sz w:val="24"/>
          <w:szCs w:val="24"/>
        </w:rPr>
        <w:t xml:space="preserve">у </w:t>
      </w:r>
      <w:r w:rsidRPr="00EB2A3E">
        <w:rPr>
          <w:rFonts w:ascii="Times New Roman" w:hAnsi="Times New Roman"/>
          <w:spacing w:val="-5"/>
          <w:sz w:val="24"/>
          <w:szCs w:val="24"/>
        </w:rPr>
        <w:t xml:space="preserve">системі загальних </w:t>
      </w:r>
      <w:r w:rsidRPr="00EB2A3E">
        <w:rPr>
          <w:rFonts w:ascii="Times New Roman" w:hAnsi="Times New Roman"/>
          <w:spacing w:val="-6"/>
          <w:sz w:val="24"/>
          <w:szCs w:val="24"/>
        </w:rPr>
        <w:t xml:space="preserve">проблем виховання, </w:t>
      </w:r>
      <w:r w:rsidRPr="00EB2A3E">
        <w:rPr>
          <w:rFonts w:ascii="Times New Roman" w:hAnsi="Times New Roman"/>
          <w:spacing w:val="-3"/>
          <w:sz w:val="24"/>
          <w:szCs w:val="24"/>
        </w:rPr>
        <w:t>за</w:t>
      </w:r>
      <w:r w:rsidRPr="00EB2A3E">
        <w:rPr>
          <w:rFonts w:ascii="Times New Roman" w:hAnsi="Times New Roman"/>
          <w:spacing w:val="-38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 xml:space="preserve">ос- </w:t>
      </w:r>
      <w:r w:rsidRPr="00EB2A3E">
        <w:rPr>
          <w:rFonts w:ascii="Times New Roman" w:hAnsi="Times New Roman"/>
          <w:spacing w:val="-5"/>
          <w:sz w:val="24"/>
          <w:szCs w:val="24"/>
        </w:rPr>
        <w:t xml:space="preserve">новними </w:t>
      </w:r>
      <w:r w:rsidRPr="00EB2A3E">
        <w:rPr>
          <w:rFonts w:ascii="Times New Roman" w:hAnsi="Times New Roman"/>
          <w:spacing w:val="-6"/>
          <w:sz w:val="24"/>
          <w:szCs w:val="24"/>
        </w:rPr>
        <w:t xml:space="preserve">напрямами: </w:t>
      </w:r>
      <w:r w:rsidRPr="00EB2A3E">
        <w:rPr>
          <w:rFonts w:ascii="Times New Roman" w:hAnsi="Times New Roman"/>
          <w:spacing w:val="-5"/>
          <w:sz w:val="24"/>
          <w:szCs w:val="24"/>
        </w:rPr>
        <w:t xml:space="preserve">загальносоціальний, морально-етичний, </w:t>
      </w:r>
      <w:r w:rsidRPr="00EB2A3E">
        <w:rPr>
          <w:rFonts w:ascii="Times New Roman" w:hAnsi="Times New Roman"/>
          <w:spacing w:val="-6"/>
          <w:sz w:val="24"/>
          <w:szCs w:val="24"/>
        </w:rPr>
        <w:t>духов</w:t>
      </w:r>
      <w:r w:rsidRPr="00EB2A3E">
        <w:rPr>
          <w:rFonts w:ascii="Times New Roman" w:hAnsi="Times New Roman"/>
          <w:spacing w:val="-4"/>
          <w:sz w:val="24"/>
          <w:szCs w:val="24"/>
        </w:rPr>
        <w:t xml:space="preserve">ний, </w:t>
      </w:r>
      <w:r w:rsidRPr="00EB2A3E">
        <w:rPr>
          <w:rFonts w:ascii="Times New Roman" w:hAnsi="Times New Roman"/>
          <w:spacing w:val="-6"/>
          <w:sz w:val="24"/>
          <w:szCs w:val="24"/>
        </w:rPr>
        <w:t xml:space="preserve">психологічний, фізіолого-гігієнічний, педагогічний,  правовий </w:t>
      </w:r>
      <w:r w:rsidRPr="00EB2A3E">
        <w:rPr>
          <w:rFonts w:ascii="Times New Roman" w:hAnsi="Times New Roman"/>
          <w:sz w:val="24"/>
          <w:szCs w:val="24"/>
        </w:rPr>
        <w:t xml:space="preserve">та </w:t>
      </w:r>
      <w:r w:rsidRPr="00EB2A3E">
        <w:rPr>
          <w:rFonts w:ascii="Times New Roman" w:hAnsi="Times New Roman"/>
          <w:spacing w:val="-7"/>
          <w:sz w:val="24"/>
          <w:szCs w:val="24"/>
        </w:rPr>
        <w:t xml:space="preserve">господарсько-економічний. </w:t>
      </w:r>
    </w:p>
    <w:p w:rsidR="00DE50FD" w:rsidRPr="00EB2A3E" w:rsidRDefault="00DE50FD" w:rsidP="00DE50FD">
      <w:pPr>
        <w:widowControl w:val="0"/>
        <w:autoSpaceDE w:val="0"/>
        <w:autoSpaceDN w:val="0"/>
        <w:spacing w:after="0"/>
        <w:ind w:firstLine="284"/>
        <w:jc w:val="both"/>
        <w:rPr>
          <w:rFonts w:ascii="Times New Roman" w:hAnsi="Times New Roman"/>
          <w:spacing w:val="-6"/>
          <w:sz w:val="24"/>
          <w:szCs w:val="24"/>
        </w:rPr>
      </w:pPr>
      <w:r w:rsidRPr="00EB2A3E">
        <w:rPr>
          <w:rFonts w:ascii="Times New Roman" w:hAnsi="Times New Roman"/>
          <w:spacing w:val="-7"/>
          <w:sz w:val="24"/>
          <w:szCs w:val="24"/>
        </w:rPr>
        <w:t>3.7. С</w:t>
      </w:r>
      <w:r w:rsidRPr="00EB2A3E">
        <w:rPr>
          <w:rFonts w:ascii="Times New Roman" w:hAnsi="Times New Roman"/>
          <w:spacing w:val="-6"/>
          <w:sz w:val="24"/>
          <w:szCs w:val="24"/>
        </w:rPr>
        <w:t xml:space="preserve">труктура </w:t>
      </w:r>
      <w:r w:rsidRPr="00EB2A3E">
        <w:rPr>
          <w:rFonts w:ascii="Times New Roman" w:hAnsi="Times New Roman"/>
          <w:spacing w:val="-5"/>
          <w:sz w:val="24"/>
          <w:szCs w:val="24"/>
        </w:rPr>
        <w:t>програми «Основи сім’ї»</w:t>
      </w:r>
      <w:r w:rsidRPr="00EB2A3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B2A3E">
        <w:rPr>
          <w:rFonts w:ascii="Times New Roman" w:hAnsi="Times New Roman"/>
          <w:spacing w:val="-5"/>
          <w:sz w:val="24"/>
          <w:szCs w:val="24"/>
        </w:rPr>
        <w:t>інтегровано</w:t>
      </w:r>
      <w:r w:rsidRPr="00EB2A3E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EB2A3E">
        <w:rPr>
          <w:rFonts w:ascii="Times New Roman" w:hAnsi="Times New Roman"/>
          <w:spacing w:val="-6"/>
          <w:sz w:val="24"/>
          <w:szCs w:val="24"/>
        </w:rPr>
        <w:t>навчальний</w:t>
      </w:r>
      <w:r w:rsidRPr="00EB2A3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B2A3E">
        <w:rPr>
          <w:rFonts w:ascii="Times New Roman" w:hAnsi="Times New Roman"/>
          <w:spacing w:val="-6"/>
          <w:sz w:val="24"/>
          <w:szCs w:val="24"/>
        </w:rPr>
        <w:t>матеріал</w:t>
      </w:r>
      <w:r w:rsidRPr="00EB2A3E">
        <w:rPr>
          <w:rFonts w:ascii="Times New Roman" w:hAnsi="Times New Roman"/>
          <w:spacing w:val="-17"/>
          <w:sz w:val="24"/>
          <w:szCs w:val="24"/>
        </w:rPr>
        <w:t xml:space="preserve"> </w:t>
      </w:r>
      <w:proofErr w:type="gramStart"/>
      <w:r w:rsidRPr="00EB2A3E">
        <w:rPr>
          <w:rFonts w:ascii="Times New Roman" w:hAnsi="Times New Roman"/>
          <w:spacing w:val="-5"/>
          <w:sz w:val="24"/>
          <w:szCs w:val="24"/>
        </w:rPr>
        <w:t>р</w:t>
      </w:r>
      <w:proofErr w:type="gramEnd"/>
      <w:r w:rsidRPr="00EB2A3E">
        <w:rPr>
          <w:rFonts w:ascii="Times New Roman" w:hAnsi="Times New Roman"/>
          <w:spacing w:val="-5"/>
          <w:sz w:val="24"/>
          <w:szCs w:val="24"/>
        </w:rPr>
        <w:t>ізних</w:t>
      </w:r>
      <w:r w:rsidRPr="00EB2A3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B2A3E">
        <w:rPr>
          <w:rFonts w:ascii="Times New Roman" w:hAnsi="Times New Roman"/>
          <w:spacing w:val="-7"/>
          <w:sz w:val="24"/>
          <w:szCs w:val="24"/>
        </w:rPr>
        <w:t>наук:</w:t>
      </w:r>
      <w:r w:rsidRPr="00EB2A3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B2A3E">
        <w:rPr>
          <w:rFonts w:ascii="Times New Roman" w:hAnsi="Times New Roman"/>
          <w:spacing w:val="-5"/>
          <w:sz w:val="24"/>
          <w:szCs w:val="24"/>
        </w:rPr>
        <w:t>біології,</w:t>
      </w:r>
      <w:r w:rsidRPr="00EB2A3E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EB2A3E">
        <w:rPr>
          <w:rFonts w:ascii="Times New Roman" w:hAnsi="Times New Roman"/>
          <w:spacing w:val="-5"/>
          <w:sz w:val="24"/>
          <w:szCs w:val="24"/>
        </w:rPr>
        <w:t>медици</w:t>
      </w:r>
      <w:r w:rsidRPr="00EB2A3E">
        <w:rPr>
          <w:rFonts w:ascii="Times New Roman" w:hAnsi="Times New Roman"/>
          <w:spacing w:val="-4"/>
          <w:sz w:val="24"/>
          <w:szCs w:val="24"/>
        </w:rPr>
        <w:t xml:space="preserve">ни, </w:t>
      </w:r>
      <w:r w:rsidRPr="00EB2A3E">
        <w:rPr>
          <w:rFonts w:ascii="Times New Roman" w:hAnsi="Times New Roman"/>
          <w:spacing w:val="-5"/>
          <w:sz w:val="24"/>
          <w:szCs w:val="24"/>
        </w:rPr>
        <w:t xml:space="preserve">соціології, </w:t>
      </w:r>
      <w:r w:rsidRPr="00EB2A3E">
        <w:rPr>
          <w:rFonts w:ascii="Times New Roman" w:hAnsi="Times New Roman"/>
          <w:spacing w:val="-6"/>
          <w:sz w:val="24"/>
          <w:szCs w:val="24"/>
        </w:rPr>
        <w:t xml:space="preserve">правознавства, </w:t>
      </w:r>
      <w:r w:rsidRPr="00EB2A3E">
        <w:rPr>
          <w:rFonts w:ascii="Times New Roman" w:hAnsi="Times New Roman"/>
          <w:spacing w:val="-4"/>
          <w:sz w:val="24"/>
          <w:szCs w:val="24"/>
        </w:rPr>
        <w:t xml:space="preserve">етики </w:t>
      </w:r>
      <w:r w:rsidRPr="00EB2A3E">
        <w:rPr>
          <w:rFonts w:ascii="Times New Roman" w:hAnsi="Times New Roman"/>
          <w:spacing w:val="-6"/>
          <w:sz w:val="24"/>
          <w:szCs w:val="24"/>
        </w:rPr>
        <w:t xml:space="preserve">(християнської </w:t>
      </w:r>
      <w:r w:rsidRPr="00EB2A3E">
        <w:rPr>
          <w:rFonts w:ascii="Times New Roman" w:hAnsi="Times New Roman"/>
          <w:spacing w:val="-5"/>
          <w:sz w:val="24"/>
          <w:szCs w:val="24"/>
        </w:rPr>
        <w:t>етики), соціаль</w:t>
      </w:r>
      <w:r w:rsidRPr="00EB2A3E">
        <w:rPr>
          <w:rFonts w:ascii="Times New Roman" w:hAnsi="Times New Roman"/>
          <w:spacing w:val="-4"/>
          <w:sz w:val="24"/>
          <w:szCs w:val="24"/>
        </w:rPr>
        <w:t xml:space="preserve">ної </w:t>
      </w:r>
      <w:r w:rsidRPr="00EB2A3E">
        <w:rPr>
          <w:rFonts w:ascii="Times New Roman" w:hAnsi="Times New Roman"/>
          <w:spacing w:val="-6"/>
          <w:sz w:val="24"/>
          <w:szCs w:val="24"/>
        </w:rPr>
        <w:t xml:space="preserve">психології, </w:t>
      </w:r>
      <w:r w:rsidRPr="00EB2A3E">
        <w:rPr>
          <w:rFonts w:ascii="Times New Roman" w:hAnsi="Times New Roman"/>
          <w:spacing w:val="-7"/>
          <w:sz w:val="24"/>
          <w:szCs w:val="24"/>
        </w:rPr>
        <w:t xml:space="preserve">культурології, економіки, </w:t>
      </w:r>
      <w:r w:rsidRPr="00EB2A3E">
        <w:rPr>
          <w:rFonts w:ascii="Times New Roman" w:hAnsi="Times New Roman"/>
          <w:spacing w:val="-6"/>
          <w:sz w:val="24"/>
          <w:szCs w:val="24"/>
        </w:rPr>
        <w:t>педагогіки</w:t>
      </w:r>
      <w:r w:rsidRPr="00EB2A3E">
        <w:rPr>
          <w:rFonts w:ascii="Times New Roman" w:hAnsi="Times New Roman"/>
          <w:spacing w:val="-22"/>
          <w:sz w:val="24"/>
          <w:szCs w:val="24"/>
        </w:rPr>
        <w:t xml:space="preserve"> </w:t>
      </w:r>
      <w:r w:rsidRPr="00EB2A3E">
        <w:rPr>
          <w:rFonts w:ascii="Times New Roman" w:hAnsi="Times New Roman"/>
          <w:spacing w:val="-6"/>
          <w:sz w:val="24"/>
          <w:szCs w:val="24"/>
        </w:rPr>
        <w:t>тощо.</w:t>
      </w:r>
    </w:p>
    <w:p w:rsidR="00DE50FD" w:rsidRPr="00EB2A3E" w:rsidRDefault="00DE50FD" w:rsidP="00DE50FD">
      <w:pPr>
        <w:widowControl w:val="0"/>
        <w:autoSpaceDE w:val="0"/>
        <w:autoSpaceDN w:val="0"/>
        <w:spacing w:after="0"/>
        <w:ind w:firstLine="283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pacing w:val="-6"/>
          <w:sz w:val="24"/>
          <w:szCs w:val="24"/>
        </w:rPr>
        <w:t xml:space="preserve">3.8. </w:t>
      </w:r>
      <w:r w:rsidRPr="00EB2A3E">
        <w:rPr>
          <w:rFonts w:ascii="Times New Roman" w:hAnsi="Times New Roman"/>
          <w:sz w:val="24"/>
          <w:szCs w:val="24"/>
        </w:rPr>
        <w:t xml:space="preserve">Практичні роботи, зазначені в програмі, виконуються учнями в практично-дієвій формі </w:t>
      </w:r>
      <w:proofErr w:type="gramStart"/>
      <w:r w:rsidRPr="00EB2A3E">
        <w:rPr>
          <w:rFonts w:ascii="Times New Roman" w:hAnsi="Times New Roman"/>
          <w:sz w:val="24"/>
          <w:szCs w:val="24"/>
        </w:rPr>
        <w:t>п</w:t>
      </w:r>
      <w:proofErr w:type="gramEnd"/>
      <w:r w:rsidRPr="00EB2A3E">
        <w:rPr>
          <w:rFonts w:ascii="Times New Roman" w:hAnsi="Times New Roman"/>
          <w:sz w:val="24"/>
          <w:szCs w:val="24"/>
        </w:rPr>
        <w:t xml:space="preserve">ід час опрацювання відповідної теми. </w:t>
      </w:r>
      <w:r w:rsidRPr="00EB2A3E">
        <w:rPr>
          <w:rFonts w:ascii="Times New Roman" w:hAnsi="Times New Roman"/>
          <w:spacing w:val="-3"/>
          <w:sz w:val="24"/>
          <w:szCs w:val="24"/>
        </w:rPr>
        <w:t xml:space="preserve">Теми </w:t>
      </w:r>
      <w:r w:rsidRPr="00EB2A3E">
        <w:rPr>
          <w:rFonts w:ascii="Times New Roman" w:hAnsi="Times New Roman"/>
          <w:sz w:val="24"/>
          <w:szCs w:val="24"/>
        </w:rPr>
        <w:t>проєкті</w:t>
      </w:r>
      <w:proofErr w:type="gramStart"/>
      <w:r w:rsidRPr="00EB2A3E">
        <w:rPr>
          <w:rFonts w:ascii="Times New Roman" w:hAnsi="Times New Roman"/>
          <w:sz w:val="24"/>
          <w:szCs w:val="24"/>
        </w:rPr>
        <w:t>в</w:t>
      </w:r>
      <w:proofErr w:type="gramEnd"/>
      <w:r w:rsidRPr="00EB2A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B2A3E">
        <w:rPr>
          <w:rFonts w:ascii="Times New Roman" w:hAnsi="Times New Roman"/>
          <w:sz w:val="24"/>
          <w:szCs w:val="24"/>
        </w:rPr>
        <w:t>та</w:t>
      </w:r>
      <w:proofErr w:type="gramEnd"/>
      <w:r w:rsidRPr="00EB2A3E">
        <w:rPr>
          <w:rFonts w:ascii="Times New Roman" w:hAnsi="Times New Roman"/>
          <w:sz w:val="24"/>
          <w:szCs w:val="24"/>
        </w:rPr>
        <w:t xml:space="preserve"> їхні назви, запропоновані у програмі, можуть </w:t>
      </w:r>
      <w:r w:rsidRPr="00EB2A3E">
        <w:rPr>
          <w:rFonts w:ascii="Times New Roman" w:hAnsi="Times New Roman"/>
          <w:spacing w:val="-3"/>
          <w:sz w:val="24"/>
          <w:szCs w:val="24"/>
        </w:rPr>
        <w:t xml:space="preserve">бути </w:t>
      </w:r>
      <w:r w:rsidRPr="00EB2A3E">
        <w:rPr>
          <w:rFonts w:ascii="Times New Roman" w:hAnsi="Times New Roman"/>
          <w:sz w:val="24"/>
          <w:szCs w:val="24"/>
        </w:rPr>
        <w:t xml:space="preserve">змінені на </w:t>
      </w:r>
      <w:r w:rsidRPr="00EB2A3E">
        <w:rPr>
          <w:rFonts w:ascii="Times New Roman" w:hAnsi="Times New Roman"/>
          <w:spacing w:val="-4"/>
          <w:sz w:val="24"/>
          <w:szCs w:val="24"/>
        </w:rPr>
        <w:t xml:space="preserve">розсуд </w:t>
      </w:r>
      <w:r w:rsidRPr="00EB2A3E">
        <w:rPr>
          <w:rFonts w:ascii="Times New Roman" w:hAnsi="Times New Roman"/>
          <w:sz w:val="24"/>
          <w:szCs w:val="24"/>
        </w:rPr>
        <w:t>учителя, але повинні відповідати навчальним завданням відповідного розділу</w:t>
      </w:r>
      <w:r w:rsidRPr="00EB2A3E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B2A3E">
        <w:rPr>
          <w:rFonts w:ascii="Times New Roman" w:hAnsi="Times New Roman"/>
          <w:sz w:val="24"/>
          <w:szCs w:val="24"/>
        </w:rPr>
        <w:t>програми.</w:t>
      </w:r>
    </w:p>
    <w:p w:rsidR="00DE50FD" w:rsidRPr="00EB2A3E" w:rsidRDefault="00DE50FD" w:rsidP="00DE50FD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B2A3E">
        <w:rPr>
          <w:rFonts w:ascii="Times New Roman" w:hAnsi="Times New Roman"/>
          <w:b/>
          <w:sz w:val="24"/>
          <w:szCs w:val="24"/>
        </w:rPr>
        <w:lastRenderedPageBreak/>
        <w:t>Орієнтовна сітка розподілу навчальних годин</w:t>
      </w:r>
    </w:p>
    <w:p w:rsidR="00DE50FD" w:rsidRPr="00EB2A3E" w:rsidRDefault="00DE50FD" w:rsidP="00DE50F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4.1. Навчальні години для 10 класу:</w:t>
      </w:r>
    </w:p>
    <w:p w:rsidR="00DE50FD" w:rsidRPr="00EB2A3E" w:rsidRDefault="00DE50FD" w:rsidP="00DE50FD">
      <w:pPr>
        <w:pStyle w:val="a3"/>
        <w:widowControl w:val="0"/>
        <w:autoSpaceDE w:val="0"/>
        <w:autoSpaceDN w:val="0"/>
        <w:spacing w:after="0"/>
        <w:ind w:left="1134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/>
      </w:tblPr>
      <w:tblGrid>
        <w:gridCol w:w="578"/>
        <w:gridCol w:w="8181"/>
        <w:gridCol w:w="890"/>
      </w:tblGrid>
      <w:tr w:rsidR="00DE50FD" w:rsidRPr="00EB2A3E" w:rsidTr="00DB4F6C">
        <w:trPr>
          <w:trHeight w:val="492"/>
        </w:trPr>
        <w:tc>
          <w:tcPr>
            <w:tcW w:w="297" w:type="pct"/>
          </w:tcPr>
          <w:p w:rsidR="00DE50FD" w:rsidRPr="00EB2A3E" w:rsidRDefault="00DE50FD" w:rsidP="00DB4F6C">
            <w:pPr>
              <w:spacing w:before="8" w:line="240" w:lineRule="exact"/>
              <w:ind w:left="138" w:right="112" w:firstLine="42"/>
              <w:rPr>
                <w:rFonts w:ascii="Times New Roman" w:hAnsi="Times New Roman"/>
                <w:b/>
                <w:sz w:val="24"/>
                <w:szCs w:val="24"/>
              </w:rPr>
            </w:pPr>
            <w:r w:rsidRPr="00EB2A3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B2A3E">
              <w:rPr>
                <w:rFonts w:ascii="Times New Roman" w:hAnsi="Times New Roman"/>
                <w:b/>
                <w:w w:val="90"/>
                <w:sz w:val="24"/>
                <w:szCs w:val="24"/>
              </w:rPr>
              <w:t>п</w:t>
            </w:r>
            <w:proofErr w:type="gramEnd"/>
            <w:r w:rsidRPr="00EB2A3E">
              <w:rPr>
                <w:rFonts w:ascii="Times New Roman" w:hAnsi="Times New Roman"/>
                <w:b/>
                <w:w w:val="90"/>
                <w:sz w:val="24"/>
                <w:szCs w:val="24"/>
              </w:rPr>
              <w:t>/п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48" w:lineRule="exact"/>
              <w:ind w:left="1808"/>
              <w:rPr>
                <w:rFonts w:ascii="Times New Roman" w:hAnsi="Times New Roman"/>
                <w:b/>
                <w:sz w:val="24"/>
                <w:szCs w:val="24"/>
              </w:rPr>
            </w:pPr>
            <w:r w:rsidRPr="00EB2A3E">
              <w:rPr>
                <w:rFonts w:ascii="Times New Roman" w:hAnsi="Times New Roman"/>
                <w:b/>
                <w:sz w:val="24"/>
                <w:szCs w:val="24"/>
              </w:rPr>
              <w:t>Назви розділі</w:t>
            </w:r>
            <w:proofErr w:type="gramStart"/>
            <w:r w:rsidRPr="00EB2A3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b/>
                <w:sz w:val="24"/>
                <w:szCs w:val="24"/>
              </w:rPr>
              <w:t>, теми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before="8" w:line="240" w:lineRule="exact"/>
              <w:ind w:left="96" w:firstLine="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b/>
                <w:w w:val="90"/>
                <w:sz w:val="24"/>
                <w:szCs w:val="24"/>
              </w:rPr>
              <w:t>К-</w:t>
            </w:r>
            <w:proofErr w:type="gramEnd"/>
            <w:r w:rsidRPr="00EB2A3E">
              <w:rPr>
                <w:rFonts w:ascii="Times New Roman" w:hAnsi="Times New Roman"/>
                <w:b/>
                <w:w w:val="90"/>
                <w:sz w:val="24"/>
                <w:szCs w:val="24"/>
              </w:rPr>
              <w:t xml:space="preserve"> сть годин</w:t>
            </w:r>
          </w:p>
        </w:tc>
      </w:tr>
      <w:tr w:rsidR="00DE50FD" w:rsidRPr="00EB2A3E" w:rsidTr="00DB4F6C">
        <w:trPr>
          <w:trHeight w:val="463"/>
        </w:trPr>
        <w:tc>
          <w:tcPr>
            <w:tcW w:w="4538" w:type="pct"/>
            <w:gridSpan w:val="2"/>
          </w:tcPr>
          <w:p w:rsidR="00DE50FD" w:rsidRPr="00EB2A3E" w:rsidRDefault="00DE50FD" w:rsidP="00DB4F6C">
            <w:pPr>
              <w:spacing w:line="248" w:lineRule="exact"/>
              <w:ind w:left="647" w:right="6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b/>
                <w:sz w:val="24"/>
                <w:szCs w:val="24"/>
              </w:rPr>
              <w:t>Вступ</w:t>
            </w:r>
            <w:proofErr w:type="gramEnd"/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48" w:lineRule="exact"/>
              <w:ind w:left="3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2A3E">
              <w:rPr>
                <w:rFonts w:ascii="Times New Roman" w:hAnsi="Times New Roman"/>
                <w:b/>
                <w:i/>
                <w:w w:val="90"/>
                <w:sz w:val="24"/>
                <w:szCs w:val="24"/>
              </w:rPr>
              <w:t>2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Сі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м’я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– основа суспільства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lef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153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Основи сім’ї. Загальна ситуація в Украї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336"/>
        </w:trPr>
        <w:tc>
          <w:tcPr>
            <w:tcW w:w="4538" w:type="pct"/>
            <w:gridSpan w:val="2"/>
          </w:tcPr>
          <w:p w:rsidR="00DE50FD" w:rsidRPr="00EB2A3E" w:rsidRDefault="00DE50FD" w:rsidP="00DB4F6C">
            <w:pPr>
              <w:spacing w:line="252" w:lineRule="exact"/>
              <w:ind w:left="647" w:right="6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Розділ 1. Я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52" w:lineRule="exact"/>
              <w:ind w:left="251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E50FD" w:rsidRPr="00EB2A3E" w:rsidTr="00DB4F6C">
        <w:trPr>
          <w:trHeight w:val="326"/>
        </w:trPr>
        <w:tc>
          <w:tcPr>
            <w:tcW w:w="4538" w:type="pct"/>
            <w:gridSpan w:val="2"/>
          </w:tcPr>
          <w:p w:rsidR="00DE50FD" w:rsidRPr="00EB2A3E" w:rsidRDefault="00DE50FD" w:rsidP="00DB4F6C">
            <w:pPr>
              <w:spacing w:line="252" w:lineRule="exact"/>
              <w:ind w:left="647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ІДРОЗДІЛ ФОРМУВАННЯ ІДЕНТИЧНОСТІ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8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Хто я? Моя ідентичність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іннісне формування особистості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Що впливає на прийняття людиною 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ішення в житті?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Відчуття людини бути потрібною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Основи сі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’ї. Любов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Основи сі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’ї. Довіра, вірність, чесність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Прощення – питання вибору чи настрою?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Аспекти прощення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342"/>
        </w:trPr>
        <w:tc>
          <w:tcPr>
            <w:tcW w:w="4538" w:type="pct"/>
            <w:gridSpan w:val="2"/>
            <w:vAlign w:val="center"/>
          </w:tcPr>
          <w:p w:rsidR="00DE50FD" w:rsidRPr="00EB2A3E" w:rsidRDefault="00DE50FD" w:rsidP="00DB4F6C">
            <w:pPr>
              <w:spacing w:line="253" w:lineRule="exact"/>
              <w:ind w:left="14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ІДРОЗДІЛ БІОЕТИКА (вибране)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53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7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Особливості функціонування статевої системи чоловіка і жінки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ідність подружньої пари. Методи розпізнавання 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ідності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495"/>
        </w:trPr>
        <w:tc>
          <w:tcPr>
            <w:tcW w:w="297" w:type="pct"/>
          </w:tcPr>
          <w:p w:rsidR="00DE50FD" w:rsidRPr="00EB2A3E" w:rsidRDefault="00DE50FD" w:rsidP="00DB4F6C">
            <w:pPr>
              <w:spacing w:line="253" w:lineRule="exact"/>
              <w:ind w:right="10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before="13" w:line="240" w:lineRule="exact"/>
              <w:ind w:left="54" w:right="3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Процес зародження життя. Внутрішньоутробний період розвитку дитини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5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Розвиток дитини в лоні 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Контрацепція чи відповідальність?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Що таке аборт та постабортний синдром?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ідсумок розділу1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411"/>
        </w:trPr>
        <w:tc>
          <w:tcPr>
            <w:tcW w:w="4538" w:type="pct"/>
            <w:gridSpan w:val="2"/>
            <w:vAlign w:val="center"/>
          </w:tcPr>
          <w:p w:rsidR="00DE50FD" w:rsidRPr="00EB2A3E" w:rsidRDefault="00DE50FD" w:rsidP="00DB4F6C">
            <w:pPr>
              <w:spacing w:line="252" w:lineRule="exact"/>
              <w:ind w:left="647" w:right="6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РОЗДІЛ 2. 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Я і ти</w:t>
            </w:r>
            <w:proofErr w:type="gramEnd"/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52" w:lineRule="exact"/>
              <w:ind w:left="25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Гідний партнер – знайти чи стати?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Любов чи закоханість?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Роль почутті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та емоцій у спілкуванні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Мистецтво спілкування. Діалог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Уникнення та вирішення конфлікті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Взаємне 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ізнання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ітоглядні орієнтири пари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Зрілість людини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4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Етико-психологічна готовність до вступу в шлюб. Емоційна 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ідтримка в сім’ї. Поради щасливій сім’ї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Ревнощі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Шлюб. Види шлюбів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Мій проект життя в стосунках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ідсумок розділу 2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55"/>
        </w:trPr>
        <w:tc>
          <w:tcPr>
            <w:tcW w:w="297" w:type="pct"/>
          </w:tcPr>
          <w:p w:rsidR="00DE50FD" w:rsidRPr="00EB2A3E" w:rsidRDefault="00DE50FD" w:rsidP="00DB4F6C">
            <w:pPr>
              <w:spacing w:line="236" w:lineRule="exact"/>
              <w:ind w:right="148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pct"/>
          </w:tcPr>
          <w:p w:rsidR="00DE50FD" w:rsidRPr="00EB2A3E" w:rsidRDefault="00DE50FD" w:rsidP="00DB4F6C">
            <w:pPr>
              <w:spacing w:line="236" w:lineRule="exact"/>
              <w:ind w:left="5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462" w:type="pct"/>
          </w:tcPr>
          <w:p w:rsidR="00DE50FD" w:rsidRPr="00EB2A3E" w:rsidRDefault="00DE50FD" w:rsidP="00DB4F6C">
            <w:pPr>
              <w:spacing w:line="236" w:lineRule="exact"/>
              <w:ind w:left="300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35 год</w:t>
            </w:r>
          </w:p>
        </w:tc>
      </w:tr>
    </w:tbl>
    <w:p w:rsidR="00DE50FD" w:rsidRPr="00EB2A3E" w:rsidRDefault="00DE50FD" w:rsidP="00DE50FD">
      <w:pPr>
        <w:pStyle w:val="a3"/>
        <w:widowControl w:val="0"/>
        <w:numPr>
          <w:ilvl w:val="1"/>
          <w:numId w:val="5"/>
        </w:num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A3E">
        <w:rPr>
          <w:rFonts w:ascii="Times New Roman" w:hAnsi="Times New Roman"/>
          <w:b/>
          <w:sz w:val="24"/>
          <w:szCs w:val="24"/>
        </w:rPr>
        <w:t>Навчальні години для 11 класу.</w:t>
      </w:r>
    </w:p>
    <w:p w:rsidR="00DE50FD" w:rsidRPr="00EB2A3E" w:rsidRDefault="00DE50FD" w:rsidP="00DE50FD">
      <w:pPr>
        <w:pStyle w:val="a3"/>
        <w:widowControl w:val="0"/>
        <w:autoSpaceDE w:val="0"/>
        <w:autoSpaceDN w:val="0"/>
        <w:spacing w:after="0"/>
        <w:ind w:left="1134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ook w:val="01E0"/>
      </w:tblPr>
      <w:tblGrid>
        <w:gridCol w:w="537"/>
        <w:gridCol w:w="8211"/>
        <w:gridCol w:w="901"/>
      </w:tblGrid>
      <w:tr w:rsidR="00DE50FD" w:rsidRPr="00EB2A3E" w:rsidTr="00DB4F6C">
        <w:trPr>
          <w:trHeight w:val="407"/>
        </w:trPr>
        <w:tc>
          <w:tcPr>
            <w:tcW w:w="278" w:type="pct"/>
          </w:tcPr>
          <w:p w:rsidR="00DE50FD" w:rsidRPr="00EB2A3E" w:rsidRDefault="00DE50FD" w:rsidP="00DB4F6C">
            <w:pPr>
              <w:spacing w:line="199" w:lineRule="exact"/>
              <w:ind w:left="152"/>
              <w:rPr>
                <w:rFonts w:ascii="Times New Roman" w:hAnsi="Times New Roman"/>
                <w:b/>
                <w:sz w:val="24"/>
                <w:szCs w:val="24"/>
              </w:rPr>
            </w:pPr>
            <w:r w:rsidRPr="00EB2A3E">
              <w:rPr>
                <w:rFonts w:ascii="Times New Roman" w:hAnsi="Times New Roman"/>
                <w:b/>
                <w:w w:val="90"/>
                <w:sz w:val="24"/>
                <w:szCs w:val="24"/>
              </w:rPr>
              <w:t>№</w:t>
            </w:r>
          </w:p>
          <w:p w:rsidR="00DE50FD" w:rsidRPr="00EB2A3E" w:rsidRDefault="00DE50FD" w:rsidP="00DB4F6C">
            <w:pPr>
              <w:spacing w:line="188" w:lineRule="exact"/>
              <w:ind w:left="109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EB2A3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>Назви розділі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, теми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9" w:lineRule="exact"/>
              <w:ind w:left="65"/>
              <w:rPr>
                <w:rFonts w:ascii="Times New Roman" w:hAnsi="Times New Roman"/>
                <w:b/>
                <w:sz w:val="24"/>
                <w:szCs w:val="24"/>
              </w:rPr>
            </w:pPr>
            <w:r w:rsidRPr="00EB2A3E">
              <w:rPr>
                <w:rFonts w:ascii="Times New Roman" w:hAnsi="Times New Roman"/>
                <w:b/>
                <w:w w:val="95"/>
                <w:sz w:val="24"/>
                <w:szCs w:val="24"/>
              </w:rPr>
              <w:t>К-сть</w:t>
            </w:r>
          </w:p>
          <w:p w:rsidR="00DE50FD" w:rsidRPr="00EB2A3E" w:rsidRDefault="00DE50FD" w:rsidP="00DB4F6C">
            <w:pPr>
              <w:spacing w:line="188" w:lineRule="exact"/>
              <w:ind w:left="62"/>
              <w:rPr>
                <w:rFonts w:ascii="Times New Roman" w:hAnsi="Times New Roman"/>
                <w:b/>
                <w:sz w:val="24"/>
                <w:szCs w:val="24"/>
              </w:rPr>
            </w:pPr>
            <w:r w:rsidRPr="00EB2A3E">
              <w:rPr>
                <w:rFonts w:ascii="Times New Roman" w:hAnsi="Times New Roman"/>
                <w:b/>
                <w:spacing w:val="-3"/>
                <w:w w:val="95"/>
                <w:sz w:val="24"/>
                <w:szCs w:val="24"/>
              </w:rPr>
              <w:t>годин</w:t>
            </w:r>
          </w:p>
        </w:tc>
      </w:tr>
      <w:tr w:rsidR="00DE50FD" w:rsidRPr="00EB2A3E" w:rsidTr="00DB4F6C">
        <w:trPr>
          <w:trHeight w:val="210"/>
        </w:trPr>
        <w:tc>
          <w:tcPr>
            <w:tcW w:w="4533" w:type="pct"/>
            <w:gridSpan w:val="2"/>
          </w:tcPr>
          <w:p w:rsidR="00DE50FD" w:rsidRPr="00EB2A3E" w:rsidRDefault="00DE50FD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0FD" w:rsidRPr="00EB2A3E" w:rsidRDefault="00DE50FD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Розділ 3. </w:t>
            </w:r>
            <w:r w:rsidRPr="00EB2A3E">
              <w:rPr>
                <w:rFonts w:ascii="Times New Roman" w:hAnsi="Times New Roman"/>
                <w:b/>
                <w:bCs/>
                <w:sz w:val="24"/>
                <w:szCs w:val="24"/>
              </w:rPr>
              <w:t>МИ І ДІТИ</w:t>
            </w:r>
          </w:p>
          <w:p w:rsidR="00DE50FD" w:rsidRPr="00EB2A3E" w:rsidRDefault="00DE50FD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44"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0FD" w:rsidRPr="00EB2A3E" w:rsidRDefault="00DE50FD" w:rsidP="00DB4F6C">
            <w:pPr>
              <w:spacing w:line="191" w:lineRule="exact"/>
              <w:ind w:left="44"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E50FD" w:rsidRPr="00EB2A3E" w:rsidTr="00DB4F6C">
        <w:trPr>
          <w:trHeight w:val="210"/>
        </w:trPr>
        <w:tc>
          <w:tcPr>
            <w:tcW w:w="4533" w:type="pct"/>
            <w:gridSpan w:val="2"/>
          </w:tcPr>
          <w:p w:rsidR="00DE50FD" w:rsidRPr="00EB2A3E" w:rsidRDefault="00DE50FD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50FD" w:rsidRPr="00EB2A3E" w:rsidRDefault="00DE50FD" w:rsidP="00DB4F6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ІДРОЗДІЛ СТАН БАТЬКІВСТВА</w:t>
            </w:r>
          </w:p>
          <w:p w:rsidR="00DE50FD" w:rsidRPr="00EB2A3E" w:rsidRDefault="00DE50FD" w:rsidP="00DB4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7"/>
              <w:jc w:val="center"/>
              <w:rPr>
                <w:rFonts w:ascii="Times New Roman" w:hAnsi="Times New Roman"/>
                <w:w w:val="90"/>
                <w:sz w:val="24"/>
                <w:szCs w:val="24"/>
              </w:rPr>
            </w:pPr>
          </w:p>
          <w:p w:rsidR="00DE50FD" w:rsidRPr="00EB2A3E" w:rsidRDefault="00DE50FD" w:rsidP="00DB4F6C">
            <w:pPr>
              <w:spacing w:line="19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6</w:t>
            </w:r>
          </w:p>
        </w:tc>
      </w:tr>
      <w:tr w:rsidR="00DE50FD" w:rsidRPr="00EB2A3E" w:rsidTr="00DB4F6C">
        <w:trPr>
          <w:trHeight w:val="210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Стосунки з батьками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2</w:t>
            </w:r>
          </w:p>
        </w:tc>
      </w:tr>
      <w:tr w:rsidR="00DE50FD" w:rsidRPr="00EB2A3E" w:rsidTr="00DB4F6C">
        <w:trPr>
          <w:trHeight w:val="210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Сучасні виклики, факти і наслідки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410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230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5"/>
                <w:sz w:val="24"/>
                <w:szCs w:val="24"/>
              </w:rPr>
              <w:t xml:space="preserve">Передумови успішного батьківства та </w:t>
            </w:r>
            <w:r w:rsidRPr="00EB2A3E">
              <w:rPr>
                <w:rFonts w:ascii="Times New Roman" w:hAnsi="Times New Roman"/>
                <w:spacing w:val="-3"/>
                <w:w w:val="95"/>
                <w:sz w:val="24"/>
                <w:szCs w:val="24"/>
              </w:rPr>
              <w:t xml:space="preserve">перешкоди </w:t>
            </w:r>
            <w:r w:rsidRPr="00EB2A3E">
              <w:rPr>
                <w:rFonts w:ascii="Times New Roman" w:hAnsi="Times New Roman"/>
                <w:w w:val="95"/>
                <w:sz w:val="24"/>
                <w:szCs w:val="24"/>
              </w:rPr>
              <w:t>на шляху до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нього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230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10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ідомий погляд у минуле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10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Типові помилки батькі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у вихованні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10"/>
        </w:trPr>
        <w:tc>
          <w:tcPr>
            <w:tcW w:w="4533" w:type="pct"/>
            <w:gridSpan w:val="2"/>
            <w:vAlign w:val="center"/>
          </w:tcPr>
          <w:p w:rsidR="00DE50FD" w:rsidRPr="00EB2A3E" w:rsidRDefault="00DE50FD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0FD" w:rsidRPr="00EB2A3E" w:rsidRDefault="00DE50FD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ІДРОЗДІЛ </w:t>
            </w:r>
            <w:r w:rsidRPr="00EB2A3E">
              <w:rPr>
                <w:rFonts w:ascii="Times New Roman" w:hAnsi="Times New Roman"/>
                <w:b/>
                <w:bCs/>
                <w:sz w:val="24"/>
                <w:szCs w:val="24"/>
              </w:rPr>
              <w:t>АСПЕКТИ ВИХОВАННЯ</w:t>
            </w:r>
          </w:p>
          <w:p w:rsidR="00DE50FD" w:rsidRPr="00EB2A3E" w:rsidRDefault="00DE50FD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44"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0FD" w:rsidRPr="00EB2A3E" w:rsidRDefault="00DE50FD" w:rsidP="00DB4F6C">
            <w:pPr>
              <w:spacing w:line="191" w:lineRule="exact"/>
              <w:ind w:left="44"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E50FD" w:rsidRPr="00EB2A3E" w:rsidTr="00DB4F6C">
        <w:trPr>
          <w:trHeight w:val="283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Час із дітьми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83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Постійність у вихованні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83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ізнання внутрішнього світу дитини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83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Безпека і турбота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83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Любов </w:t>
            </w: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між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 xml:space="preserve"> батьками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83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3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Важливість слухання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83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230" w:lineRule="exact"/>
              <w:ind w:left="38" w:right="33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 xml:space="preserve">Формування </w:t>
            </w:r>
            <w:proofErr w:type="gramStart"/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св</w:t>
            </w:r>
            <w:proofErr w:type="gramEnd"/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ітогляду та духовний розвиток. Базові духов-</w:t>
            </w:r>
          </w:p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но-моральні цінності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229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83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3.13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Основи працьовитості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83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3.14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Формування відповідальності. Зрілість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83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3.15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Допомога дружини в питаннях виховання дітей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83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3.16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Типи виховання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83"/>
        </w:trPr>
        <w:tc>
          <w:tcPr>
            <w:tcW w:w="278" w:type="pct"/>
            <w:vAlign w:val="center"/>
          </w:tcPr>
          <w:p w:rsidR="00DE50FD" w:rsidRPr="00EB2A3E" w:rsidRDefault="00DE50FD" w:rsidP="00DB4F6C">
            <w:pPr>
              <w:spacing w:line="191" w:lineRule="exact"/>
              <w:ind w:left="38" w:right="32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2A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B2A3E">
              <w:rPr>
                <w:rFonts w:ascii="Times New Roman" w:hAnsi="Times New Roman"/>
                <w:sz w:val="24"/>
                <w:szCs w:val="24"/>
              </w:rPr>
              <w:t>ідсумок розділу 3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  <w:tr w:rsidR="00DE50FD" w:rsidRPr="00EB2A3E" w:rsidTr="00DB4F6C">
        <w:trPr>
          <w:trHeight w:val="210"/>
        </w:trPr>
        <w:tc>
          <w:tcPr>
            <w:tcW w:w="4533" w:type="pct"/>
            <w:gridSpan w:val="2"/>
            <w:vAlign w:val="center"/>
          </w:tcPr>
          <w:p w:rsidR="00DE50FD" w:rsidRPr="00EB2A3E" w:rsidRDefault="00DE50FD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0FD" w:rsidRPr="00EB2A3E" w:rsidRDefault="00DE50FD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 xml:space="preserve">Розділ 4. </w:t>
            </w:r>
            <w:proofErr w:type="gramStart"/>
            <w:r w:rsidRPr="00EB2A3E">
              <w:rPr>
                <w:rFonts w:ascii="Times New Roman" w:hAnsi="Times New Roman"/>
                <w:b/>
                <w:bCs/>
                <w:sz w:val="24"/>
                <w:szCs w:val="24"/>
              </w:rPr>
              <w:t>СВ</w:t>
            </w:r>
            <w:proofErr w:type="gramEnd"/>
            <w:r w:rsidRPr="00EB2A3E">
              <w:rPr>
                <w:rFonts w:ascii="Times New Roman" w:hAnsi="Times New Roman"/>
                <w:b/>
                <w:bCs/>
                <w:sz w:val="24"/>
                <w:szCs w:val="24"/>
              </w:rPr>
              <w:t>ІТ НАВКОЛО НАС</w:t>
            </w:r>
          </w:p>
          <w:p w:rsidR="00DE50FD" w:rsidRPr="00EB2A3E" w:rsidRDefault="00DE50FD" w:rsidP="00DB4F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191" w:lineRule="exact"/>
              <w:ind w:left="45"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0FD" w:rsidRPr="00EB2A3E" w:rsidRDefault="00DE50FD" w:rsidP="00DB4F6C">
            <w:pPr>
              <w:spacing w:line="191" w:lineRule="exact"/>
              <w:ind w:left="45"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DE50FD" w:rsidRPr="00EB2A3E" w:rsidTr="00DB4F6C">
        <w:trPr>
          <w:trHeight w:val="255"/>
        </w:trPr>
        <w:tc>
          <w:tcPr>
            <w:tcW w:w="278" w:type="pct"/>
          </w:tcPr>
          <w:p w:rsidR="00DE50FD" w:rsidRPr="00EB2A3E" w:rsidRDefault="00DE50FD" w:rsidP="00DB4F6C">
            <w:pPr>
              <w:spacing w:line="230" w:lineRule="exact"/>
              <w:ind w:left="38" w:right="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55" w:type="pct"/>
          </w:tcPr>
          <w:p w:rsidR="00DE50FD" w:rsidRPr="00EB2A3E" w:rsidRDefault="00DE50FD" w:rsidP="00DB4F6C">
            <w:pPr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EB2A3E">
              <w:rPr>
                <w:rFonts w:ascii="Times New Roman" w:hAnsi="Times New Roman"/>
                <w:sz w:val="24"/>
                <w:szCs w:val="24"/>
              </w:rPr>
              <w:t>Творення добра</w:t>
            </w:r>
          </w:p>
        </w:tc>
        <w:tc>
          <w:tcPr>
            <w:tcW w:w="467" w:type="pct"/>
          </w:tcPr>
          <w:p w:rsidR="00DE50FD" w:rsidRPr="00EB2A3E" w:rsidRDefault="00DE50FD" w:rsidP="00DB4F6C">
            <w:pPr>
              <w:spacing w:line="230" w:lineRule="exact"/>
              <w:ind w:left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A3E">
              <w:rPr>
                <w:rFonts w:ascii="Times New Roman" w:hAnsi="Times New Roman"/>
                <w:w w:val="90"/>
                <w:sz w:val="24"/>
                <w:szCs w:val="24"/>
              </w:rPr>
              <w:t>1</w:t>
            </w:r>
          </w:p>
        </w:tc>
      </w:tr>
    </w:tbl>
    <w:p w:rsidR="00DE50FD" w:rsidRPr="00EB2A3E" w:rsidRDefault="00DE50FD" w:rsidP="00DE50FD">
      <w:pPr>
        <w:pStyle w:val="a3"/>
        <w:widowControl w:val="0"/>
        <w:autoSpaceDE w:val="0"/>
        <w:autoSpaceDN w:val="0"/>
        <w:spacing w:after="0"/>
        <w:ind w:left="1134"/>
        <w:rPr>
          <w:rFonts w:ascii="Times New Roman" w:hAnsi="Times New Roman"/>
          <w:b/>
          <w:sz w:val="24"/>
          <w:szCs w:val="24"/>
        </w:rPr>
      </w:pPr>
    </w:p>
    <w:p w:rsidR="00DE50FD" w:rsidRPr="00EB2A3E" w:rsidRDefault="00DE50FD" w:rsidP="00DE50FD">
      <w:pPr>
        <w:pStyle w:val="a3"/>
        <w:widowControl w:val="0"/>
        <w:numPr>
          <w:ilvl w:val="0"/>
          <w:numId w:val="5"/>
        </w:numPr>
        <w:autoSpaceDE w:val="0"/>
        <w:autoSpaceDN w:val="0"/>
        <w:spacing w:after="0"/>
        <w:ind w:left="1134" w:hanging="141"/>
        <w:jc w:val="center"/>
        <w:rPr>
          <w:rFonts w:ascii="Times New Roman" w:hAnsi="Times New Roman"/>
          <w:b/>
          <w:sz w:val="24"/>
          <w:szCs w:val="24"/>
        </w:rPr>
      </w:pPr>
      <w:r w:rsidRPr="00EB2A3E">
        <w:rPr>
          <w:rFonts w:ascii="Times New Roman" w:hAnsi="Times New Roman"/>
          <w:b/>
          <w:sz w:val="24"/>
          <w:szCs w:val="24"/>
        </w:rPr>
        <w:t xml:space="preserve">Етапи впровадження програми </w:t>
      </w:r>
      <w:proofErr w:type="gramStart"/>
      <w:r w:rsidRPr="00EB2A3E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EB2A3E">
        <w:rPr>
          <w:rFonts w:ascii="Times New Roman" w:hAnsi="Times New Roman"/>
          <w:b/>
          <w:sz w:val="24"/>
          <w:szCs w:val="24"/>
        </w:rPr>
        <w:t xml:space="preserve"> громаді</w:t>
      </w:r>
    </w:p>
    <w:p w:rsidR="00DE50FD" w:rsidRPr="00EB2A3E" w:rsidRDefault="00DE50FD" w:rsidP="00DE50F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 xml:space="preserve">5.1. Етапи та методологічна складова програми: </w:t>
      </w:r>
    </w:p>
    <w:p w:rsidR="00DE50FD" w:rsidRPr="00EB2A3E" w:rsidRDefault="00DE50FD" w:rsidP="00DE50F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20" w:type="dxa"/>
        <w:tblLook w:val="01E0"/>
      </w:tblPr>
      <w:tblGrid>
        <w:gridCol w:w="9935"/>
      </w:tblGrid>
      <w:tr w:rsidR="00DE50FD" w:rsidRPr="00EB2A3E" w:rsidTr="00DE50FD">
        <w:trPr>
          <w:tblCellSpacing w:w="20" w:type="dxa"/>
        </w:trPr>
        <w:tc>
          <w:tcPr>
            <w:tcW w:w="4967" w:type="pct"/>
            <w:tcBorders>
              <w:top w:val="nil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30"/>
              <w:gridCol w:w="2577"/>
              <w:gridCol w:w="4644"/>
              <w:gridCol w:w="1778"/>
            </w:tblGrid>
            <w:tr w:rsidR="00DE50FD" w:rsidRPr="00EB2A3E" w:rsidTr="00DE50FD">
              <w:trPr>
                <w:trHeight w:val="839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459"/>
                    </w:tabs>
                    <w:spacing w:after="0" w:line="240" w:lineRule="auto"/>
                    <w:ind w:left="-4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Етапи реалізації програми</w:t>
                  </w:r>
                </w:p>
              </w:tc>
              <w:tc>
                <w:tcPr>
                  <w:tcW w:w="2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Методологічна складова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Терміни виконання та відповідальні</w:t>
                  </w:r>
                </w:p>
              </w:tc>
            </w:tr>
            <w:tr w:rsidR="00DE50FD" w:rsidRPr="00EB2A3E" w:rsidTr="00DE50FD">
              <w:trPr>
                <w:trHeight w:val="146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Аналітично-діагностичний (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ідготовка до виконання програми) 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E50FD">
                  <w:pPr>
                    <w:widowControl w:val="0"/>
                    <w:numPr>
                      <w:ilvl w:val="1"/>
                      <w:numId w:val="1"/>
                    </w:numPr>
                    <w:tabs>
                      <w:tab w:val="left" w:pos="334"/>
                    </w:tabs>
                    <w:autoSpaceDE w:val="0"/>
                    <w:autoSpaceDN w:val="0"/>
                    <w:spacing w:after="0" w:line="240" w:lineRule="auto"/>
                    <w:ind w:left="33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Створення робочої групи для виконання програми:</w:t>
                  </w:r>
                </w:p>
                <w:p w:rsidR="00DE50FD" w:rsidRPr="00EB2A3E" w:rsidRDefault="00DE50FD" w:rsidP="00DE50FD">
                  <w:pPr>
                    <w:widowControl w:val="0"/>
                    <w:numPr>
                      <w:ilvl w:val="1"/>
                      <w:numId w:val="2"/>
                    </w:numPr>
                    <w:tabs>
                      <w:tab w:val="left" w:pos="540"/>
                      <w:tab w:val="num" w:pos="747"/>
                    </w:tabs>
                    <w:autoSpaceDE w:val="0"/>
                    <w:autoSpaceDN w:val="0"/>
                    <w:spacing w:after="0" w:line="240" w:lineRule="auto"/>
                    <w:ind w:left="334" w:hanging="109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керівник проєкту;</w:t>
                  </w:r>
                </w:p>
                <w:p w:rsidR="00DE50FD" w:rsidRPr="00EB2A3E" w:rsidRDefault="00DE50FD" w:rsidP="00DE50FD">
                  <w:pPr>
                    <w:widowControl w:val="0"/>
                    <w:numPr>
                      <w:ilvl w:val="1"/>
                      <w:numId w:val="2"/>
                    </w:numPr>
                    <w:tabs>
                      <w:tab w:val="left" w:pos="540"/>
                      <w:tab w:val="num" w:pos="747"/>
                    </w:tabs>
                    <w:autoSpaceDE w:val="0"/>
                    <w:autoSpaceDN w:val="0"/>
                    <w:spacing w:after="0" w:line="240" w:lineRule="auto"/>
                    <w:ind w:left="334" w:hanging="109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- виконавці проєкту; </w:t>
                  </w:r>
                </w:p>
                <w:p w:rsidR="00DE50FD" w:rsidRPr="00EB2A3E" w:rsidRDefault="00DE50FD" w:rsidP="00DE50FD">
                  <w:pPr>
                    <w:widowControl w:val="0"/>
                    <w:numPr>
                      <w:ilvl w:val="1"/>
                      <w:numId w:val="2"/>
                    </w:numPr>
                    <w:tabs>
                      <w:tab w:val="left" w:pos="540"/>
                      <w:tab w:val="num" w:pos="747"/>
                    </w:tabs>
                    <w:autoSpaceDE w:val="0"/>
                    <w:autoSpaceDN w:val="0"/>
                    <w:spacing w:after="0" w:line="240" w:lineRule="auto"/>
                    <w:ind w:left="334" w:hanging="109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викладачі курсу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</w:p>
                <w:p w:rsidR="00DE50FD" w:rsidRPr="00EB2A3E" w:rsidRDefault="00DE50FD" w:rsidP="00DE50FD">
                  <w:pPr>
                    <w:widowControl w:val="0"/>
                    <w:numPr>
                      <w:ilvl w:val="1"/>
                      <w:numId w:val="2"/>
                    </w:numPr>
                    <w:tabs>
                      <w:tab w:val="left" w:pos="540"/>
                      <w:tab w:val="num" w:pos="747"/>
                    </w:tabs>
                    <w:autoSpaceDE w:val="0"/>
                    <w:autoSpaceDN w:val="0"/>
                    <w:spacing w:after="0" w:line="240" w:lineRule="auto"/>
                    <w:ind w:left="334" w:hanging="1098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психологи.</w:t>
                  </w:r>
                </w:p>
                <w:p w:rsidR="00DE50FD" w:rsidRPr="00EB2A3E" w:rsidRDefault="00DE50FD" w:rsidP="00DB4F6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2.Діагностика та 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ідготовка інформаційних матеріалів.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 Інформаційно-технологічне забезпечення впровадження курсу.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4.Узгодження викладачів  щодо проведення  курсів з 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ідготовки фахівців курсу.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5.Розробка тематичних планів проведення курсі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E50FD" w:rsidRPr="00EB2A3E" w:rsidRDefault="00DE50FD" w:rsidP="00DB4F6C">
                  <w:pPr>
                    <w:tabs>
                      <w:tab w:val="left" w:pos="136"/>
                    </w:tabs>
                    <w:spacing w:after="0" w:line="240" w:lineRule="auto"/>
                    <w:ind w:left="136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січень-лютий 2021 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керівник проєкту</w:t>
                  </w:r>
                </w:p>
              </w:tc>
            </w:tr>
            <w:tr w:rsidR="00DE50FD" w:rsidRPr="00EB2A3E" w:rsidTr="00DE50FD">
              <w:trPr>
                <w:trHeight w:val="6715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spacing w:after="0" w:line="240" w:lineRule="auto"/>
                    <w:ind w:left="17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Організаційно-прогностичний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(формування освітньої бази 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реалізації проєкту)</w:t>
                  </w:r>
                </w:p>
              </w:tc>
              <w:tc>
                <w:tcPr>
                  <w:tcW w:w="2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E50FD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Проведення мотиваційн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інформаційних тренінгів для  керівників закладів загальної середньої  та професійно-технічної  освіти Тернопільської міської територіальної громади;</w:t>
                  </w:r>
                </w:p>
                <w:p w:rsidR="00DE50FD" w:rsidRPr="00EB2A3E" w:rsidRDefault="00DE50FD" w:rsidP="00DE50FD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Проведення тематичн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інформаційних вебінарів для  педагогів загальної середньої  та професійно-технічної  освіти Тернопільської міської територіальної громади;</w:t>
                  </w:r>
                </w:p>
                <w:p w:rsidR="00DE50FD" w:rsidRPr="00EB2A3E" w:rsidRDefault="00DE50FD" w:rsidP="00DE50FD">
                  <w:pPr>
                    <w:widowControl w:val="0"/>
                    <w:numPr>
                      <w:ilvl w:val="0"/>
                      <w:numId w:val="3"/>
                    </w:numPr>
                    <w:tabs>
                      <w:tab w:val="left" w:pos="54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Проведення тематичн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інформаційних дискусій для батьків школярів загальної середньої  та професійно-технічної  освіти Тернопільської міської територіальної громади.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січень - липень 2021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керівник проєкту та   ведучий курсі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січень-лютий 2021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 квітня 2021</w:t>
                  </w:r>
                </w:p>
              </w:tc>
            </w:tr>
            <w:tr w:rsidR="00DE50FD" w:rsidRPr="00EB2A3E" w:rsidTr="00DE50FD">
              <w:trPr>
                <w:trHeight w:val="1678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spacing w:after="0" w:line="240" w:lineRule="auto"/>
                    <w:ind w:lef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Формувально-діяльнісний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(формування бази  педагогів, які будуть   викладати курс «Основи сім’ї»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2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Джерела 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ідбору кадрів: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 педагоги ЗЗСО та професійно-технічної  освіти.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ind w:firstLine="33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січень - лютий 2021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керівник проекту</w:t>
                  </w:r>
                </w:p>
              </w:tc>
            </w:tr>
            <w:tr w:rsidR="00DE50FD" w:rsidRPr="00EB2A3E" w:rsidTr="00DE50FD">
              <w:trPr>
                <w:trHeight w:val="378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spacing w:after="0" w:line="240" w:lineRule="auto"/>
                    <w:ind w:lef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3.1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Навчання педагогі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як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 будуть   викладати курс</w:t>
                  </w:r>
                </w:p>
              </w:tc>
              <w:tc>
                <w:tcPr>
                  <w:tcW w:w="2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Організація курсів  для вчителів «Основи сім’ї» на базі відділу неперервної 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іслядипломної педагогічної освіти ТКМЦНОІМ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упродовж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2021-2025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керівник проєкту та тренери,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автори курсу</w:t>
                  </w:r>
                </w:p>
              </w:tc>
            </w:tr>
            <w:tr w:rsidR="00DE50FD" w:rsidRPr="00EB2A3E" w:rsidTr="00DE50FD">
              <w:trPr>
                <w:trHeight w:val="838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spacing w:after="0" w:line="240" w:lineRule="auto"/>
                    <w:ind w:lef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3.2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Початок впровадження курсу</w:t>
                  </w:r>
                </w:p>
              </w:tc>
              <w:tc>
                <w:tcPr>
                  <w:tcW w:w="2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Заклади загальної середньої  та професійно-технічної  освіти м. Тернополя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вересень 2021</w:t>
                  </w:r>
                </w:p>
              </w:tc>
            </w:tr>
            <w:tr w:rsidR="00DE50FD" w:rsidRPr="00EB2A3E" w:rsidTr="00DE50FD">
              <w:trPr>
                <w:trHeight w:val="1395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spacing w:after="0" w:line="240" w:lineRule="auto"/>
                    <w:ind w:lef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3.3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ідготовка і видання методичних та інформаційних матеріалів.</w:t>
                  </w:r>
                </w:p>
              </w:tc>
              <w:tc>
                <w:tcPr>
                  <w:tcW w:w="2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ТКМЦНОІМ, автори курсу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2021-2025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керівник проекту та 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автори програми, керівники 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курсі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</w:p>
              </w:tc>
            </w:tr>
            <w:tr w:rsidR="00DE50FD" w:rsidRPr="00EB2A3E" w:rsidTr="00DE50FD">
              <w:trPr>
                <w:trHeight w:val="1122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spacing w:after="0" w:line="240" w:lineRule="auto"/>
                    <w:ind w:lef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3.4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Сприяння управління освіти і науки ТМТГ 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реалізації проєкту </w:t>
                  </w:r>
                </w:p>
              </w:tc>
              <w:tc>
                <w:tcPr>
                  <w:tcW w:w="2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Співпраця по виконанню програм з всеукраїнським фондом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„С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ім’я” та іншими громадськими організаціями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упродовж </w:t>
                  </w:r>
                </w:p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2021-2025</w:t>
                  </w:r>
                </w:p>
              </w:tc>
            </w:tr>
            <w:tr w:rsidR="00DE50FD" w:rsidRPr="00EB2A3E" w:rsidTr="00DE50FD">
              <w:trPr>
                <w:trHeight w:val="1395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spacing w:after="0" w:line="240" w:lineRule="auto"/>
                    <w:ind w:lef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4.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Корекційно 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-у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загальноючий</w:t>
                  </w:r>
                </w:p>
              </w:tc>
              <w:tc>
                <w:tcPr>
                  <w:tcW w:w="2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Моніторинг ефективності впровадження курсу, оформлення майстерного досвіду щодо впровадження курсу «Основи сі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’ї»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щопівроку</w:t>
                  </w:r>
                </w:p>
              </w:tc>
            </w:tr>
            <w:tr w:rsidR="00DE50FD" w:rsidRPr="00EB2A3E" w:rsidTr="00DE50FD">
              <w:trPr>
                <w:trHeight w:val="1678"/>
              </w:trPr>
              <w:tc>
                <w:tcPr>
                  <w:tcW w:w="2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spacing w:after="0" w:line="240" w:lineRule="auto"/>
                    <w:ind w:left="11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4.1</w:t>
                  </w:r>
                </w:p>
              </w:tc>
              <w:tc>
                <w:tcPr>
                  <w:tcW w:w="13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ind w:hanging="50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Участь 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Форумі учасників проєкту </w:t>
                  </w:r>
                </w:p>
              </w:tc>
              <w:tc>
                <w:tcPr>
                  <w:tcW w:w="2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54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Одноденний захід у Києві щодо упровадження міської програми «Основи сім’ї»  з запрошенням регіональних лі</w:t>
                  </w:r>
                  <w:proofErr w:type="gramStart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дер</w:t>
                  </w:r>
                  <w:proofErr w:type="gramEnd"/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ів. Висвітлення заходу в ЗМІ.</w:t>
                  </w:r>
                </w:p>
              </w:tc>
              <w:tc>
                <w:tcPr>
                  <w:tcW w:w="9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50FD" w:rsidRPr="00EB2A3E" w:rsidRDefault="00DE50FD" w:rsidP="00DB4F6C">
                  <w:pPr>
                    <w:tabs>
                      <w:tab w:val="left" w:pos="171"/>
                    </w:tabs>
                    <w:spacing w:after="0" w:line="240" w:lineRule="auto"/>
                    <w:ind w:left="171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EB2A3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відповідно до листа МОН України</w:t>
                  </w:r>
                </w:p>
              </w:tc>
            </w:tr>
          </w:tbl>
          <w:p w:rsidR="00DE50FD" w:rsidRPr="00EB2A3E" w:rsidRDefault="00DE50FD" w:rsidP="00DB4F6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50FD" w:rsidRPr="00EB2A3E" w:rsidRDefault="00DE50FD" w:rsidP="00DE50FD">
      <w:pPr>
        <w:spacing w:after="0" w:line="240" w:lineRule="auto"/>
        <w:ind w:left="6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2A3E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6. Характеристика </w:t>
      </w:r>
      <w:proofErr w:type="gramStart"/>
      <w:r w:rsidRPr="00EB2A3E">
        <w:rPr>
          <w:rFonts w:ascii="Times New Roman" w:hAnsi="Times New Roman"/>
          <w:b/>
          <w:sz w:val="24"/>
          <w:szCs w:val="24"/>
          <w:lang w:eastAsia="ru-RU"/>
        </w:rPr>
        <w:t>матер</w:t>
      </w:r>
      <w:proofErr w:type="gramEnd"/>
      <w:r w:rsidRPr="00EB2A3E">
        <w:rPr>
          <w:rFonts w:ascii="Times New Roman" w:hAnsi="Times New Roman"/>
          <w:b/>
          <w:sz w:val="24"/>
          <w:szCs w:val="24"/>
          <w:lang w:eastAsia="ru-RU"/>
        </w:rPr>
        <w:t>іально-технічного забезпечення програми</w:t>
      </w:r>
    </w:p>
    <w:p w:rsidR="00DE50FD" w:rsidRPr="00EB2A3E" w:rsidRDefault="00DE50FD" w:rsidP="00DE50FD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B2A3E">
        <w:rPr>
          <w:rFonts w:ascii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EB2A3E">
        <w:rPr>
          <w:rFonts w:ascii="Times New Roman" w:hAnsi="Times New Roman"/>
          <w:sz w:val="24"/>
          <w:szCs w:val="24"/>
          <w:lang w:eastAsia="ru-RU"/>
        </w:rPr>
        <w:t xml:space="preserve">Придбання </w:t>
      </w:r>
      <w:r w:rsidRPr="00EB2A3E">
        <w:rPr>
          <w:rFonts w:ascii="Times New Roman" w:hAnsi="Times New Roman"/>
          <w:bCs/>
          <w:sz w:val="24"/>
          <w:szCs w:val="24"/>
          <w:lang w:eastAsia="ru-RU"/>
        </w:rPr>
        <w:t>обладнання (ксерокс, комп’ютери,  принтер, цифрова фотокамера, мультимедійний проектор, інтерактивна панель (мультиборд) тощо</w:t>
      </w:r>
      <w:r w:rsidRPr="00EB2A3E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EB2A3E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gramEnd"/>
    </w:p>
    <w:p w:rsidR="00DE50FD" w:rsidRPr="00EB2A3E" w:rsidRDefault="00DE50FD" w:rsidP="00DE5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B2A3E">
        <w:rPr>
          <w:rFonts w:ascii="Times New Roman" w:hAnsi="Times New Roman"/>
          <w:bCs/>
          <w:sz w:val="24"/>
          <w:szCs w:val="24"/>
          <w:lang w:eastAsia="ru-RU"/>
        </w:rPr>
        <w:t xml:space="preserve">6.2. Придбання  навчально-методичних </w:t>
      </w:r>
      <w:r w:rsidRPr="00EB2A3E">
        <w:rPr>
          <w:rFonts w:ascii="Times New Roman" w:hAnsi="Times New Roman"/>
          <w:sz w:val="24"/>
          <w:szCs w:val="24"/>
          <w:lang w:eastAsia="ru-RU"/>
        </w:rPr>
        <w:t xml:space="preserve">комплектів </w:t>
      </w:r>
      <w:proofErr w:type="gramStart"/>
      <w:r w:rsidRPr="00EB2A3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EB2A3E">
        <w:rPr>
          <w:rFonts w:ascii="Times New Roman" w:hAnsi="Times New Roman"/>
          <w:sz w:val="24"/>
          <w:szCs w:val="24"/>
          <w:lang w:eastAsia="ru-RU"/>
        </w:rPr>
        <w:t>ідручників      та робочих зошитів для учнів 10 - 11кл. та вчителів.</w:t>
      </w:r>
    </w:p>
    <w:p w:rsidR="00DE50FD" w:rsidRPr="00EB2A3E" w:rsidRDefault="00DE50FD" w:rsidP="00DE50FD">
      <w:pPr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EB2A3E">
        <w:rPr>
          <w:rFonts w:ascii="Times New Roman" w:hAnsi="Times New Roman"/>
          <w:sz w:val="24"/>
          <w:szCs w:val="24"/>
          <w:lang w:eastAsia="ru-RU"/>
        </w:rPr>
        <w:t xml:space="preserve">6.3. Фінансування програми здійснюється за рахунок коштів місцевого бюджету, а також інших джерел, не заборонених чинним законодавством. </w:t>
      </w:r>
    </w:p>
    <w:p w:rsidR="00DE50FD" w:rsidRPr="00EB2A3E" w:rsidRDefault="00DE50FD" w:rsidP="00DE50FD">
      <w:pPr>
        <w:pStyle w:val="a3"/>
        <w:numPr>
          <w:ilvl w:val="0"/>
          <w:numId w:val="6"/>
        </w:numPr>
        <w:spacing w:after="0"/>
        <w:ind w:left="993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B2A3E">
        <w:rPr>
          <w:rFonts w:ascii="Times New Roman" w:hAnsi="Times New Roman"/>
          <w:b/>
          <w:sz w:val="24"/>
          <w:szCs w:val="24"/>
          <w:lang w:eastAsia="ru-RU"/>
        </w:rPr>
        <w:t xml:space="preserve">Здійснення моніторингу та </w:t>
      </w:r>
      <w:proofErr w:type="gramStart"/>
      <w:r w:rsidRPr="00EB2A3E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EB2A3E">
        <w:rPr>
          <w:rFonts w:ascii="Times New Roman" w:hAnsi="Times New Roman"/>
          <w:b/>
          <w:sz w:val="24"/>
          <w:szCs w:val="24"/>
          <w:lang w:eastAsia="ru-RU"/>
        </w:rPr>
        <w:t>ідготовка звітів (проміжних звітів) про результати впровадження програми в громаді</w:t>
      </w:r>
    </w:p>
    <w:p w:rsidR="00DE50FD" w:rsidRPr="00EB2A3E" w:rsidRDefault="00DE50FD" w:rsidP="00DE50FD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A3E">
        <w:rPr>
          <w:rFonts w:ascii="Times New Roman" w:hAnsi="Times New Roman"/>
          <w:sz w:val="24"/>
          <w:szCs w:val="24"/>
          <w:lang w:eastAsia="ru-RU"/>
        </w:rPr>
        <w:t xml:space="preserve">Відповідальний виконавець щороку здійснює обґрунтовану оцінку результатів впровадження програми в громаді та </w:t>
      </w:r>
      <w:proofErr w:type="gramStart"/>
      <w:r w:rsidRPr="00EB2A3E">
        <w:rPr>
          <w:rFonts w:ascii="Times New Roman" w:hAnsi="Times New Roman"/>
          <w:sz w:val="24"/>
          <w:szCs w:val="24"/>
          <w:lang w:eastAsia="ru-RU"/>
        </w:rPr>
        <w:t>у</w:t>
      </w:r>
      <w:proofErr w:type="gramEnd"/>
      <w:r w:rsidRPr="00EB2A3E">
        <w:rPr>
          <w:rFonts w:ascii="Times New Roman" w:hAnsi="Times New Roman"/>
          <w:sz w:val="24"/>
          <w:szCs w:val="24"/>
          <w:lang w:eastAsia="ru-RU"/>
        </w:rPr>
        <w:t xml:space="preserve"> разі потреби розробляє пропозиції чи рекомендації щодо її ефективності.</w:t>
      </w:r>
    </w:p>
    <w:p w:rsidR="00DE50FD" w:rsidRPr="00EB2A3E" w:rsidRDefault="00DE50FD" w:rsidP="00DE50FD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B2A3E">
        <w:rPr>
          <w:rFonts w:ascii="Times New Roman" w:hAnsi="Times New Roman"/>
          <w:sz w:val="24"/>
          <w:szCs w:val="24"/>
          <w:lang w:eastAsia="ru-RU"/>
        </w:rPr>
        <w:t xml:space="preserve">Відповідальний виконавець за </w:t>
      </w:r>
      <w:proofErr w:type="gramStart"/>
      <w:r w:rsidRPr="00EB2A3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EB2A3E">
        <w:rPr>
          <w:rFonts w:ascii="Times New Roman" w:hAnsi="Times New Roman"/>
          <w:sz w:val="24"/>
          <w:szCs w:val="24"/>
          <w:lang w:eastAsia="ru-RU"/>
        </w:rPr>
        <w:t>ідсумками моніторингу програми готує інформацію про результати впровадження управлінню освіти і науки Тернопільської міської ради.</w:t>
      </w:r>
    </w:p>
    <w:p w:rsidR="00DE50FD" w:rsidRPr="00EB2A3E" w:rsidRDefault="00DE50FD" w:rsidP="00DE50F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B2A3E">
        <w:rPr>
          <w:rFonts w:ascii="Times New Roman" w:hAnsi="Times New Roman"/>
          <w:b/>
          <w:iCs/>
          <w:sz w:val="24"/>
          <w:szCs w:val="24"/>
          <w:lang w:eastAsia="ru-RU"/>
        </w:rPr>
        <w:t>Результати, які очікуються від реалізації програми (якісні)</w:t>
      </w:r>
      <w:r w:rsidRPr="00EB2A3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50FD" w:rsidRPr="00EB2A3E" w:rsidRDefault="00DE50FD" w:rsidP="00DE50FD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0"/>
        <w:jc w:val="both"/>
        <w:textAlignment w:val="center"/>
        <w:rPr>
          <w:rFonts w:ascii="Times New Roman" w:hAnsi="Times New Roman"/>
          <w:sz w:val="24"/>
          <w:szCs w:val="24"/>
          <w:lang w:eastAsia="ru-RU"/>
        </w:rPr>
      </w:pPr>
      <w:r w:rsidRPr="00EB2A3E">
        <w:rPr>
          <w:rFonts w:ascii="Times New Roman" w:hAnsi="Times New Roman"/>
          <w:sz w:val="24"/>
          <w:szCs w:val="24"/>
          <w:lang w:eastAsia="ru-RU"/>
        </w:rPr>
        <w:t xml:space="preserve">Результати програми забезпечать особистісний   розвиток  школярів,    формування в них життєвої, </w:t>
      </w:r>
      <w:proofErr w:type="gramStart"/>
      <w:r w:rsidRPr="00EB2A3E">
        <w:rPr>
          <w:rFonts w:ascii="Times New Roman" w:hAnsi="Times New Roman"/>
          <w:sz w:val="24"/>
          <w:szCs w:val="24"/>
          <w:lang w:eastAsia="ru-RU"/>
        </w:rPr>
        <w:t>соц</w:t>
      </w:r>
      <w:proofErr w:type="gramEnd"/>
      <w:r w:rsidRPr="00EB2A3E">
        <w:rPr>
          <w:rFonts w:ascii="Times New Roman" w:hAnsi="Times New Roman"/>
          <w:sz w:val="24"/>
          <w:szCs w:val="24"/>
          <w:lang w:eastAsia="ru-RU"/>
        </w:rPr>
        <w:t xml:space="preserve">іальної, громадянської компетентній  з питань шлюбу, сім’ї та відповідального батьківства, забезпечить відпрацювання навичок щодо розв’язування ситуаційних проблем, налагодження комунікаційних стосунків з родиною та друзями, формуванню цінностей міцної родини, забезпечить підготовку до сімейного життя, забезпечить </w:t>
      </w:r>
      <w:proofErr w:type="gramStart"/>
      <w:r w:rsidRPr="00EB2A3E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EB2A3E">
        <w:rPr>
          <w:rFonts w:ascii="Times New Roman" w:hAnsi="Times New Roman"/>
          <w:sz w:val="24"/>
          <w:szCs w:val="24"/>
          <w:lang w:eastAsia="ru-RU"/>
        </w:rPr>
        <w:t>ідвищення престижу сім’ї та утвердження пріоритетності сімейних цінностей.</w:t>
      </w:r>
    </w:p>
    <w:p w:rsidR="00DE50FD" w:rsidRDefault="00DE50FD" w:rsidP="00DE50FD">
      <w:pPr>
        <w:pStyle w:val="a3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E50FD" w:rsidRPr="00EB2A3E" w:rsidRDefault="00DE50FD" w:rsidP="00DE50FD">
      <w:pPr>
        <w:pStyle w:val="a3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  <w:r w:rsidRPr="00EB2A3E">
        <w:rPr>
          <w:rFonts w:ascii="Times New Roman" w:hAnsi="Times New Roman"/>
          <w:sz w:val="24"/>
          <w:szCs w:val="24"/>
        </w:rPr>
        <w:t>Міський голова                                                            Сергій НАДАЛ</w:t>
      </w:r>
    </w:p>
    <w:p w:rsidR="00DE50FD" w:rsidRPr="00EB2A3E" w:rsidRDefault="00DE50FD" w:rsidP="00DE50FD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A7504" w:rsidRPr="00DE50FD" w:rsidRDefault="00FA7504">
      <w:pPr>
        <w:rPr>
          <w:lang w:val="uk-UA"/>
        </w:rPr>
      </w:pPr>
    </w:p>
    <w:sectPr w:rsidR="00FA7504" w:rsidRPr="00DE50FD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743B"/>
    <w:multiLevelType w:val="hybridMultilevel"/>
    <w:tmpl w:val="1180AB04"/>
    <w:lvl w:ilvl="0" w:tplc="096A7D7A">
      <w:start w:val="1"/>
      <w:numFmt w:val="decimal"/>
      <w:lvlText w:val="%1."/>
      <w:lvlJc w:val="left"/>
      <w:pPr>
        <w:ind w:left="4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1">
    <w:nsid w:val="1F6D5247"/>
    <w:multiLevelType w:val="multilevel"/>
    <w:tmpl w:val="3BE07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2025"/>
      <w:numFmt w:val="decimal"/>
      <w:lvlText w:val="%3"/>
      <w:lvlJc w:val="left"/>
      <w:pPr>
        <w:ind w:left="2220" w:hanging="42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56368"/>
    <w:multiLevelType w:val="multilevel"/>
    <w:tmpl w:val="89889DEA"/>
    <w:lvl w:ilvl="0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3">
    <w:nsid w:val="2F0F086C"/>
    <w:multiLevelType w:val="multilevel"/>
    <w:tmpl w:val="B204DE1E"/>
    <w:lvl w:ilvl="0">
      <w:start w:val="2"/>
      <w:numFmt w:val="decimal"/>
      <w:lvlText w:val="%1."/>
      <w:lvlJc w:val="left"/>
      <w:pPr>
        <w:ind w:left="1653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280" w:hanging="660"/>
      </w:pPr>
      <w:rPr>
        <w:rFonts w:cs="Times New Roman" w:hint="default"/>
      </w:rPr>
    </w:lvl>
    <w:lvl w:ilvl="2">
      <w:start w:val="12"/>
      <w:numFmt w:val="decimal"/>
      <w:lvlText w:val="%1.%2.%3."/>
      <w:lvlJc w:val="left"/>
      <w:pPr>
        <w:ind w:left="1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cs="Times New Roman" w:hint="default"/>
      </w:rPr>
    </w:lvl>
  </w:abstractNum>
  <w:abstractNum w:abstractNumId="4">
    <w:nsid w:val="655530CC"/>
    <w:multiLevelType w:val="hybridMultilevel"/>
    <w:tmpl w:val="0CAA38C8"/>
    <w:lvl w:ilvl="0" w:tplc="0422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CCC8C2C6">
      <w:start w:val="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5">
    <w:nsid w:val="72DD6B14"/>
    <w:multiLevelType w:val="multilevel"/>
    <w:tmpl w:val="FD7E857A"/>
    <w:lvl w:ilvl="0">
      <w:start w:val="1"/>
      <w:numFmt w:val="decimal"/>
      <w:lvlText w:val="%1."/>
      <w:lvlJc w:val="left"/>
      <w:pPr>
        <w:ind w:left="16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60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DE50FD"/>
    <w:rsid w:val="000B07F3"/>
    <w:rsid w:val="002B6716"/>
    <w:rsid w:val="0031485D"/>
    <w:rsid w:val="003A00FE"/>
    <w:rsid w:val="003A182A"/>
    <w:rsid w:val="00457F08"/>
    <w:rsid w:val="00712056"/>
    <w:rsid w:val="00984EF8"/>
    <w:rsid w:val="00A315C0"/>
    <w:rsid w:val="00B612F8"/>
    <w:rsid w:val="00DE50FD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FD"/>
    <w:pPr>
      <w:spacing w:after="200" w:line="276" w:lineRule="auto"/>
    </w:pPr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0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DE50F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8084</Words>
  <Characters>4609</Characters>
  <Application>Microsoft Office Word</Application>
  <DocSecurity>0</DocSecurity>
  <Lines>38</Lines>
  <Paragraphs>25</Paragraphs>
  <ScaleCrop>false</ScaleCrop>
  <Company>Microsoft</Company>
  <LinksUpToDate>false</LinksUpToDate>
  <CharactersWithSpaces>12668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2021-02-03T07:46:00Z</dcterms:created>
  <dcterms:modified xsi:type="dcterms:W3CDTF">2021-02-03T07:49:00Z</dcterms:modified>
</cp:coreProperties>
</file>