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3" w:rsidRDefault="00E53873" w:rsidP="00E538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73" w:rsidRDefault="00E53873" w:rsidP="00E5387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31</w:t>
      </w: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06.05.2020р.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53873" w:rsidRDefault="00E53873" w:rsidP="00E53873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10.00</w:t>
      </w:r>
    </w:p>
    <w:p w:rsidR="00E53873" w:rsidRDefault="00E53873" w:rsidP="00E5387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53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Б.А.Татарин,</w:t>
      </w:r>
      <w:r w:rsidRPr="00E53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В.О.Остапчук,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С.В.Гаврилюк,</w:t>
      </w:r>
      <w:r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О.І.Кузьма. </w:t>
      </w:r>
    </w:p>
    <w:p w:rsidR="00E53873" w:rsidRDefault="00E53873" w:rsidP="00E53873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E53873" w:rsidRDefault="00E53873" w:rsidP="00E538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E53873" w:rsidRPr="00E53873" w:rsidRDefault="00E53873" w:rsidP="00E538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53873">
        <w:rPr>
          <w:rFonts w:ascii="Times New Roman" w:hAnsi="Times New Roman" w:cs="Times New Roman"/>
          <w:noProof/>
          <w:sz w:val="26"/>
          <w:szCs w:val="26"/>
        </w:rPr>
        <w:t>Про  перекриття руху транспорту на ділянці вул. Руська від перехрестя вулиць Руська – Гоголя – Б. Хмельницького до перехрестя вулиць Руська – Шопена – Татарська – проспект Ст. Бандери</w:t>
      </w:r>
    </w:p>
    <w:p w:rsidR="00E53873" w:rsidRPr="00E53873" w:rsidRDefault="00E53873" w:rsidP="00E53873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- 9, проти – 0, утримались – 0.</w:t>
      </w:r>
    </w:p>
    <w:p w:rsidR="00E53873" w:rsidRDefault="00E53873" w:rsidP="00E53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№353 додається.</w:t>
      </w:r>
    </w:p>
    <w:p w:rsidR="00E53873" w:rsidRDefault="00E53873" w:rsidP="00E5387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E53873" w:rsidRDefault="00E53873" w:rsidP="00E538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/>
    <w:p w:rsidR="00E53873" w:rsidRDefault="00E53873" w:rsidP="00E53873"/>
    <w:p w:rsidR="00E53873" w:rsidRDefault="00E53873" w:rsidP="00E53873"/>
    <w:p w:rsidR="00E53873" w:rsidRDefault="00E53873" w:rsidP="00E53873"/>
    <w:p w:rsidR="00000000" w:rsidRDefault="00E5387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43E3C"/>
    <w:multiLevelType w:val="hybridMultilevel"/>
    <w:tmpl w:val="6D48E8A8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3873"/>
    <w:rsid w:val="00E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2020-05-06T08:52:00Z</dcterms:created>
  <dcterms:modified xsi:type="dcterms:W3CDTF">2020-05-06T08:55:00Z</dcterms:modified>
</cp:coreProperties>
</file>