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2A" w:rsidRDefault="00777C2A" w:rsidP="00777C2A">
      <w:pPr>
        <w:ind w:left="5664"/>
        <w:rPr>
          <w:lang w:val="uk-UA"/>
        </w:rPr>
      </w:pPr>
    </w:p>
    <w:p w:rsidR="00777C2A" w:rsidRPr="00E950B5" w:rsidRDefault="00777C2A" w:rsidP="00777C2A">
      <w:pPr>
        <w:ind w:left="5664"/>
        <w:rPr>
          <w:lang w:val="uk-UA"/>
        </w:rPr>
      </w:pPr>
      <w:r w:rsidRPr="00E950B5">
        <w:rPr>
          <w:lang w:val="uk-UA"/>
        </w:rPr>
        <w:t xml:space="preserve">     Додаток </w:t>
      </w:r>
    </w:p>
    <w:p w:rsidR="00777C2A" w:rsidRPr="00E950B5" w:rsidRDefault="00777C2A" w:rsidP="00777C2A">
      <w:pPr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до рішення міської ради</w:t>
      </w:r>
    </w:p>
    <w:p w:rsidR="00777C2A" w:rsidRPr="00E950B5" w:rsidRDefault="00777C2A" w:rsidP="003F1457">
      <w:pPr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</w:t>
      </w:r>
      <w:r w:rsidR="003F1457">
        <w:rPr>
          <w:lang w:val="uk-UA"/>
        </w:rPr>
        <w:t>від 29.05.2020р. №7/50/26</w:t>
      </w:r>
    </w:p>
    <w:p w:rsidR="00777C2A" w:rsidRPr="00E950B5" w:rsidRDefault="00777C2A" w:rsidP="00777C2A">
      <w:pPr>
        <w:rPr>
          <w:lang w:val="uk-UA"/>
        </w:rPr>
      </w:pPr>
    </w:p>
    <w:p w:rsidR="00777C2A" w:rsidRPr="00E950B5" w:rsidRDefault="00777C2A" w:rsidP="00777C2A">
      <w:pPr>
        <w:ind w:left="3540" w:firstLine="708"/>
        <w:rPr>
          <w:lang w:val="uk-UA"/>
        </w:rPr>
      </w:pPr>
      <w:r w:rsidRPr="00E950B5">
        <w:rPr>
          <w:lang w:val="uk-UA"/>
        </w:rPr>
        <w:t>С К Л А Д</w:t>
      </w:r>
    </w:p>
    <w:p w:rsidR="00ED6547" w:rsidRDefault="00777C2A" w:rsidP="00ED6547">
      <w:pPr>
        <w:jc w:val="center"/>
        <w:rPr>
          <w:lang w:val="uk-UA"/>
        </w:rPr>
      </w:pPr>
      <w:r w:rsidRPr="00E950B5">
        <w:rPr>
          <w:lang w:val="uk-UA"/>
        </w:rPr>
        <w:t xml:space="preserve">комісії по прийняттю-передачі </w:t>
      </w:r>
    </w:p>
    <w:p w:rsidR="00777C2A" w:rsidRPr="00351FB7" w:rsidRDefault="00ED6547" w:rsidP="00ED6547">
      <w:pPr>
        <w:jc w:val="center"/>
        <w:rPr>
          <w:lang w:val="uk-UA"/>
        </w:rPr>
      </w:pPr>
      <w:r w:rsidRPr="00ED6547">
        <w:rPr>
          <w:lang w:val="uk-UA"/>
        </w:rPr>
        <w:t>зовнішн</w:t>
      </w:r>
      <w:r>
        <w:rPr>
          <w:lang w:val="uk-UA"/>
        </w:rPr>
        <w:t xml:space="preserve">ьої </w:t>
      </w:r>
      <w:r w:rsidRPr="00ED6547">
        <w:rPr>
          <w:lang w:val="uk-UA"/>
        </w:rPr>
        <w:t>мереж</w:t>
      </w:r>
      <w:r>
        <w:rPr>
          <w:lang w:val="uk-UA"/>
        </w:rPr>
        <w:t>і</w:t>
      </w:r>
      <w:r w:rsidRPr="00ED6547">
        <w:rPr>
          <w:lang w:val="uk-UA"/>
        </w:rPr>
        <w:t xml:space="preserve"> водопостачання (від вул. Стадникової,1 до вул. Гайова,2)  влаштован</w:t>
      </w:r>
      <w:r w:rsidR="00097C00">
        <w:rPr>
          <w:lang w:val="uk-UA"/>
        </w:rPr>
        <w:t xml:space="preserve">ої </w:t>
      </w:r>
      <w:r w:rsidRPr="00ED6547">
        <w:rPr>
          <w:lang w:val="uk-UA"/>
        </w:rPr>
        <w:t>під час будівництва багатоквартирного житлового будинку з вбудовано-прибудованими приміщеннями громадського призначення, творчими майстернями, стоянками для автомобілів та зблокованими гаражами за адресою м. Тернопіль,  вул.Гайова,8, вул.Микулинецька,5, вул. Микулинецька,7</w:t>
      </w:r>
    </w:p>
    <w:p w:rsidR="00777C2A" w:rsidRPr="00351FB7" w:rsidRDefault="00777C2A" w:rsidP="00777C2A">
      <w:pPr>
        <w:rPr>
          <w:lang w:val="uk-UA"/>
        </w:rPr>
      </w:pP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Стемковський  Владислав </w:t>
      </w:r>
    </w:p>
    <w:p w:rsidR="00777C2A" w:rsidRPr="00E950B5" w:rsidRDefault="00777C2A" w:rsidP="00777C2A">
      <w:pPr>
        <w:tabs>
          <w:tab w:val="left" w:pos="3969"/>
        </w:tabs>
        <w:ind w:left="3969" w:hanging="3969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Володимирович – </w:t>
      </w:r>
      <w:r w:rsidRPr="00E950B5">
        <w:rPr>
          <w:sz w:val="26"/>
          <w:szCs w:val="26"/>
          <w:lang w:val="uk-UA"/>
        </w:rPr>
        <w:tab/>
        <w:t>заступник міського голови з питань діяльності виконавчих органів ради,  голова комісії;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>Члени комісії: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 </w:t>
      </w:r>
    </w:p>
    <w:p w:rsidR="00777C2A" w:rsidRPr="00E950B5" w:rsidRDefault="00777C2A" w:rsidP="00777C2A">
      <w:pPr>
        <w:tabs>
          <w:tab w:val="left" w:pos="3600"/>
        </w:tabs>
        <w:rPr>
          <w:sz w:val="26"/>
          <w:szCs w:val="26"/>
          <w:lang w:val="uk-UA"/>
        </w:rPr>
      </w:pPr>
    </w:p>
    <w:p w:rsidR="00777C2A" w:rsidRPr="00E950B5" w:rsidRDefault="00777C2A" w:rsidP="00777C2A">
      <w:pPr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Соколовський Олег Іванович – </w:t>
      </w:r>
      <w:r w:rsidRPr="00E950B5">
        <w:rPr>
          <w:sz w:val="26"/>
          <w:szCs w:val="26"/>
          <w:lang w:val="uk-UA"/>
        </w:rPr>
        <w:tab/>
        <w:t>начальник управління житлово-комунального              господарства, благоустрою  та екології;</w:t>
      </w:r>
    </w:p>
    <w:p w:rsidR="00777C2A" w:rsidRPr="00E950B5" w:rsidRDefault="00777C2A" w:rsidP="00777C2A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Романів Роман Іванович –               </w:t>
      </w:r>
      <w:r w:rsidRPr="00E950B5">
        <w:rPr>
          <w:sz w:val="26"/>
          <w:szCs w:val="26"/>
          <w:lang w:val="uk-UA"/>
        </w:rPr>
        <w:tab/>
        <w:t>головний інженер комунального підприємства   «</w:t>
      </w:r>
      <w:proofErr w:type="spellStart"/>
      <w:r w:rsidRPr="00E950B5">
        <w:rPr>
          <w:sz w:val="26"/>
          <w:szCs w:val="26"/>
          <w:lang w:val="uk-UA"/>
        </w:rPr>
        <w:t>Тернопільводоканал</w:t>
      </w:r>
      <w:proofErr w:type="spellEnd"/>
      <w:r w:rsidRPr="00E950B5">
        <w:rPr>
          <w:sz w:val="26"/>
          <w:szCs w:val="26"/>
          <w:lang w:val="uk-UA"/>
        </w:rPr>
        <w:t xml:space="preserve">»; </w:t>
      </w:r>
    </w:p>
    <w:p w:rsidR="00777C2A" w:rsidRPr="00E950B5" w:rsidRDefault="00777C2A" w:rsidP="00777C2A">
      <w:pPr>
        <w:tabs>
          <w:tab w:val="left" w:pos="3600"/>
          <w:tab w:val="left" w:pos="4680"/>
        </w:tabs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Муляр Леся Петрівна –                    </w:t>
      </w:r>
      <w:r w:rsidRPr="00E950B5">
        <w:rPr>
          <w:sz w:val="26"/>
          <w:szCs w:val="26"/>
          <w:lang w:val="uk-UA"/>
        </w:rPr>
        <w:tab/>
        <w:t>головний бухгалтер комунального підприємства      «</w:t>
      </w:r>
      <w:proofErr w:type="spellStart"/>
      <w:r w:rsidRPr="00E950B5">
        <w:rPr>
          <w:sz w:val="26"/>
          <w:szCs w:val="26"/>
          <w:lang w:val="uk-UA"/>
        </w:rPr>
        <w:t>Тернопільводоканал</w:t>
      </w:r>
      <w:proofErr w:type="spellEnd"/>
      <w:r w:rsidRPr="00E950B5">
        <w:rPr>
          <w:sz w:val="26"/>
          <w:szCs w:val="26"/>
          <w:lang w:val="uk-UA"/>
        </w:rPr>
        <w:t xml:space="preserve">»; </w:t>
      </w:r>
    </w:p>
    <w:p w:rsidR="00777C2A" w:rsidRPr="00E950B5" w:rsidRDefault="00F46185" w:rsidP="00777C2A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Білах</w:t>
      </w:r>
      <w:proofErr w:type="spellEnd"/>
      <w:r>
        <w:rPr>
          <w:sz w:val="26"/>
          <w:szCs w:val="26"/>
          <w:lang w:val="uk-UA"/>
        </w:rPr>
        <w:t xml:space="preserve"> Іван Богданович</w:t>
      </w:r>
      <w:r w:rsidR="00777C2A" w:rsidRPr="00E950B5">
        <w:rPr>
          <w:sz w:val="26"/>
          <w:szCs w:val="26"/>
          <w:lang w:val="uk-UA"/>
        </w:rPr>
        <w:t xml:space="preserve"> –       </w:t>
      </w:r>
      <w:r w:rsidR="00777C2A" w:rsidRPr="00E950B5">
        <w:rPr>
          <w:sz w:val="26"/>
          <w:szCs w:val="26"/>
          <w:lang w:val="uk-UA"/>
        </w:rPr>
        <w:tab/>
        <w:t xml:space="preserve">       директор ТОВ «</w:t>
      </w:r>
      <w:r>
        <w:rPr>
          <w:sz w:val="26"/>
          <w:szCs w:val="26"/>
          <w:lang w:val="uk-UA"/>
        </w:rPr>
        <w:t xml:space="preserve">Видавництво </w:t>
      </w:r>
      <w:proofErr w:type="spellStart"/>
      <w:r>
        <w:rPr>
          <w:sz w:val="26"/>
          <w:szCs w:val="26"/>
          <w:lang w:val="uk-UA"/>
        </w:rPr>
        <w:t>Астон</w:t>
      </w:r>
      <w:proofErr w:type="spellEnd"/>
      <w:r w:rsidR="00777C2A" w:rsidRPr="00E950B5">
        <w:rPr>
          <w:sz w:val="26"/>
          <w:szCs w:val="26"/>
          <w:lang w:val="uk-UA"/>
        </w:rPr>
        <w:t>»;</w:t>
      </w:r>
    </w:p>
    <w:p w:rsidR="00777C2A" w:rsidRPr="00E950B5" w:rsidRDefault="00F46185" w:rsidP="00777C2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Синяк Ольга Володимирівна</w:t>
      </w:r>
      <w:r w:rsidR="00777C2A" w:rsidRPr="00E950B5">
        <w:rPr>
          <w:sz w:val="26"/>
          <w:szCs w:val="26"/>
          <w:lang w:val="uk-UA"/>
        </w:rPr>
        <w:t xml:space="preserve"> – </w:t>
      </w:r>
      <w:r w:rsidR="00777C2A" w:rsidRPr="00E950B5">
        <w:rPr>
          <w:sz w:val="26"/>
          <w:szCs w:val="26"/>
          <w:lang w:val="uk-UA"/>
        </w:rPr>
        <w:tab/>
        <w:t xml:space="preserve">       </w:t>
      </w:r>
      <w:r>
        <w:rPr>
          <w:sz w:val="26"/>
          <w:szCs w:val="26"/>
          <w:lang w:val="uk-UA"/>
        </w:rPr>
        <w:t>заявник</w:t>
      </w:r>
      <w:r w:rsidR="00777C2A" w:rsidRPr="00E950B5">
        <w:rPr>
          <w:sz w:val="26"/>
          <w:szCs w:val="26"/>
          <w:lang w:val="uk-UA"/>
        </w:rPr>
        <w:t>.</w:t>
      </w:r>
      <w:r w:rsidR="00777C2A" w:rsidRPr="00E950B5">
        <w:rPr>
          <w:sz w:val="26"/>
          <w:szCs w:val="26"/>
          <w:lang w:val="uk-UA"/>
        </w:rPr>
        <w:tab/>
      </w:r>
    </w:p>
    <w:p w:rsidR="00777C2A" w:rsidRDefault="00777C2A" w:rsidP="00777C2A">
      <w:pPr>
        <w:tabs>
          <w:tab w:val="left" w:pos="3600"/>
        </w:tabs>
        <w:rPr>
          <w:lang w:val="uk-UA"/>
        </w:rPr>
      </w:pPr>
    </w:p>
    <w:p w:rsidR="00777C2A" w:rsidRPr="00E950B5" w:rsidRDefault="00777C2A" w:rsidP="00777C2A">
      <w:pPr>
        <w:tabs>
          <w:tab w:val="left" w:pos="3600"/>
        </w:tabs>
        <w:rPr>
          <w:lang w:val="uk-UA"/>
        </w:rPr>
      </w:pPr>
    </w:p>
    <w:p w:rsidR="00777C2A" w:rsidRPr="00777C2A" w:rsidRDefault="00777C2A" w:rsidP="00777C2A"/>
    <w:p w:rsidR="00777C2A" w:rsidRPr="00777C2A" w:rsidRDefault="00777C2A" w:rsidP="00777C2A"/>
    <w:p w:rsidR="00777C2A" w:rsidRPr="00E950B5" w:rsidRDefault="00777C2A" w:rsidP="00777C2A">
      <w:pPr>
        <w:jc w:val="center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>Міський голова</w:t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  <w:t>С.В. Надал</w:t>
      </w:r>
    </w:p>
    <w:p w:rsidR="00777C2A" w:rsidRPr="00E950B5" w:rsidRDefault="00777C2A" w:rsidP="00777C2A">
      <w:pPr>
        <w:jc w:val="center"/>
        <w:rPr>
          <w:lang w:val="uk-UA"/>
        </w:rPr>
      </w:pPr>
    </w:p>
    <w:p w:rsidR="00777C2A" w:rsidRPr="00E950B5" w:rsidRDefault="00777C2A" w:rsidP="00777C2A">
      <w:pPr>
        <w:jc w:val="both"/>
        <w:rPr>
          <w:lang w:val="uk-UA"/>
        </w:rPr>
      </w:pP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  <w:r w:rsidRPr="00E950B5">
        <w:rPr>
          <w:sz w:val="20"/>
          <w:szCs w:val="20"/>
          <w:lang w:val="uk-UA"/>
        </w:rPr>
        <w:t xml:space="preserve"> </w:t>
      </w: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</w:p>
    <w:p w:rsidR="00777C2A" w:rsidRPr="00E950B5" w:rsidRDefault="00777C2A" w:rsidP="00777C2A">
      <w:pPr>
        <w:rPr>
          <w:lang w:val="uk-UA"/>
        </w:rPr>
      </w:pPr>
    </w:p>
    <w:p w:rsidR="00BA0264" w:rsidRDefault="00BA0264"/>
    <w:sectPr w:rsidR="00BA0264" w:rsidSect="004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2A"/>
    <w:rsid w:val="00097C00"/>
    <w:rsid w:val="00296B50"/>
    <w:rsid w:val="00377FE3"/>
    <w:rsid w:val="003F1457"/>
    <w:rsid w:val="004459D0"/>
    <w:rsid w:val="004A4635"/>
    <w:rsid w:val="00777C2A"/>
    <w:rsid w:val="009F414B"/>
    <w:rsid w:val="00A83C69"/>
    <w:rsid w:val="00BA0264"/>
    <w:rsid w:val="00BA78BE"/>
    <w:rsid w:val="00C669A2"/>
    <w:rsid w:val="00C70015"/>
    <w:rsid w:val="00ED6547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56854-E270-49FD-ADB3-453656BF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d03-Chorna</cp:lastModifiedBy>
  <cp:revision>1</cp:revision>
  <dcterms:created xsi:type="dcterms:W3CDTF">2020-06-04T07:32:00Z</dcterms:created>
  <dcterms:modified xsi:type="dcterms:W3CDTF">2020-06-04T07:32:00Z</dcterms:modified>
</cp:coreProperties>
</file>