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2407"/>
        <w:tblW w:w="11439" w:type="dxa"/>
        <w:tblLayout w:type="fixed"/>
        <w:tblLook w:val="04A0"/>
      </w:tblPr>
      <w:tblGrid>
        <w:gridCol w:w="4920"/>
        <w:gridCol w:w="372"/>
        <w:gridCol w:w="588"/>
        <w:gridCol w:w="412"/>
        <w:gridCol w:w="244"/>
        <w:gridCol w:w="271"/>
        <w:gridCol w:w="545"/>
        <w:gridCol w:w="655"/>
        <w:gridCol w:w="236"/>
        <w:gridCol w:w="109"/>
        <w:gridCol w:w="27"/>
        <w:gridCol w:w="1000"/>
        <w:gridCol w:w="1060"/>
        <w:gridCol w:w="1000"/>
      </w:tblGrid>
      <w:tr w:rsidR="00517EF1" w:rsidRPr="00AA190F" w:rsidTr="00F83905">
        <w:trPr>
          <w:trHeight w:val="285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КОДИ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Рік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2020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08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</w:tr>
      <w:tr w:rsidR="00517EF1" w:rsidRPr="00AA190F" w:rsidTr="00F83905">
        <w:trPr>
          <w:trHeight w:val="669"/>
        </w:trPr>
        <w:tc>
          <w:tcPr>
            <w:tcW w:w="65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Підприємство :        Комунальне некомерційне підприємство «Тернопільська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стоматологічна поліклініка» Тернопільської міської ради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ЄДРПОУ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42809560</w:t>
            </w:r>
          </w:p>
        </w:tc>
      </w:tr>
      <w:tr w:rsidR="00517EF1" w:rsidRPr="00AA190F" w:rsidTr="00F83905">
        <w:trPr>
          <w:trHeight w:val="300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Організаційно-правова форма:   комунальне підприємство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КОПФГ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150</w:t>
            </w:r>
          </w:p>
        </w:tc>
      </w:tr>
      <w:tr w:rsidR="00517EF1" w:rsidRPr="00AA190F" w:rsidTr="00F83905">
        <w:trPr>
          <w:trHeight w:val="345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Територія :          Тернопільська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 міська ОТГ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КОАТУУ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6110100000</w:t>
            </w:r>
          </w:p>
        </w:tc>
      </w:tr>
      <w:tr w:rsidR="00517EF1" w:rsidRPr="00AA190F" w:rsidTr="00F83905">
        <w:trPr>
          <w:trHeight w:val="338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Орган державного управління:  Тернопільська міська рада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СПОДУ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329"/>
        </w:trPr>
        <w:tc>
          <w:tcPr>
            <w:tcW w:w="65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Галузь:  охорона здоров'я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ЗКГНГ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45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Вид економічної діяльності: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стоматологічна практика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за КВЕД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86.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23</w:t>
            </w:r>
          </w:p>
        </w:tc>
      </w:tr>
      <w:tr w:rsidR="00517EF1" w:rsidRPr="00AA190F" w:rsidTr="00F83905">
        <w:trPr>
          <w:trHeight w:val="272"/>
        </w:trPr>
        <w:tc>
          <w:tcPr>
            <w:tcW w:w="800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Одиниці виміру: тис. гривень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81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Форма власності:  комунальна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55"/>
        </w:trPr>
        <w:tc>
          <w:tcPr>
            <w:tcW w:w="4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Чисельність працівників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-114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87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Місцезнаходження:  м. Тернопіль, вул.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 Генерала Р.Шухевича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, 1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gridAfter w:val="4"/>
          <w:wAfter w:w="3087" w:type="dxa"/>
          <w:trHeight w:val="285"/>
        </w:trPr>
        <w:tc>
          <w:tcPr>
            <w:tcW w:w="4920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Телефон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52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 -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48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 -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12</w:t>
            </w:r>
          </w:p>
        </w:tc>
        <w:tc>
          <w:tcPr>
            <w:tcW w:w="372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157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 xml:space="preserve">Прізвище та ініціали керівника         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  <w:t>Нищота А.Ю.</w:t>
            </w:r>
          </w:p>
        </w:tc>
        <w:tc>
          <w:tcPr>
            <w:tcW w:w="3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uk-UA"/>
              </w:rPr>
            </w:pPr>
          </w:p>
        </w:tc>
      </w:tr>
    </w:tbl>
    <w:p w:rsidR="00517EF1" w:rsidRPr="00AA190F" w:rsidRDefault="00517EF1" w:rsidP="00517EF1">
      <w:pPr>
        <w:ind w:left="-284"/>
        <w:rPr>
          <w:sz w:val="24"/>
          <w:szCs w:val="24"/>
        </w:rPr>
      </w:pPr>
    </w:p>
    <w:p w:rsidR="00517EF1" w:rsidRPr="00AA190F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УТОЧНЕНИЙ </w:t>
      </w:r>
      <w:r w:rsidRPr="00AA190F">
        <w:rPr>
          <w:rFonts w:ascii="Times New Roman" w:hAnsi="Times New Roman"/>
          <w:b/>
          <w:sz w:val="24"/>
          <w:szCs w:val="24"/>
        </w:rPr>
        <w:t>ФІНАНСОВИЙ ПЛАН ПІДПРИЄМСТВА</w:t>
      </w:r>
    </w:p>
    <w:p w:rsidR="00517EF1" w:rsidRPr="00AA190F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A190F">
        <w:rPr>
          <w:rFonts w:ascii="Times New Roman" w:hAnsi="Times New Roman"/>
          <w:b/>
          <w:sz w:val="24"/>
          <w:szCs w:val="24"/>
        </w:rPr>
        <w:t>НА 20</w:t>
      </w:r>
      <w:r>
        <w:rPr>
          <w:rFonts w:ascii="Times New Roman" w:hAnsi="Times New Roman"/>
          <w:b/>
          <w:sz w:val="24"/>
          <w:szCs w:val="24"/>
        </w:rPr>
        <w:t>20</w:t>
      </w:r>
      <w:r w:rsidRPr="00AA190F">
        <w:rPr>
          <w:rFonts w:ascii="Times New Roman" w:hAnsi="Times New Roman"/>
          <w:b/>
          <w:sz w:val="24"/>
          <w:szCs w:val="24"/>
        </w:rPr>
        <w:t xml:space="preserve"> рік</w:t>
      </w:r>
    </w:p>
    <w:p w:rsidR="00517EF1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УТОЧНЕНИЙ ФІНАНСОВИЙ ПЛАН ПІДПРИЄМСТВА</w:t>
      </w:r>
    </w:p>
    <w:p w:rsidR="00517EF1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2020 рік</w:t>
      </w:r>
    </w:p>
    <w:p w:rsidR="00517EF1" w:rsidRPr="002A0CB0" w:rsidRDefault="00517EF1" w:rsidP="00517EF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A190F">
        <w:rPr>
          <w:rFonts w:ascii="Times New Roman" w:hAnsi="Times New Roman"/>
          <w:b/>
          <w:sz w:val="24"/>
          <w:szCs w:val="24"/>
        </w:rPr>
        <w:t>Основні фінансові показники підприємства</w:t>
      </w:r>
    </w:p>
    <w:tbl>
      <w:tblPr>
        <w:tblW w:w="11057" w:type="dxa"/>
        <w:tblInd w:w="250" w:type="dxa"/>
        <w:tblLayout w:type="fixed"/>
        <w:tblLook w:val="04A0"/>
      </w:tblPr>
      <w:tblGrid>
        <w:gridCol w:w="3544"/>
        <w:gridCol w:w="709"/>
        <w:gridCol w:w="992"/>
        <w:gridCol w:w="992"/>
        <w:gridCol w:w="992"/>
        <w:gridCol w:w="851"/>
        <w:gridCol w:w="981"/>
        <w:gridCol w:w="1048"/>
        <w:gridCol w:w="948"/>
      </w:tblGrid>
      <w:tr w:rsidR="00517EF1" w:rsidRPr="00AA190F" w:rsidTr="00F83905">
        <w:trPr>
          <w:trHeight w:val="450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Код рядка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Факт минулого року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Фінансовий план поточного року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Плановий рік (у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точнений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)</w:t>
            </w:r>
          </w:p>
        </w:tc>
        <w:tc>
          <w:tcPr>
            <w:tcW w:w="38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 тому числі за кварталами</w:t>
            </w:r>
          </w:p>
        </w:tc>
      </w:tr>
      <w:tr w:rsidR="00517EF1" w:rsidRPr="00AA190F" w:rsidTr="00F83905">
        <w:trPr>
          <w:trHeight w:val="675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II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III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IV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9</w:t>
            </w:r>
          </w:p>
        </w:tc>
      </w:tr>
      <w:tr w:rsidR="00517EF1" w:rsidRPr="00AA190F" w:rsidTr="00F83905">
        <w:trPr>
          <w:trHeight w:val="285"/>
        </w:trPr>
        <w:tc>
          <w:tcPr>
            <w:tcW w:w="1105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І. Формування прибутку підприємства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ДОХОДИ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5417,0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9515,2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7297,2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1995,9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1765,1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1767,9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1768,3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Податок на додану вартість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Акцизний збір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непрямі податки </w:t>
            </w:r>
            <w:r w:rsidRPr="00AA190F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uk-UA"/>
              </w:rPr>
              <w:t>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3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вирахування з доходу </w:t>
            </w:r>
            <w:r w:rsidRPr="00AA190F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uk-UA"/>
              </w:rPr>
              <w:t>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Чистий дохід (виручка) від реалізації продукції (товарів, робіт, послуг)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, в т.ч.: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5417,0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9515,2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7297,2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1995,9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1765,1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1767,9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1768,3</w:t>
            </w:r>
          </w:p>
        </w:tc>
      </w:tr>
      <w:tr w:rsidR="00517EF1" w:rsidRPr="00AA190F" w:rsidTr="00F83905">
        <w:trPr>
          <w:trHeight w:val="35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Стажування лікарів -</w:t>
            </w: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інтернів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140,0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67,0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95,0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41,2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17,9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17,9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18,0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Стоматологічна допомога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2687,0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5099,4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3474,2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1068,0</w:t>
            </w:r>
          </w:p>
          <w:p w:rsidR="00517EF1" w:rsidRPr="00CE2D48" w:rsidRDefault="00517EF1" w:rsidP="00F83905">
            <w:pPr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800,1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802,9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803,2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Зубопротезування –всього, з них: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2590,0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4348,8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3728,0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886,7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947,1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947,1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947,1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 xml:space="preserve">- - безкоштовне зубопротезування пільгових категорій населення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1200</w:t>
            </w: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800,0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220,0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200,0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200,0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180,0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lastRenderedPageBreak/>
              <w:t>- учасників АТО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710,0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1183,0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990,0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227,5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247,5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247,5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267,5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- реабілітованих громадян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394,0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318,0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79,5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79,5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79,5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79,5</w:t>
            </w:r>
          </w:p>
        </w:tc>
      </w:tr>
      <w:tr w:rsidR="00517EF1" w:rsidRPr="00AA190F" w:rsidTr="00F83905">
        <w:trPr>
          <w:trHeight w:val="74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- зубопротезування громадян, що постраждали внаслідок аварії на ЧАЕС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450,0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750,0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720,0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133,5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195,5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195,5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195,5</w:t>
            </w:r>
          </w:p>
        </w:tc>
      </w:tr>
      <w:tr w:rsidR="00517EF1" w:rsidRPr="00AA190F" w:rsidTr="00F83905">
        <w:trPr>
          <w:trHeight w:val="277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- платні послуги населенню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3469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uk-UA"/>
              </w:rPr>
              <w:t>610,0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821,8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900,0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226,2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224,6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224,6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sz w:val="20"/>
                <w:szCs w:val="20"/>
              </w:rPr>
            </w:pPr>
            <w:r w:rsidRPr="00CE2D48">
              <w:rPr>
                <w:rFonts w:ascii="Times New Roman" w:hAnsi="Times New Roman"/>
                <w:i/>
                <w:sz w:val="20"/>
                <w:szCs w:val="20"/>
              </w:rPr>
              <w:t>224,6</w:t>
            </w:r>
          </w:p>
        </w:tc>
      </w:tr>
      <w:tr w:rsidR="00517EF1" w:rsidRPr="00AA190F" w:rsidTr="00F83905">
        <w:trPr>
          <w:trHeight w:val="6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операційні доходи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, в т.ч.: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highlight w:val="yellow"/>
                <w:lang w:eastAsia="uk-UA"/>
              </w:rPr>
            </w:pPr>
            <w:r w:rsidRPr="00D03B4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highlight w:val="yellow"/>
                <w:lang w:eastAsia="uk-UA"/>
              </w:rPr>
              <w:t>7559,7 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9791,9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3645,1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F026F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1739,3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797,5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633,2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475,1</w:t>
            </w:r>
          </w:p>
        </w:tc>
      </w:tr>
      <w:tr w:rsidR="00517EF1" w:rsidRPr="00AA190F" w:rsidTr="00F83905">
        <w:trPr>
          <w:trHeight w:val="6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Субвенція + кошти місцевого бюджету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B558F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  <w:r w:rsidRPr="00B558F6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  <w:t>6706,9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B558F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B558F6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8975,7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F026F4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</w:t>
            </w: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17</w:t>
            </w:r>
            <w:r w:rsidRPr="00F026F4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F026F4">
              <w:rPr>
                <w:rFonts w:ascii="Times New Roman" w:hAnsi="Times New Roman"/>
                <w:i/>
                <w:iCs/>
                <w:sz w:val="20"/>
                <w:szCs w:val="20"/>
              </w:rPr>
              <w:t>1735,0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680,6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400</w:t>
            </w:r>
            <w:r w:rsidRPr="00F026F4">
              <w:rPr>
                <w:rFonts w:ascii="Times New Roman" w:hAnsi="Times New Roman"/>
                <w:i/>
                <w:iCs/>
                <w:sz w:val="20"/>
                <w:szCs w:val="20"/>
              </w:rPr>
              <w:t>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901167" w:rsidRDefault="00517EF1" w:rsidP="00F83905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 w:rsidRPr="00901167"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360,4</w:t>
            </w:r>
          </w:p>
        </w:tc>
      </w:tr>
      <w:tr w:rsidR="00517EF1" w:rsidRPr="00AA190F" w:rsidTr="00F83905">
        <w:trPr>
          <w:trHeight w:val="6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НСЗУ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343,9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114,6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114,6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901167" w:rsidRDefault="00517EF1" w:rsidP="00F83905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114,7</w:t>
            </w:r>
          </w:p>
        </w:tc>
      </w:tr>
      <w:tr w:rsidR="00517EF1" w:rsidRPr="00AA190F" w:rsidTr="00F83905">
        <w:trPr>
          <w:trHeight w:val="1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Оренда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  <w:r w:rsidRPr="00D03B49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  <w:t>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 w:rsidRPr="00F026F4"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F026F4">
              <w:rPr>
                <w:rFonts w:ascii="Times New Roman" w:hAnsi="Times New Roman"/>
                <w:i/>
                <w:iCs/>
                <w:sz w:val="20"/>
                <w:szCs w:val="20"/>
              </w:rPr>
              <w:t>4,3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F026F4">
              <w:rPr>
                <w:rFonts w:ascii="Times New Roman" w:hAnsi="Times New Roman"/>
                <w:i/>
                <w:iCs/>
                <w:sz w:val="20"/>
                <w:szCs w:val="20"/>
              </w:rPr>
              <w:t>2,3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jc w:val="right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jc w:val="right"/>
              <w:rPr>
                <w:rFonts w:ascii="Times New Roman" w:hAnsi="Times New Roman"/>
                <w:i/>
                <w:iCs/>
                <w:color w:val="1F497D"/>
                <w:sz w:val="20"/>
                <w:szCs w:val="20"/>
              </w:rPr>
            </w:pPr>
          </w:p>
        </w:tc>
      </w:tr>
      <w:tr w:rsidR="00517EF1" w:rsidRPr="00AA190F" w:rsidTr="00F83905">
        <w:trPr>
          <w:trHeight w:val="5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Інші фінансові доходи (благодійні внески)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  <w:r w:rsidRPr="00D03B49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  <w:t>148,4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108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5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Інші фінансові доходи (відсотки по депозитах банку)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10,0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5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Інші фінансові доходи (</w:t>
            </w: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капітальні видатки</w:t>
            </w:r>
            <w:r w:rsidRPr="000F3D88"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F3D8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D03B49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color w:val="FFFF00"/>
                <w:sz w:val="20"/>
                <w:szCs w:val="20"/>
                <w:highlight w:val="yellow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  <w:t>688,0</w:t>
            </w:r>
            <w:r w:rsidRPr="00D03B49">
              <w:rPr>
                <w:rFonts w:ascii="Times New Roman" w:eastAsia="Times New Roman" w:hAnsi="Times New Roman"/>
                <w:bCs/>
                <w:i/>
                <w:color w:val="FFFF00"/>
                <w:sz w:val="20"/>
                <w:szCs w:val="20"/>
                <w:highlight w:val="yellow"/>
                <w:lang w:eastAsia="uk-UA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  <w:t>791,2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F026F4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i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409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Дохід від участі в капіталі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73033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фінансові доходи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73033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73033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</w:tr>
      <w:tr w:rsidR="00517EF1" w:rsidRPr="00A73033" w:rsidTr="00F83905">
        <w:trPr>
          <w:trHeight w:val="55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доходи (дохід від цільового фінансування в сумі амортизації)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4E160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4E160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4E160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4E160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9586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9586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9586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9586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9586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9586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9586E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9586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</w:tr>
      <w:tr w:rsidR="00517EF1" w:rsidRPr="00AA190F" w:rsidTr="00F83905">
        <w:trPr>
          <w:trHeight w:val="1134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Надзвичайні доходи (відшкодування збитків від надзвичайних ситуацій, стихійного лиха, пожеж, техногенних аварій тощо)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3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Усього доходів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C0C8B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12976,7</w:t>
            </w:r>
            <w:r w:rsidRPr="002C0C8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19373,1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11008,3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3751,7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2579,1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2417,6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2259,9</w:t>
            </w:r>
          </w:p>
        </w:tc>
      </w:tr>
      <w:tr w:rsidR="00517EF1" w:rsidRPr="00AA190F" w:rsidTr="00F83905">
        <w:trPr>
          <w:trHeight w:val="1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</w:tr>
      <w:tr w:rsidR="00517EF1" w:rsidRPr="00AA190F" w:rsidTr="00F83905">
        <w:trPr>
          <w:trHeight w:val="73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Собівартість реалізованої продукції (товарів, робіт та послуг)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65B9C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10680,7</w:t>
            </w:r>
            <w:r w:rsidRPr="00065B9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16429,5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8624,5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3232,2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1957,1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1790,3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1644,9</w:t>
            </w:r>
          </w:p>
        </w:tc>
      </w:tr>
      <w:tr w:rsidR="00517EF1" w:rsidRPr="00AA190F" w:rsidTr="00F83905">
        <w:trPr>
          <w:trHeight w:val="514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Адміністративні витрати, усього,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65B9C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1608,0</w:t>
            </w:r>
            <w:r w:rsidRPr="00065B9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2086,4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1608,9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15238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</w:tr>
      <w:tr w:rsidR="00517EF1" w:rsidRPr="00AA190F" w:rsidTr="00F83905">
        <w:trPr>
          <w:trHeight w:val="69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витрати, пов'язані з використанням службових автомобілів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03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консалтингові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15238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3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страхові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1,6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15238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B046B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B046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B046B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B046B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B046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4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аудиторські послуги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52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адміністративні витрати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1606,4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2084,8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15238A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1608,0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15238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402,0</w:t>
            </w:r>
          </w:p>
        </w:tc>
      </w:tr>
      <w:tr w:rsidR="00517EF1" w:rsidRPr="00AA190F" w:rsidTr="00F83905">
        <w:trPr>
          <w:trHeight w:val="3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збут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46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операційні витрати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 (капітальні видатки )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(Розшифровка в Таблиці 1)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688,0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074237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857,2</w:t>
            </w:r>
            <w:r w:rsidRPr="00074237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E123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774,9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E123E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117,5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E123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219,1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E123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225,3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E123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213,0</w:t>
            </w:r>
          </w:p>
        </w:tc>
      </w:tr>
      <w:tr w:rsidR="00517EF1" w:rsidRPr="00AA190F" w:rsidTr="00F83905">
        <w:trPr>
          <w:trHeight w:val="307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Амортизація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016/1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5728EB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5728EB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E57B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E57B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E57B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E57B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E57B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E57B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E57B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E57B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2E57B9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E57B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</w:tr>
      <w:tr w:rsidR="00517EF1" w:rsidRPr="00AA190F" w:rsidTr="00F83905">
        <w:trPr>
          <w:trHeight w:val="247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Фінансові 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2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Втрати від участі в капіталі</w:t>
            </w:r>
            <w:r w:rsidRPr="00AA190F">
              <w:rPr>
                <w:rFonts w:ascii="Times New Roman" w:eastAsia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57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lastRenderedPageBreak/>
              <w:t>Інші витрати (податок на землю)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1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Податок на прибуток від звичайної діяльності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2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Надзвичайні витрати (невідшкодовані збитки)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jc w:val="center"/>
              <w:rPr>
                <w:rFonts w:ascii="Times New Roman" w:hAnsi="Times New Roman"/>
                <w:b/>
                <w:color w:val="1F497D"/>
                <w:sz w:val="20"/>
                <w:szCs w:val="20"/>
              </w:rPr>
            </w:pPr>
          </w:p>
        </w:tc>
      </w:tr>
      <w:tr w:rsidR="00517EF1" w:rsidRPr="00AA190F" w:rsidTr="00F83905">
        <w:trPr>
          <w:trHeight w:val="46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Усього 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12976,7</w:t>
            </w: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19373,1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11008,3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3751,7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2579,1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2417,6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F026F4" w:rsidRDefault="00517EF1" w:rsidP="00F83905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2259,9</w:t>
            </w:r>
          </w:p>
        </w:tc>
      </w:tr>
      <w:tr w:rsidR="00517EF1" w:rsidRPr="00AA190F" w:rsidTr="00F83905">
        <w:trPr>
          <w:trHeight w:val="383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Фінансові результати діяльності: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0,</w:t>
            </w: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uk-UA"/>
              </w:rPr>
              <w:t>00</w:t>
            </w: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351D8E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351D8E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0,00 </w:t>
            </w:r>
          </w:p>
        </w:tc>
      </w:tr>
      <w:tr w:rsidR="00517EF1" w:rsidRPr="00AA190F" w:rsidTr="00F83905">
        <w:trPr>
          <w:trHeight w:val="28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Валовий прибуток (збиток)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5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Фінансовий результат від операційної діяльності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70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Фінансовий результат від звичайної діяльності до оподаткування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74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Частка меншості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62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Чистий прибуток (збиток),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31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Прибуток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315"/>
        </w:trPr>
        <w:tc>
          <w:tcPr>
            <w:tcW w:w="3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Збиток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027/2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1105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II. Розподіл чистого прибутку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Відрахування частини чистого прибутку до державного бюджету: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державними унітарними підприємствами та їх об'єднаннями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8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господарськими товариствами, у статутному фонді яких більше 50 відсотків акцій (часток, паїв) належать державі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Відрахування до фонду на виплату дивідендів: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171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29584A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uk-UA"/>
              </w:rPr>
            </w:pPr>
            <w:r w:rsidRPr="002958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uk-UA"/>
              </w:rPr>
              <w:t>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за результатами фінансово-господарської діяльності за минулий рік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 тому числі на державну частку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029/1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1596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29584A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uk-UA"/>
              </w:rPr>
            </w:pPr>
            <w:r w:rsidRPr="002958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uk-UA"/>
              </w:rPr>
              <w:t>Довідково: Відрахування до фонду на виплату дивідендів 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від чистого прибутку планового року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х</w:t>
            </w:r>
          </w:p>
        </w:tc>
      </w:tr>
      <w:tr w:rsidR="00517EF1" w:rsidRPr="00AA190F" w:rsidTr="00F83905">
        <w:trPr>
          <w:trHeight w:val="8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Залишок нерозподіленого прибутку (непокритого збитку) на початок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Розвиток виробництва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 тому числі за основними видами діяльності згідно з КВЕД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032/1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Резервний фонд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фонди 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цілі 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8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Залишок нерозподіленого прибутку (непокритого збитку) на кінець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lastRenderedPageBreak/>
              <w:t>III. Обов'язкові платежі підприємства до бюджету та державних цільових фондів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8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Сплата поточних податків та обов'язкових платежів до державного бюджету,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податок на прибуток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акцизний збір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ПДВ, що підлягає сплаті до бюджету за підсумками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ПДВ, що підлягає відшкодуванню з бюджету за підсумками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рентні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ресурсні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податки(земельний податок 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відрахування частини чистого прибутку державними підприємствами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8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відрахування частини чистого прибутку до фонду на виплату дивідендів господарськими товариствами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Погашення податкової заборгованості, у тому числі: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564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погашення реструктуризованих та відстрочених сум, що підлягають сплаті у поточному році до бюджету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 державних цільових фондів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неустойки (штрафи, пені)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CE2D4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</w:pPr>
            <w:r w:rsidRPr="00CE2D48">
              <w:rPr>
                <w:rFonts w:ascii="Times New Roman" w:eastAsia="Times New Roman" w:hAnsi="Times New Roman"/>
                <w:b/>
                <w:bCs/>
                <w:color w:val="1F497D"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4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Внески до державних цільових фондів,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1992,0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2840,8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1675,4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621,2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351,5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внески до Пенсійного фонду України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039/1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внески до фондів соціального страхування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1992,0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2840,8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1675,4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621,2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351,5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обов'язкові платежі,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місцеві податки та збори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040/1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1,8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805679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80567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uk-UA"/>
              </w:rPr>
              <w:t> </w:t>
            </w:r>
          </w:p>
        </w:tc>
      </w:tr>
      <w:tr w:rsidR="00517EF1" w:rsidRPr="00AA190F" w:rsidTr="00F83905">
        <w:trPr>
          <w:trHeight w:val="2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040/2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AA190F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</w:tbl>
    <w:p w:rsidR="00517EF1" w:rsidRDefault="00517EF1" w:rsidP="00517EF1">
      <w:pPr>
        <w:spacing w:after="0"/>
      </w:pPr>
    </w:p>
    <w:p w:rsidR="00517EF1" w:rsidRDefault="00517EF1" w:rsidP="00517EF1">
      <w:pPr>
        <w:spacing w:after="0"/>
        <w:rPr>
          <w:rFonts w:ascii="Times New Roman" w:hAnsi="Times New Roman"/>
          <w:sz w:val="24"/>
          <w:szCs w:val="24"/>
        </w:rPr>
      </w:pPr>
      <w:r>
        <w:t xml:space="preserve">                    </w:t>
      </w:r>
      <w:r>
        <w:rPr>
          <w:rFonts w:ascii="Times New Roman" w:hAnsi="Times New Roman"/>
          <w:sz w:val="24"/>
          <w:szCs w:val="24"/>
          <w:u w:val="single"/>
        </w:rPr>
        <w:t xml:space="preserve"> Д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иректор    </w:t>
      </w:r>
      <w:r w:rsidRPr="00AA190F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AA190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AA190F">
        <w:rPr>
          <w:rFonts w:ascii="Times New Roman" w:hAnsi="Times New Roman"/>
          <w:sz w:val="24"/>
          <w:szCs w:val="24"/>
        </w:rPr>
        <w:t xml:space="preserve">___________________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AA190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А.Ю.Нищота</w:t>
      </w:r>
      <w:r w:rsidRPr="00AA190F">
        <w:rPr>
          <w:rFonts w:ascii="Times New Roman" w:hAnsi="Times New Roman"/>
          <w:sz w:val="24"/>
          <w:szCs w:val="24"/>
        </w:rPr>
        <w:t xml:space="preserve"> 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</w:p>
    <w:p w:rsidR="00517EF1" w:rsidRDefault="00517EF1" w:rsidP="00517EF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  <w:t xml:space="preserve">      </w:t>
      </w:r>
      <w:r>
        <w:rPr>
          <w:rFonts w:ascii="Times New Roman" w:hAnsi="Times New Roman"/>
          <w:sz w:val="24"/>
          <w:szCs w:val="24"/>
          <w:u w:val="single"/>
        </w:rPr>
        <w:t>Головний бухгалтер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  </w:t>
      </w:r>
      <w:r w:rsidRPr="00AA190F"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AA190F">
        <w:rPr>
          <w:rFonts w:ascii="Times New Roman" w:hAnsi="Times New Roman"/>
          <w:sz w:val="24"/>
          <w:szCs w:val="24"/>
        </w:rPr>
        <w:t xml:space="preserve">___________________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AA190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М.І.Півцьо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517EF1" w:rsidRPr="00C53BA9" w:rsidRDefault="00517EF1" w:rsidP="00517EF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517EF1" w:rsidRDefault="00517EF1" w:rsidP="00517EF1">
      <w:pPr>
        <w:ind w:left="-284"/>
        <w:rPr>
          <w:rFonts w:ascii="Times New Roman" w:hAnsi="Times New Roman"/>
          <w:sz w:val="24"/>
          <w:szCs w:val="24"/>
        </w:rPr>
      </w:pPr>
    </w:p>
    <w:p w:rsidR="00517EF1" w:rsidRDefault="00517EF1" w:rsidP="00517EF1">
      <w:pPr>
        <w:rPr>
          <w:rFonts w:ascii="Times New Roman" w:hAnsi="Times New Roman"/>
          <w:sz w:val="24"/>
          <w:szCs w:val="24"/>
        </w:rPr>
      </w:pPr>
    </w:p>
    <w:p w:rsidR="00517EF1" w:rsidRDefault="00517EF1" w:rsidP="00517EF1">
      <w:pPr>
        <w:ind w:left="-284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ind w:left="-284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ind w:left="-284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ind w:left="-284"/>
        <w:rPr>
          <w:rFonts w:ascii="Times New Roman" w:hAnsi="Times New Roman"/>
          <w:b/>
          <w:sz w:val="24"/>
          <w:szCs w:val="24"/>
        </w:rPr>
      </w:pPr>
    </w:p>
    <w:p w:rsidR="00517EF1" w:rsidRDefault="00517EF1" w:rsidP="00517EF1">
      <w:pPr>
        <w:ind w:left="-284"/>
        <w:rPr>
          <w:rFonts w:ascii="Times New Roman" w:hAnsi="Times New Roman"/>
          <w:b/>
          <w:sz w:val="24"/>
          <w:szCs w:val="24"/>
        </w:rPr>
      </w:pPr>
    </w:p>
    <w:p w:rsidR="00517EF1" w:rsidRPr="007C3C61" w:rsidRDefault="00517EF1" w:rsidP="00517EF1">
      <w:pPr>
        <w:ind w:left="284"/>
        <w:rPr>
          <w:rFonts w:ascii="Times New Roman" w:hAnsi="Times New Roman"/>
          <w:b/>
          <w:sz w:val="24"/>
          <w:szCs w:val="24"/>
        </w:rPr>
      </w:pPr>
      <w:bookmarkStart w:id="0" w:name="2622"/>
      <w:bookmarkEnd w:id="0"/>
      <w:r w:rsidRPr="007C3C61">
        <w:rPr>
          <w:rFonts w:ascii="Times New Roman" w:hAnsi="Times New Roman"/>
          <w:b/>
          <w:sz w:val="24"/>
          <w:szCs w:val="24"/>
        </w:rPr>
        <w:t>Таблиця 1</w:t>
      </w:r>
      <w:bookmarkStart w:id="1" w:name="2624"/>
      <w:bookmarkEnd w:id="1"/>
    </w:p>
    <w:p w:rsidR="00517EF1" w:rsidRDefault="00517EF1" w:rsidP="00517EF1">
      <w:pPr>
        <w:ind w:left="284"/>
        <w:rPr>
          <w:rFonts w:ascii="Times New Roman" w:hAnsi="Times New Roman"/>
          <w:b/>
          <w:sz w:val="24"/>
          <w:szCs w:val="24"/>
        </w:rPr>
      </w:pPr>
      <w:r w:rsidRPr="007C3C61">
        <w:rPr>
          <w:rFonts w:ascii="Times New Roman" w:hAnsi="Times New Roman"/>
          <w:b/>
          <w:sz w:val="24"/>
          <w:szCs w:val="24"/>
        </w:rPr>
        <w:t>Елементи операційних витрат</w:t>
      </w:r>
    </w:p>
    <w:tbl>
      <w:tblPr>
        <w:tblW w:w="10653" w:type="dxa"/>
        <w:tblInd w:w="93" w:type="dxa"/>
        <w:tblLayout w:type="fixed"/>
        <w:tblLook w:val="04A0"/>
      </w:tblPr>
      <w:tblGrid>
        <w:gridCol w:w="2335"/>
        <w:gridCol w:w="236"/>
        <w:gridCol w:w="846"/>
        <w:gridCol w:w="1134"/>
        <w:gridCol w:w="993"/>
        <w:gridCol w:w="1088"/>
        <w:gridCol w:w="1038"/>
        <w:gridCol w:w="992"/>
        <w:gridCol w:w="943"/>
        <w:gridCol w:w="1048"/>
      </w:tblGrid>
      <w:tr w:rsidR="00517EF1" w:rsidRPr="006D6AE6" w:rsidTr="00F83905">
        <w:trPr>
          <w:trHeight w:val="465"/>
        </w:trPr>
        <w:tc>
          <w:tcPr>
            <w:tcW w:w="25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Код рядка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Факт минулого року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 xml:space="preserve">Фінансовий план </w:t>
            </w:r>
            <w:proofErr w:type="gramStart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поточного</w:t>
            </w:r>
            <w:proofErr w:type="gramEnd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 xml:space="preserve"> року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 xml:space="preserve">Плановий </w:t>
            </w:r>
            <w:proofErr w:type="gramStart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р</w:t>
            </w:r>
            <w:proofErr w:type="gramEnd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ік (усього)</w:t>
            </w:r>
          </w:p>
        </w:tc>
        <w:tc>
          <w:tcPr>
            <w:tcW w:w="40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proofErr w:type="gramStart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У</w:t>
            </w:r>
            <w:proofErr w:type="gramEnd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 xml:space="preserve"> тому числі за кварталами</w:t>
            </w:r>
          </w:p>
        </w:tc>
      </w:tr>
      <w:tr w:rsidR="00517EF1" w:rsidRPr="006D6AE6" w:rsidTr="00F83905">
        <w:trPr>
          <w:trHeight w:val="915"/>
        </w:trPr>
        <w:tc>
          <w:tcPr>
            <w:tcW w:w="25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II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III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IV</w:t>
            </w:r>
          </w:p>
        </w:tc>
      </w:tr>
      <w:tr w:rsidR="00517EF1" w:rsidRPr="006D6AE6" w:rsidTr="00F83905">
        <w:trPr>
          <w:trHeight w:val="300"/>
        </w:trPr>
        <w:tc>
          <w:tcPr>
            <w:tcW w:w="2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4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7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8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9</w:t>
            </w:r>
          </w:p>
        </w:tc>
      </w:tr>
      <w:tr w:rsidR="00517EF1" w:rsidRPr="006D6AE6" w:rsidTr="00F83905">
        <w:trPr>
          <w:trHeight w:val="600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proofErr w:type="gramStart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Матер</w:t>
            </w:r>
            <w:proofErr w:type="gramEnd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іальні затрати, у тому числі: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1185,1</w:t>
            </w: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2312,8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1143,8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381,6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414,5</w:t>
            </w:r>
          </w:p>
        </w:tc>
        <w:tc>
          <w:tcPr>
            <w:tcW w:w="9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198,7</w:t>
            </w:r>
          </w:p>
        </w:tc>
        <w:tc>
          <w:tcPr>
            <w:tcW w:w="10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149,0</w:t>
            </w:r>
          </w:p>
        </w:tc>
      </w:tr>
      <w:tr w:rsidR="00517EF1" w:rsidRPr="006D6AE6" w:rsidTr="00F83905">
        <w:trPr>
          <w:trHeight w:val="368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851377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lang w:val="ru-RU" w:eastAsia="ru-RU"/>
              </w:rPr>
            </w:pPr>
            <w:r w:rsidRPr="00851377">
              <w:rPr>
                <w:rFonts w:ascii="Times New Roman" w:eastAsia="Times New Roman" w:hAnsi="Times New Roman"/>
                <w:bCs/>
                <w:i/>
                <w:color w:val="000000"/>
                <w:lang w:val="ru-RU" w:eastAsia="ru-RU"/>
              </w:rPr>
              <w:t>витрати на сировину і основні матеріали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001/1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E872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 w:rsidRPr="00E872F1"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 642,7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1475,7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758,9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289,1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317,2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101,3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51,3</w:t>
            </w:r>
          </w:p>
        </w:tc>
      </w:tr>
      <w:tr w:rsidR="00517EF1" w:rsidRPr="006D6AE6" w:rsidTr="00F83905">
        <w:trPr>
          <w:trHeight w:val="560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851377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color w:val="000000"/>
                <w:lang w:val="ru-RU" w:eastAsia="ru-RU"/>
              </w:rPr>
            </w:pPr>
            <w:r w:rsidRPr="00851377">
              <w:rPr>
                <w:rFonts w:ascii="Times New Roman" w:eastAsia="Times New Roman" w:hAnsi="Times New Roman"/>
                <w:bCs/>
                <w:i/>
                <w:color w:val="000000"/>
                <w:lang w:val="ru-RU" w:eastAsia="ru-RU"/>
              </w:rPr>
              <w:t>витрати на паливо та енергію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001/2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E872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 w:rsidRPr="00E872F1"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 542,4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837,1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384,9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565638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92,5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CD767A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97,3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CD767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97,4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CD767A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lang w:val="ru-RU" w:eastAsia="ru-RU"/>
              </w:rPr>
              <w:t>97,7</w:t>
            </w:r>
          </w:p>
        </w:tc>
      </w:tr>
      <w:tr w:rsidR="00517EF1" w:rsidRPr="006D6AE6" w:rsidTr="00F83905">
        <w:trPr>
          <w:trHeight w:val="55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Витрати на оплату праці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8973,0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12912,7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7414,2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2631,4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1594,2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1594,3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1594,3</w:t>
            </w:r>
          </w:p>
        </w:tc>
      </w:tr>
      <w:tr w:rsidR="00517EF1" w:rsidRPr="006D6AE6" w:rsidTr="00F83905">
        <w:trPr>
          <w:trHeight w:val="58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 xml:space="preserve">Відрахування на </w:t>
            </w:r>
            <w:proofErr w:type="gramStart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соц</w:t>
            </w:r>
            <w:proofErr w:type="gramEnd"/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іальні заходи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2010,8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2884,8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1675,4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621,2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351,3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351,4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351,5</w:t>
            </w:r>
          </w:p>
        </w:tc>
      </w:tr>
      <w:tr w:rsidR="00517EF1" w:rsidRPr="006D6AE6" w:rsidTr="00F83905">
        <w:trPr>
          <w:trHeight w:val="61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Інші операційні витрати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,</w:t>
            </w:r>
          </w:p>
          <w:p w:rsidR="00517E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 w:rsidRPr="00A64D25"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в т.ч. капітальні видатки</w:t>
            </w:r>
          </w:p>
          <w:p w:rsidR="00517EF1" w:rsidRPr="00A64D25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lang w:val="ru-RU" w:eastAsia="ru-RU"/>
              </w:rPr>
              <w:t>амортизація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1262,8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791,2</w:t>
            </w:r>
          </w:p>
          <w:p w:rsidR="00517EF1" w:rsidRPr="00E872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66,0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774,9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708,9</w:t>
            </w:r>
          </w:p>
          <w:p w:rsidR="00517EF1" w:rsidRPr="0029586E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66,0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117,5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101,0</w:t>
            </w:r>
          </w:p>
          <w:p w:rsidR="00517EF1" w:rsidRPr="0029586E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219,1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202,6</w:t>
            </w:r>
          </w:p>
          <w:p w:rsidR="00517EF1" w:rsidRPr="0029586E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16,5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225,3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208,8</w:t>
            </w:r>
          </w:p>
          <w:p w:rsidR="00517EF1" w:rsidRPr="0029586E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17E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lang w:val="ru-RU" w:eastAsia="ru-RU"/>
              </w:rPr>
              <w:t>213,0</w:t>
            </w:r>
          </w:p>
          <w:p w:rsidR="00517EF1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196,5</w:t>
            </w:r>
          </w:p>
          <w:p w:rsidR="00517EF1" w:rsidRPr="0029586E" w:rsidRDefault="00517EF1" w:rsidP="00F83905">
            <w:pPr>
              <w:rPr>
                <w:rFonts w:ascii="Times New Roman" w:eastAsia="Times New Roman" w:hAnsi="Times New Roman"/>
                <w:lang w:val="ru-RU" w:eastAsia="ru-RU"/>
              </w:rPr>
            </w:pPr>
            <w:r>
              <w:rPr>
                <w:rFonts w:ascii="Times New Roman" w:eastAsia="Times New Roman" w:hAnsi="Times New Roman"/>
                <w:lang w:val="ru-RU" w:eastAsia="ru-RU"/>
              </w:rPr>
              <w:t>16,5</w:t>
            </w:r>
          </w:p>
        </w:tc>
      </w:tr>
      <w:tr w:rsidR="00517EF1" w:rsidRPr="006D6AE6" w:rsidTr="00F83905">
        <w:trPr>
          <w:trHeight w:val="67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Операційні витрати, усього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7EF1" w:rsidRPr="006D6AE6" w:rsidRDefault="00517EF1" w:rsidP="00F8390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12976,7</w:t>
            </w:r>
            <w:r w:rsidRPr="006D6AE6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E872F1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 w:rsidRPr="00E872F1"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19373,1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11008,3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3751,7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2579,1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2369,7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517EF1" w:rsidRPr="006D6AE6" w:rsidRDefault="00517EF1" w:rsidP="00F8390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val="ru-RU" w:eastAsia="ru-RU"/>
              </w:rPr>
              <w:t>2307,8</w:t>
            </w:r>
          </w:p>
        </w:tc>
      </w:tr>
    </w:tbl>
    <w:p w:rsidR="00517EF1" w:rsidRDefault="00517EF1" w:rsidP="00517EF1">
      <w:pPr>
        <w:rPr>
          <w:rFonts w:ascii="Times New Roman" w:hAnsi="Times New Roman"/>
          <w:sz w:val="24"/>
          <w:szCs w:val="24"/>
        </w:rPr>
      </w:pPr>
      <w:bookmarkStart w:id="2" w:name="2626"/>
      <w:bookmarkEnd w:id="2"/>
    </w:p>
    <w:p w:rsidR="00517EF1" w:rsidRDefault="00517EF1" w:rsidP="00517EF1">
      <w:pPr>
        <w:spacing w:after="0"/>
      </w:pPr>
    </w:p>
    <w:p w:rsidR="00517EF1" w:rsidRDefault="00517EF1" w:rsidP="00517EF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  <w:u w:val="single"/>
        </w:rPr>
        <w:t xml:space="preserve"> Д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иректор    </w:t>
      </w:r>
      <w:r w:rsidRPr="00AA190F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    </w:t>
      </w:r>
      <w:r>
        <w:rPr>
          <w:rFonts w:ascii="Times New Roman" w:hAnsi="Times New Roman"/>
          <w:sz w:val="24"/>
          <w:szCs w:val="24"/>
        </w:rPr>
        <w:t>А.Ю.Нищота</w:t>
      </w:r>
      <w:r w:rsidRPr="00AA190F">
        <w:rPr>
          <w:rFonts w:ascii="Times New Roman" w:hAnsi="Times New Roman"/>
          <w:sz w:val="24"/>
          <w:szCs w:val="24"/>
        </w:rPr>
        <w:t xml:space="preserve"> 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</w:t>
      </w:r>
      <w:r w:rsidRPr="00AA190F">
        <w:rPr>
          <w:rFonts w:ascii="Times New Roman" w:hAnsi="Times New Roman"/>
          <w:sz w:val="16"/>
          <w:szCs w:val="16"/>
        </w:rPr>
        <w:t xml:space="preserve">  </w:t>
      </w:r>
      <w:r>
        <w:rPr>
          <w:rFonts w:ascii="Times New Roman" w:hAnsi="Times New Roman"/>
          <w:sz w:val="16"/>
          <w:szCs w:val="16"/>
        </w:rPr>
        <w:t xml:space="preserve">           </w:t>
      </w:r>
      <w:r w:rsidRPr="00AA190F">
        <w:rPr>
          <w:rFonts w:ascii="Times New Roman" w:hAnsi="Times New Roman"/>
          <w:sz w:val="16"/>
          <w:szCs w:val="16"/>
        </w:rPr>
        <w:t xml:space="preserve"> (підпис)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</w:p>
    <w:p w:rsidR="00517EF1" w:rsidRDefault="00517EF1" w:rsidP="00517EF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  <w:t xml:space="preserve">      Головний бухгалтер</w:t>
      </w:r>
      <w:r w:rsidRPr="00AA190F">
        <w:rPr>
          <w:rFonts w:ascii="Times New Roman" w:hAnsi="Times New Roman"/>
          <w:sz w:val="24"/>
          <w:szCs w:val="24"/>
        </w:rPr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    </w:t>
      </w:r>
      <w:r>
        <w:rPr>
          <w:rFonts w:ascii="Times New Roman" w:hAnsi="Times New Roman"/>
          <w:sz w:val="24"/>
          <w:szCs w:val="24"/>
        </w:rPr>
        <w:t>М.І.Півцьо</w:t>
      </w:r>
    </w:p>
    <w:p w:rsidR="00517EF1" w:rsidRDefault="00517EF1" w:rsidP="00517EF1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4D556E" w:rsidRDefault="004D556E"/>
    <w:sectPr w:rsidR="004D556E" w:rsidSect="00FE6782">
      <w:pgSz w:w="11906" w:h="16838"/>
      <w:pgMar w:top="426" w:right="424" w:bottom="850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5C1416"/>
    <w:multiLevelType w:val="hybridMultilevel"/>
    <w:tmpl w:val="6FACA1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517EF1"/>
    <w:rsid w:val="004D556E"/>
    <w:rsid w:val="00517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EF1"/>
    <w:rPr>
      <w:rFonts w:ascii="Calibri" w:eastAsia="Calibri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17EF1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517EF1"/>
    <w:rPr>
      <w:color w:val="800080"/>
      <w:u w:val="single"/>
    </w:rPr>
  </w:style>
  <w:style w:type="paragraph" w:customStyle="1" w:styleId="font5">
    <w:name w:val="font5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font6">
    <w:name w:val="font6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uk-UA"/>
    </w:rPr>
  </w:style>
  <w:style w:type="paragraph" w:customStyle="1" w:styleId="font7">
    <w:name w:val="font7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color w:val="000000"/>
      <w:lang w:eastAsia="uk-UA"/>
    </w:rPr>
  </w:style>
  <w:style w:type="paragraph" w:customStyle="1" w:styleId="xl63">
    <w:name w:val="xl63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4">
    <w:name w:val="xl64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5">
    <w:name w:val="xl65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6">
    <w:name w:val="xl66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7">
    <w:name w:val="xl67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8">
    <w:name w:val="xl68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69">
    <w:name w:val="xl69"/>
    <w:basedOn w:val="a"/>
    <w:rsid w:val="00517EF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0">
    <w:name w:val="xl70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uk-UA"/>
    </w:rPr>
  </w:style>
  <w:style w:type="paragraph" w:customStyle="1" w:styleId="xl71">
    <w:name w:val="xl71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2">
    <w:name w:val="xl72"/>
    <w:basedOn w:val="a"/>
    <w:rsid w:val="00517EF1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3">
    <w:name w:val="xl73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xl74">
    <w:name w:val="xl74"/>
    <w:basedOn w:val="a"/>
    <w:rsid w:val="00517EF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5">
    <w:name w:val="xl75"/>
    <w:basedOn w:val="a"/>
    <w:rsid w:val="00517EF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4"/>
      <w:szCs w:val="24"/>
      <w:lang w:eastAsia="uk-UA"/>
    </w:rPr>
  </w:style>
  <w:style w:type="paragraph" w:customStyle="1" w:styleId="xl76">
    <w:name w:val="xl76"/>
    <w:basedOn w:val="a"/>
    <w:rsid w:val="00517EF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7">
    <w:name w:val="xl77"/>
    <w:basedOn w:val="a"/>
    <w:rsid w:val="00517EF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8">
    <w:name w:val="xl78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79">
    <w:name w:val="xl79"/>
    <w:basedOn w:val="a"/>
    <w:rsid w:val="00517EF1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16"/>
      <w:szCs w:val="16"/>
      <w:lang w:eastAsia="uk-UA"/>
    </w:rPr>
  </w:style>
  <w:style w:type="paragraph" w:customStyle="1" w:styleId="xl80">
    <w:name w:val="xl80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1">
    <w:name w:val="xl81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2">
    <w:name w:val="xl82"/>
    <w:basedOn w:val="a"/>
    <w:rsid w:val="00517EF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3">
    <w:name w:val="xl83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4">
    <w:name w:val="xl84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sz w:val="24"/>
      <w:szCs w:val="24"/>
      <w:lang w:eastAsia="uk-UA"/>
    </w:rPr>
  </w:style>
  <w:style w:type="paragraph" w:customStyle="1" w:styleId="xl85">
    <w:name w:val="xl85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6">
    <w:name w:val="xl86"/>
    <w:basedOn w:val="a"/>
    <w:rsid w:val="00517EF1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7">
    <w:name w:val="xl87"/>
    <w:basedOn w:val="a"/>
    <w:rsid w:val="00517EF1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8">
    <w:name w:val="xl88"/>
    <w:basedOn w:val="a"/>
    <w:rsid w:val="00517EF1"/>
    <w:pPr>
      <w:pBdr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89">
    <w:name w:val="xl89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0">
    <w:name w:val="xl90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1">
    <w:name w:val="xl91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2">
    <w:name w:val="xl92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3">
    <w:name w:val="xl93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4">
    <w:name w:val="xl94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5">
    <w:name w:val="xl95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6">
    <w:name w:val="xl96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7">
    <w:name w:val="xl97"/>
    <w:basedOn w:val="a"/>
    <w:rsid w:val="00517EF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8">
    <w:name w:val="xl98"/>
    <w:basedOn w:val="a"/>
    <w:rsid w:val="00517EF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99">
    <w:name w:val="xl99"/>
    <w:basedOn w:val="a"/>
    <w:rsid w:val="00517EF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0">
    <w:name w:val="xl100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1">
    <w:name w:val="xl101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2">
    <w:name w:val="xl102"/>
    <w:basedOn w:val="a"/>
    <w:rsid w:val="00517EF1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3">
    <w:name w:val="xl103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4">
    <w:name w:val="xl104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5">
    <w:name w:val="xl105"/>
    <w:basedOn w:val="a"/>
    <w:rsid w:val="00517EF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6">
    <w:name w:val="xl106"/>
    <w:basedOn w:val="a"/>
    <w:rsid w:val="00517EF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7">
    <w:name w:val="xl107"/>
    <w:basedOn w:val="a"/>
    <w:rsid w:val="00517EF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xl108">
    <w:name w:val="xl108"/>
    <w:basedOn w:val="a"/>
    <w:rsid w:val="00517EF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uk-UA"/>
    </w:rPr>
  </w:style>
  <w:style w:type="paragraph" w:customStyle="1" w:styleId="a5">
    <w:name w:val="Содержимое таблицы"/>
    <w:basedOn w:val="a"/>
    <w:rsid w:val="00517EF1"/>
    <w:pPr>
      <w:widowControl w:val="0"/>
      <w:suppressLineNumbers/>
      <w:suppressAutoHyphens/>
      <w:spacing w:after="0" w:line="240" w:lineRule="auto"/>
    </w:pPr>
    <w:rPr>
      <w:rFonts w:ascii="Times New Roman" w:eastAsia="Times New Roman" w:hAnsi="Times New Roman"/>
      <w:b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517E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7EF1"/>
    <w:rPr>
      <w:rFonts w:ascii="Tahoma" w:eastAsia="Calibri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1361</Words>
  <Characters>7759</Characters>
  <Application>Microsoft Office Word</Application>
  <DocSecurity>0</DocSecurity>
  <Lines>64</Lines>
  <Paragraphs>18</Paragraphs>
  <ScaleCrop>false</ScaleCrop>
  <Company>Reanimator Extreme Edition</Company>
  <LinksUpToDate>false</LinksUpToDate>
  <CharactersWithSpaces>9102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2020-09-25T09:28:00Z</dcterms:created>
  <dcterms:modified xsi:type="dcterms:W3CDTF">2020-09-25T09:28:00Z</dcterms:modified>
</cp:coreProperties>
</file>