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95"/>
        <w:gridCol w:w="889"/>
        <w:gridCol w:w="1173"/>
        <w:gridCol w:w="1178"/>
        <w:gridCol w:w="900"/>
        <w:gridCol w:w="1440"/>
        <w:gridCol w:w="900"/>
        <w:gridCol w:w="900"/>
        <w:gridCol w:w="900"/>
        <w:gridCol w:w="236"/>
      </w:tblGrid>
      <w:tr w:rsidR="00E75A22" w:rsidRPr="00B15A0D" w:rsidTr="00F83905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Додаток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Коди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283"/>
        </w:trPr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Підприємство    :      Комунальне некомерційне підприємство   «Міська дитяча комунальна лікарня"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Організаційно-правова форма :  комунальне підприємство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за ЄДРПОУ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4528442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Територія    :           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м.Тернопіль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за КОПФГ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467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Орган державного управління   Тернопільська міська рада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за КОАТУУ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6110100000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Галузь    :                охорона здоров'я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за СПОДУ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Вид економічної діяльності : лікарня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за ЗКГНГ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05"/>
        </w:trPr>
        <w:tc>
          <w:tcPr>
            <w:tcW w:w="28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Одиниці виміру: тис. гривень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за КВЕД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86.10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15"/>
        </w:trPr>
        <w:tc>
          <w:tcPr>
            <w:tcW w:w="28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Форма власності      комунальна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187"/>
        </w:trPr>
        <w:tc>
          <w:tcPr>
            <w:tcW w:w="28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Чисельність працівників  :       890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23"/>
        </w:trPr>
        <w:tc>
          <w:tcPr>
            <w:tcW w:w="28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Місцезнаходження  м. Тернопіль, вул.Клінічна,1а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05"/>
        </w:trPr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Телефон  : 52-45-62.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15"/>
        </w:trPr>
        <w:tc>
          <w:tcPr>
            <w:tcW w:w="70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Прізвище та ініціали керівника :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Артимович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А.І.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УТОЧНЕНИЙ ФІНАНСОВИЙ ПЛАН ПІДПРИЄМСТВА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НА 2020 рік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Основні фінансові показники підприємства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Код рядка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Факт минулого року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Фінансовий план поточного року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Плановий рік (усього)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У тому числі за кварталами</w:t>
            </w:r>
          </w:p>
        </w:tc>
      </w:tr>
      <w:tr w:rsidR="00E75A22" w:rsidRPr="00B15A0D" w:rsidTr="00F83905">
        <w:trPr>
          <w:trHeight w:val="401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III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IV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E75A22" w:rsidRPr="00B15A0D" w:rsidTr="00F83905">
        <w:trPr>
          <w:trHeight w:val="300"/>
        </w:trPr>
        <w:tc>
          <w:tcPr>
            <w:tcW w:w="11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І. Формування прибутку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підприємтсва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ДОХОДИ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5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Дохід (виручка) від реалізації продукції (товарів, робіт, послуг) в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т.ч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.: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1436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2 016,00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2 074,20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315,60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315,60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721,50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721,50</w:t>
            </w:r>
          </w:p>
        </w:tc>
      </w:tr>
      <w:tr w:rsidR="00E75A22" w:rsidRPr="00B15A0D" w:rsidTr="00F83905">
        <w:trPr>
          <w:trHeight w:val="25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Платні медичні послуги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001/1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1 314,20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502,10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502,10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Орендна плата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001/2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87,00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Доброчинні (коштами та товарами)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001/3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2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Податок на додану вартість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17,4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17,4</w:t>
            </w:r>
          </w:p>
        </w:tc>
      </w:tr>
      <w:tr w:rsidR="00E75A22" w:rsidRPr="00B15A0D" w:rsidTr="00F83905">
        <w:trPr>
          <w:trHeight w:val="27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Акцизний збір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Інші непрямі податки </w:t>
            </w:r>
            <w:r w:rsidRPr="00B15A0D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Інші вирахування з доходу </w:t>
            </w:r>
            <w:r w:rsidRPr="00B15A0D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 xml:space="preserve">(Дохід від </w:t>
            </w:r>
            <w:proofErr w:type="spellStart"/>
            <w:r w:rsidRPr="00B15A0D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банк.депозиту</w:t>
            </w:r>
            <w:proofErr w:type="spellEnd"/>
            <w:r w:rsidRPr="00B15A0D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240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320,0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115,0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115,0</w:t>
            </w:r>
          </w:p>
        </w:tc>
      </w:tr>
      <w:tr w:rsidR="00E75A22" w:rsidRPr="00B15A0D" w:rsidTr="00F83905">
        <w:trPr>
          <w:trHeight w:val="8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Чистий дохід (виручка) від реалізації продукції (товарів, робіт, послуг) (розшифрувати)(Міський бюджет)в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т.ч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.: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5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Інші операційні доходи(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субвеція+міський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бюджет+НСЗУ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), в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89824,9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102501,8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128559,5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27949,8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35935,0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32337,4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32337,3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26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Субвенція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33215,5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8544,4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9313,5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9313,5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1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Кошти міського бюджету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14112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15689,7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27686,0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8406,4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14835,6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2222,0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2222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2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Кошти НСЗУ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42497,4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78267,7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91560,0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10229,9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21099,4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30115,4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30115,3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4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Дохід від участі в капіталі </w:t>
            </w:r>
            <w:r w:rsidRPr="00B15A0D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2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Інші фінансові доходи </w:t>
            </w:r>
            <w:r w:rsidRPr="00B15A0D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1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Інші доходи (дохід від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цілового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фінансування в сумі амортизації)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4802,00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6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25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Усього доходів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96062,9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107017,80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133133,70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31 076,60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31 839,10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35 109,10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35 108,90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Витрати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1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Собівартість реалізованої продукції (товарів, робіт та послуг)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78065,6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89 585,80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99 368,80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23 615,30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22 221,40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26 766,00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26 766,10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4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Адміністративні витрати, усього,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11085,3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11 380,00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26 513,00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5 728,10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7 987,50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6 398,70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6 398,70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витрати, пов'язані з використанням службових автомобілів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014/1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12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витрати на консалтингові послуги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014/2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4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витрати на страхові послуги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014/3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9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витрати на аудиторські послуги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014/4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інші адміністративні витрати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014/5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2173,5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7 320,00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9 404,00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2 062,40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2 062,20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2 639,70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2 639,70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інші видатки капітальні видатки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014/6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8909,3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4 050,00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17 099,00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3 663,20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5 922,80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3 756,50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3 756,50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22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Витрати на збут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6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Інші операційні витрати (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Розшифровка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в Таблиці 1)в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т.ч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.: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6846,00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5 986,00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7 141,00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1 706,20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1 603,20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1 915,90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1 915,70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84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Витрати,щоздійснюються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для підтримання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об»єкта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в робочому стані(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провед.поточ.ремонту,технагляду,обслуговування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тощо)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016/1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1910,9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3 290,00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4 287,00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992,60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889,70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1 202,40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1 202,30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Інші витрати(водопостачання-водовідведення)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016/1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133,1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88,40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Амортизація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016/1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4802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21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Фінансові витрати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17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Втрати від участі в капіталі</w:t>
            </w:r>
            <w:r w:rsidRPr="00B15A0D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Інші витрати (податок на землю, ПДВ)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28,4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5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Надзвичайні витрати (невідшкодовані збитки)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Усього витрати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96062,9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107017,8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133133,7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31 076,60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31 839,10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35 109,10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35 108,90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8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Фінансові результати діяльності: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4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Валовий прибуток (збиток)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53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Фінансовий результат від операційної діяльності(залишки на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банк.рахунках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57,5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2 441,60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2 441,60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Частка меншості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Чистий прибуток (збиток),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Прибуток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027/1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Збиток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027/2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Прибуток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027/1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Збиток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027/2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11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II. Розподіл чистого прибутку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2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Відрахування частини чистого прибутку до державного бюджету: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7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державними унітарними підприємствами та їх об'єднаннями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028/1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7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028/2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4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Відрахування до фонду на виплату дивідендів: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154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1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у тому числі на державну частку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029/1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14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Довідково: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6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Розвиток виробництва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7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у тому числі за основними видами діяльності згідно з КВЕД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032/1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Резервний фонд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Інші фонди 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Інші цілі 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9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11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9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28,4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податок на прибуток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037/1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акцизний збір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037/2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7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037/3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6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037/4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рентні платежі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037/5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ресурсні платежі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037/6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623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інші податки(земельний податок, податок на нерухомість 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037/7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28,4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7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037/7/1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8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037/7/2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6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9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погашення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реструктуризованих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038/1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до державних цільових фондів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038/2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8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неустойки (штрафи, пені)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038/3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6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Внески до державних цільових фондів,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13048,4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14756,2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16964,0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3598,4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3947,6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4709,0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4709,0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внески до Пенсійного фонду України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039/1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13048,4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14756,2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16964,0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3598,4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3947,6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4709,0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4709,0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внески до фондів соціального страхування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039/2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Інші обов'язкові платежі,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4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місцеві податки та збори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040/1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інші платежі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040/2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22" w:rsidRPr="00B15A0D" w:rsidRDefault="00E75A22" w:rsidP="00F8390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E75A22" w:rsidRPr="00B15A0D" w:rsidTr="00F83905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A22" w:rsidRPr="00B15A0D" w:rsidRDefault="00E75A22" w:rsidP="00F8390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Директор                                  _____________________                     </w:t>
            </w:r>
            <w:proofErr w:type="spellStart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Артимович</w:t>
            </w:r>
            <w:proofErr w:type="spellEnd"/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А.І.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E75A22" w:rsidRPr="00B15A0D" w:rsidTr="00F83905">
        <w:trPr>
          <w:trHeight w:val="300"/>
        </w:trPr>
        <w:tc>
          <w:tcPr>
            <w:tcW w:w="1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A22" w:rsidRPr="00B15A0D" w:rsidRDefault="00E75A22" w:rsidP="00F8390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15A0D">
              <w:rPr>
                <w:b/>
                <w:bCs/>
                <w:color w:val="000000"/>
                <w:sz w:val="16"/>
                <w:szCs w:val="16"/>
                <w:lang w:val="uk-UA"/>
              </w:rPr>
              <w:t>Головний бухгалтер            ___________________________                   Гайдук Л.С.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A22" w:rsidRPr="00B15A0D" w:rsidRDefault="00E75A22" w:rsidP="00F83905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E75A22" w:rsidRPr="00535F00" w:rsidRDefault="00E75A22" w:rsidP="00E75A22">
      <w:pPr>
        <w:rPr>
          <w:sz w:val="16"/>
          <w:szCs w:val="16"/>
        </w:rPr>
      </w:pPr>
    </w:p>
    <w:p w:rsidR="00E75A22" w:rsidRPr="00B15A0D" w:rsidRDefault="00E75A22" w:rsidP="00E75A22">
      <w:pPr>
        <w:rPr>
          <w:sz w:val="16"/>
          <w:szCs w:val="16"/>
          <w:lang w:val="uk-UA"/>
        </w:rPr>
      </w:pPr>
    </w:p>
    <w:tbl>
      <w:tblPr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275"/>
        <w:gridCol w:w="993"/>
        <w:gridCol w:w="1134"/>
        <w:gridCol w:w="1134"/>
        <w:gridCol w:w="1134"/>
        <w:gridCol w:w="850"/>
      </w:tblGrid>
      <w:tr w:rsidR="00E75A22" w:rsidTr="00F83905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color w:val="000000"/>
                <w:sz w:val="18"/>
                <w:szCs w:val="18"/>
              </w:rPr>
              <w:t>Таблиця</w:t>
            </w:r>
            <w:proofErr w:type="spellEnd"/>
            <w:r w:rsidRPr="00776574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Default="00E75A22" w:rsidP="00F83905">
            <w:pPr>
              <w:rPr>
                <w:sz w:val="20"/>
                <w:szCs w:val="20"/>
              </w:rPr>
            </w:pPr>
          </w:p>
        </w:tc>
      </w:tr>
      <w:tr w:rsidR="00E75A22" w:rsidTr="00F83905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Елементи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операційних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Default="00E75A22" w:rsidP="00F83905">
            <w:pPr>
              <w:rPr>
                <w:sz w:val="20"/>
                <w:szCs w:val="20"/>
              </w:rPr>
            </w:pPr>
          </w:p>
        </w:tc>
      </w:tr>
      <w:tr w:rsidR="00E75A22" w:rsidRPr="00776574" w:rsidTr="00F83905">
        <w:trPr>
          <w:trHeight w:val="2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Код рядка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Факт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минулого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року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Фінансовий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план поточного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Плановий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рік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уточнений</w:t>
            </w:r>
          </w:p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У тому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числі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за кварталами</w:t>
            </w:r>
          </w:p>
        </w:tc>
      </w:tr>
      <w:tr w:rsidR="00E75A22" w:rsidRPr="00776574" w:rsidTr="00F83905">
        <w:trPr>
          <w:trHeight w:val="8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</w:tr>
      <w:tr w:rsidR="00E75A22" w:rsidRPr="00776574" w:rsidTr="00F83905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75A22" w:rsidRPr="00776574" w:rsidTr="00F8390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Матеріальні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затрати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числі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7525,6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11058,00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13308,70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5843,5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2287,7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2281,3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2896,2</w:t>
            </w:r>
          </w:p>
        </w:tc>
      </w:tr>
      <w:tr w:rsidR="00E75A22" w:rsidRPr="00776574" w:rsidTr="00F83905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сировину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основні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матеріали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001/1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5435,5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6454,00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9351,70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4109,30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1413,40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1914,50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1914,50</w:t>
            </w:r>
          </w:p>
        </w:tc>
      </w:tr>
      <w:tr w:rsidR="00E75A22" w:rsidRPr="00776574" w:rsidTr="00F8390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паливо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енергію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001/2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3539,5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4604,00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3957,00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981,7</w:t>
            </w:r>
          </w:p>
        </w:tc>
      </w:tr>
      <w:tr w:rsidR="00E75A22" w:rsidRPr="00776574" w:rsidTr="00F83905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59310,8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67073,60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77200,00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16029,4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17803,4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21991,0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21376,2</w:t>
            </w:r>
          </w:p>
        </w:tc>
      </w:tr>
      <w:tr w:rsidR="00E75A22" w:rsidRPr="00776574" w:rsidTr="00F83905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Відрахування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соціальні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14715,6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17886,20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18385,00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5164,4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5164,3</w:t>
            </w:r>
          </w:p>
        </w:tc>
      </w:tr>
      <w:tr w:rsidR="00E75A22" w:rsidRPr="00776574" w:rsidTr="00F83905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Капітальні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10583,9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5014,00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17099,00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3 663,20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5 922,80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3 756,50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3 756,50</w:t>
            </w:r>
          </w:p>
        </w:tc>
      </w:tr>
      <w:tr w:rsidR="00E75A22" w:rsidRPr="00776574" w:rsidTr="00F8390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Інші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операційні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3927,0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5986,00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7141,00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1 706,20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1 603,20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1 915,90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1 915,70</w:t>
            </w:r>
          </w:p>
        </w:tc>
      </w:tr>
      <w:tr w:rsidR="00E75A22" w:rsidRPr="00776574" w:rsidTr="00F83905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22" w:rsidRPr="00776574" w:rsidRDefault="00E75A22" w:rsidP="00F8390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Операційні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витрати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96062,9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107 017,8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133 133,7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31 839,1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35 109,1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>35 108,9</w:t>
            </w:r>
          </w:p>
        </w:tc>
      </w:tr>
      <w:tr w:rsidR="00E75A22" w:rsidRPr="00776574" w:rsidTr="00F83905">
        <w:trPr>
          <w:trHeight w:val="288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A22" w:rsidRPr="00776574" w:rsidRDefault="00E75A22" w:rsidP="00F839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Директор                                  _____________________                     </w:t>
            </w: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Артимович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А.І.</w:t>
            </w:r>
          </w:p>
        </w:tc>
      </w:tr>
      <w:tr w:rsidR="00E75A22" w:rsidTr="00F83905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Default="00E75A22" w:rsidP="00F83905">
            <w:pPr>
              <w:rPr>
                <w:sz w:val="20"/>
                <w:szCs w:val="20"/>
              </w:rPr>
            </w:pPr>
          </w:p>
        </w:tc>
      </w:tr>
      <w:tr w:rsidR="00E75A22" w:rsidTr="00F83905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Default="00E75A22" w:rsidP="00F83905">
            <w:pPr>
              <w:rPr>
                <w:sz w:val="20"/>
                <w:szCs w:val="20"/>
              </w:rPr>
            </w:pPr>
          </w:p>
        </w:tc>
      </w:tr>
      <w:tr w:rsidR="00E75A22" w:rsidTr="00F83905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Default="00E75A22" w:rsidP="00F83905">
            <w:pPr>
              <w:rPr>
                <w:sz w:val="20"/>
                <w:szCs w:val="20"/>
              </w:rPr>
            </w:pPr>
          </w:p>
        </w:tc>
      </w:tr>
      <w:tr w:rsidR="00E75A22" w:rsidTr="00F83905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Pr="00776574" w:rsidRDefault="00E75A22" w:rsidP="00F8390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22" w:rsidRDefault="00E75A22" w:rsidP="00F83905">
            <w:pPr>
              <w:rPr>
                <w:sz w:val="20"/>
                <w:szCs w:val="20"/>
              </w:rPr>
            </w:pPr>
          </w:p>
        </w:tc>
      </w:tr>
      <w:tr w:rsidR="00E75A22" w:rsidRPr="00776574" w:rsidTr="00F83905">
        <w:trPr>
          <w:trHeight w:val="288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A22" w:rsidRPr="00776574" w:rsidRDefault="00E75A22" w:rsidP="00F839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574">
              <w:rPr>
                <w:b/>
                <w:bCs/>
                <w:color w:val="000000"/>
                <w:sz w:val="18"/>
                <w:szCs w:val="18"/>
              </w:rPr>
              <w:t>Головний</w:t>
            </w:r>
            <w:proofErr w:type="spellEnd"/>
            <w:r w:rsidRPr="00776574">
              <w:rPr>
                <w:b/>
                <w:bCs/>
                <w:color w:val="000000"/>
                <w:sz w:val="18"/>
                <w:szCs w:val="18"/>
              </w:rPr>
              <w:t xml:space="preserve"> бухгалтер            ___________________________                    Гайдук Л.С.</w:t>
            </w:r>
          </w:p>
        </w:tc>
      </w:tr>
    </w:tbl>
    <w:p w:rsidR="00E75A22" w:rsidRDefault="00E75A22" w:rsidP="00E75A22"/>
    <w:p w:rsidR="004D556E" w:rsidRDefault="004D556E"/>
    <w:sectPr w:rsidR="004D556E" w:rsidSect="001234CD">
      <w:pgSz w:w="11907" w:h="16840" w:code="77"/>
      <w:pgMar w:top="284" w:right="284" w:bottom="1191" w:left="284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7340E"/>
    <w:multiLevelType w:val="hybridMultilevel"/>
    <w:tmpl w:val="4534591C"/>
    <w:lvl w:ilvl="0" w:tplc="AD1C87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A34270"/>
    <w:multiLevelType w:val="hybridMultilevel"/>
    <w:tmpl w:val="C45CA2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22"/>
    <w:rsid w:val="004D556E"/>
    <w:rsid w:val="00E75A22"/>
    <w:rsid w:val="00F2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2D0C-F3A6-4626-9D1E-D24B678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5751</Words>
  <Characters>3279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d01-Zvarych</cp:lastModifiedBy>
  <cp:revision>2</cp:revision>
  <dcterms:created xsi:type="dcterms:W3CDTF">2020-09-29T09:48:00Z</dcterms:created>
  <dcterms:modified xsi:type="dcterms:W3CDTF">2020-09-29T09:48:00Z</dcterms:modified>
</cp:coreProperties>
</file>