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CA" w:rsidRDefault="00151FCA" w:rsidP="00151FCA">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lang w:val="ru-RU"/>
        </w:rPr>
        <w:tab/>
      </w:r>
      <w:r>
        <w:rPr>
          <w:rFonts w:ascii="Times New Roman" w:hAnsi="Times New Roman" w:cs="Times New Roman"/>
          <w:b w:val="0"/>
          <w:i w:val="0"/>
          <w:sz w:val="24"/>
          <w:szCs w:val="24"/>
        </w:rPr>
        <w:t>Додаток № 1 до рішення виконавчого</w:t>
      </w:r>
    </w:p>
    <w:p w:rsidR="00151FCA" w:rsidRDefault="00151FCA" w:rsidP="00151FCA">
      <w:pPr>
        <w:rPr>
          <w:rFonts w:ascii="Times New Roman" w:hAnsi="Times New Roman" w:cs="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комітету від 29.04.2020р. № 349</w:t>
      </w:r>
    </w:p>
    <w:p w:rsidR="00151FCA" w:rsidRDefault="00151FCA" w:rsidP="00151FCA">
      <w:pPr>
        <w:pStyle w:val="2"/>
        <w:jc w:val="center"/>
        <w:rPr>
          <w:rFonts w:ascii="Times New Roman" w:hAnsi="Times New Roman" w:cs="Times New Roman"/>
          <w:b w:val="0"/>
          <w:i w:val="0"/>
          <w:sz w:val="24"/>
          <w:szCs w:val="24"/>
          <w:lang w:val="ru-RU"/>
        </w:rPr>
      </w:pPr>
    </w:p>
    <w:p w:rsidR="00151FCA" w:rsidRDefault="00151FCA" w:rsidP="00151FCA">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lang w:val="ru-RU"/>
        </w:rPr>
        <w:t>Догов</w:t>
      </w:r>
      <w:r>
        <w:rPr>
          <w:rFonts w:ascii="Times New Roman" w:hAnsi="Times New Roman" w:cs="Times New Roman"/>
          <w:b w:val="0"/>
          <w:i w:val="0"/>
          <w:sz w:val="24"/>
          <w:szCs w:val="24"/>
        </w:rPr>
        <w:t>і</w:t>
      </w:r>
      <w:r>
        <w:rPr>
          <w:rFonts w:ascii="Times New Roman" w:hAnsi="Times New Roman" w:cs="Times New Roman"/>
          <w:b w:val="0"/>
          <w:i w:val="0"/>
          <w:sz w:val="24"/>
          <w:szCs w:val="24"/>
          <w:lang w:val="ru-RU"/>
        </w:rPr>
        <w:t>р</w:t>
      </w:r>
      <w:r>
        <w:rPr>
          <w:rFonts w:ascii="Times New Roman" w:hAnsi="Times New Roman" w:cs="Times New Roman"/>
          <w:b w:val="0"/>
          <w:i w:val="0"/>
          <w:sz w:val="24"/>
          <w:szCs w:val="24"/>
        </w:rPr>
        <w:t xml:space="preserve"> № _____</w:t>
      </w:r>
    </w:p>
    <w:p w:rsidR="00151FCA" w:rsidRDefault="00151FCA" w:rsidP="00151FCA">
      <w:pPr>
        <w:spacing w:after="0" w:line="240" w:lineRule="auto"/>
        <w:jc w:val="center"/>
        <w:rPr>
          <w:rFonts w:ascii="Times New Roman" w:hAnsi="Times New Roman" w:cs="Times New Roman"/>
          <w:bCs/>
          <w:sz w:val="24"/>
          <w:szCs w:val="24"/>
        </w:rPr>
      </w:pPr>
      <w:r>
        <w:rPr>
          <w:rFonts w:ascii="Times New Roman" w:hAnsi="Times New Roman"/>
          <w:bCs/>
          <w:sz w:val="24"/>
          <w:szCs w:val="24"/>
        </w:rPr>
        <w:t>на перевезення пасажирів автомобільним транспортом в Тернопільській міській територіальній громаді в режимі маршрутного таксі</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від “______”  _____________________ 202_року</w:t>
      </w:r>
    </w:p>
    <w:p w:rsidR="00151FCA" w:rsidRDefault="00151FCA" w:rsidP="00151FCA">
      <w:pPr>
        <w:spacing w:after="0" w:line="240" w:lineRule="auto"/>
        <w:rPr>
          <w:rFonts w:ascii="Times New Roman" w:hAnsi="Times New Roman"/>
          <w:sz w:val="24"/>
          <w:szCs w:val="24"/>
        </w:rPr>
      </w:pP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rPr>
        <w:t>Організатор, виконавчий комітет Тернопільської міської ради в особі _______________________________________________________________________________,  який діє на підставі ____________________, з однієї сторони та Перевізник, ________________________________________________________________________ в особі  ____________________________________________________________________________,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03.04.2020р. , затвердженого рішенням виконавчого комітету №__________ від __________, уклали цей договір про наступне:</w:t>
      </w:r>
    </w:p>
    <w:p w:rsidR="00151FCA" w:rsidRDefault="00151FCA" w:rsidP="00151FCA">
      <w:pPr>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151FCA" w:rsidRDefault="00151FCA" w:rsidP="00151FCA">
      <w:pPr>
        <w:spacing w:after="0" w:line="240" w:lineRule="auto"/>
        <w:rPr>
          <w:rFonts w:ascii="Times New Roman" w:hAnsi="Times New Roman"/>
          <w:sz w:val="24"/>
          <w:szCs w:val="24"/>
        </w:rPr>
      </w:pPr>
      <w:r>
        <w:rPr>
          <w:rFonts w:ascii="Times New Roman" w:hAnsi="Times New Roman"/>
          <w:bCs/>
          <w:iCs/>
          <w:sz w:val="24"/>
          <w:szCs w:val="24"/>
        </w:rPr>
        <w:t>І. ПРЕДМЕТ ДОГОВОРУ.</w:t>
      </w: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lang w:val="ru-RU"/>
        </w:rPr>
        <w:t>1.1.Орган</w:t>
      </w:r>
      <w:r>
        <w:rPr>
          <w:rFonts w:ascii="Times New Roman" w:hAnsi="Times New Roman"/>
          <w:sz w:val="24"/>
          <w:szCs w:val="24"/>
        </w:rPr>
        <w:t>і</w:t>
      </w:r>
      <w:r>
        <w:rPr>
          <w:rFonts w:ascii="Times New Roman" w:hAnsi="Times New Roman"/>
          <w:sz w:val="24"/>
          <w:szCs w:val="24"/>
          <w:lang w:val="ru-RU"/>
        </w:rPr>
        <w:t>затор</w:t>
      </w:r>
      <w:r>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151FCA" w:rsidRDefault="00151FCA" w:rsidP="00151FCA">
      <w:pPr>
        <w:spacing w:after="0" w:line="240" w:lineRule="auto"/>
        <w:ind w:firstLine="540"/>
        <w:jc w:val="both"/>
        <w:rPr>
          <w:rFonts w:ascii="Times New Roman" w:hAnsi="Times New Roman"/>
          <w:bCs/>
          <w:i/>
          <w:iCs/>
          <w:sz w:val="24"/>
          <w:szCs w:val="24"/>
        </w:rPr>
      </w:pPr>
      <w:r>
        <w:rPr>
          <w:rFonts w:ascii="Times New Roman" w:hAnsi="Times New Roman"/>
          <w:bCs/>
          <w:i/>
          <w:iCs/>
          <w:sz w:val="24"/>
          <w:szCs w:val="24"/>
        </w:rPr>
        <w:t xml:space="preserve">                          </w:t>
      </w: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 УМОВИ ДОГОВОРУ.</w:t>
      </w:r>
    </w:p>
    <w:p w:rsidR="00151FCA" w:rsidRDefault="00151FCA" w:rsidP="00151FCA">
      <w:pPr>
        <w:spacing w:after="0" w:line="240" w:lineRule="auto"/>
        <w:rPr>
          <w:rFonts w:ascii="Times New Roman" w:hAnsi="Times New Roman"/>
          <w:bCs/>
          <w:sz w:val="24"/>
          <w:szCs w:val="24"/>
        </w:rPr>
      </w:pPr>
      <w:r>
        <w:rPr>
          <w:rFonts w:ascii="Times New Roman" w:hAnsi="Times New Roman"/>
          <w:sz w:val="24"/>
          <w:szCs w:val="24"/>
        </w:rPr>
        <w:t>2.1.</w:t>
      </w:r>
      <w:r>
        <w:rPr>
          <w:rFonts w:ascii="Times New Roman" w:hAnsi="Times New Roman"/>
          <w:bCs/>
          <w:sz w:val="24"/>
          <w:szCs w:val="24"/>
        </w:rPr>
        <w:t xml:space="preserve"> Обов’язки та права Організатора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 Затверджує маршрути та  розклади руху автобусів.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2.1.2. Вносить зміни в розклади руху,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2.1.3. Затверджує паспорти маршрутів.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транспортних мереж та зв’язку.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та інше.</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2.1.7. Встановлює тарифи на перевезення пасажирів і багажу в установленому законодавством порядку.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2.1.8. Надає Перевізнику відповідні документи на право здійснення маршрутних перевезень (договір, дозвіл на маршрут і т.і.).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2.1.10. Приймає рішення щодо продовження, скорочення маршруту, часткової його зміни.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2.1.11. Організовує розроблення паспортів автобусних маршрутів </w:t>
      </w:r>
      <w:r>
        <w:rPr>
          <w:rFonts w:ascii="Times New Roman" w:hAnsi="Times New Roman"/>
          <w:sz w:val="24"/>
          <w:szCs w:val="24"/>
        </w:rPr>
        <w:br/>
        <w:t>загального  користування  з   визначенням   необхідної   кількості автобусів, їх пасажиромісткості,  класу, технічних та екологічних показників,  розкладу руху.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2.1.13.</w:t>
      </w:r>
      <w:r>
        <w:rPr>
          <w:sz w:val="23"/>
          <w:szCs w:val="23"/>
        </w:rPr>
        <w:t xml:space="preserve"> </w:t>
      </w:r>
      <w:r>
        <w:rPr>
          <w:rFonts w:ascii="Times New Roman" w:hAnsi="Times New Roman"/>
          <w:sz w:val="24"/>
          <w:szCs w:val="24"/>
        </w:rPr>
        <w:t>Проводить розрахунки по визначенню втрат доходів Перевізника від безоплатно перевезених пасажирів – пільговиків,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2.1.14. Виділяє Перевізнику компенсаційні виплати за безоплатне перевезення пільгових категорій пасажирів, виходячи з передбачених в Держбюджеті субвенцій і коштів місцевих бюджетів, з врахуванням обсягів безоплатно перевезених пасажирів-пільговиків, на  основі звітних даних Перевізника,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наданими працівникам державних органів для виконання покладених на них службових обов’язків(тип карти ЕР номер серії 23), за звітний період в межах бюджетних асигнувань,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2.1.15. Визначає оператора електронних систем м. Тернополя, для забезпечення функціонування та обслуговування :</w:t>
      </w:r>
    </w:p>
    <w:p w:rsidR="00151FCA" w:rsidRDefault="00151FCA" w:rsidP="00151F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обліку оплати проїзду (далі АСООП) у громадському транспорті;</w:t>
      </w:r>
    </w:p>
    <w:p w:rsidR="00151FCA" w:rsidRDefault="00151FCA" w:rsidP="00151F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151FCA" w:rsidRDefault="00151FCA" w:rsidP="00151F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151FCA" w:rsidRDefault="00151FCA" w:rsidP="00151F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інших електронних систем для модернізації інфраструктури міста.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2.2. Обов’язки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транспортних мереж та зв’язку,  вимог законодавчих та інших нормативно – правових актів щодо перевезень пасажирів, забезпечення безпеки руху та охорони праці.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  Розробляє розклади руху та подає на затвердження Організатору.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 Виготовляє паспорт маршруту, погоджує його з місцевим органом Національної поліції та Організатором.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2.2.4. Забезпечує випуск і роботу на маршрутах технічно-справного рухомого складу.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2.2.6. Оснащує транспортні засоби приладами автоматичного  оголошення зупинок..</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w:t>
      </w:r>
      <w:r>
        <w:rPr>
          <w:rFonts w:ascii="Times New Roman" w:hAnsi="Times New Roman"/>
          <w:sz w:val="24"/>
          <w:szCs w:val="24"/>
        </w:rPr>
        <w:lastRenderedPageBreak/>
        <w:t xml:space="preserve">розкладів руху , із загальним стажем керування транспортним засобом не менше 3-х років, посвідчення водія категорії  </w:t>
      </w:r>
      <w:r>
        <w:rPr>
          <w:rFonts w:ascii="Times New Roman" w:hAnsi="Times New Roman"/>
          <w:sz w:val="24"/>
          <w:szCs w:val="24"/>
          <w:lang w:val="en-US"/>
        </w:rPr>
        <w:t>D</w:t>
      </w:r>
      <w:r>
        <w:rPr>
          <w:rFonts w:ascii="Times New Roman" w:hAnsi="Times New Roman"/>
          <w:sz w:val="24"/>
          <w:szCs w:val="24"/>
        </w:rPr>
        <w:t xml:space="preserve"> та у форменому одязі.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2.2.8. Забезпечує дотримання режиму праці та відпочинку водіїв.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2.2.9. Забезпечує передрейсовий медичний огляд та страхування  водіїв, належний технічний та санітарний стан транспортних засобів , згідно додатку № 1.</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2.2.10. Проводить збір проїзної плати відповідно до встановлених тарифів, користуючись квитками єдиного взірця та забезпечує видачу квитків пасажирам.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 продовжений, про що Перевізник повідомляє письмово Організатора.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 автоматизованої системи диспетчерського управління пасажирським транспортом.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sz w:val="24"/>
          <w:szCs w:val="24"/>
        </w:rPr>
        <w:t xml:space="preserve">2.2.21. Забезпечує дотримання водіями вимог </w:t>
      </w:r>
      <w:r>
        <w:rPr>
          <w:rFonts w:ascii="Times New Roman" w:hAnsi="Times New Roman"/>
          <w:bCs/>
          <w:noProof/>
          <w:sz w:val="24"/>
          <w:szCs w:val="24"/>
        </w:rPr>
        <w:t>Закону України «</w:t>
      </w:r>
      <w:r>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noProof/>
          <w:sz w:val="24"/>
          <w:szCs w:val="24"/>
        </w:rPr>
        <w:t xml:space="preserve">2.2.24. </w:t>
      </w:r>
      <w:r>
        <w:rPr>
          <w:rFonts w:ascii="Times New Roman" w:hAnsi="Times New Roman"/>
          <w:sz w:val="24"/>
          <w:szCs w:val="24"/>
        </w:rPr>
        <w:t xml:space="preserve">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w:t>
      </w:r>
      <w:r>
        <w:rPr>
          <w:rFonts w:ascii="Times New Roman" w:hAnsi="Times New Roman"/>
          <w:sz w:val="24"/>
          <w:szCs w:val="24"/>
        </w:rPr>
        <w:lastRenderedPageBreak/>
        <w:t>укомплектованого та заправленого рухомого складу за адресами, вказаними у повідомленні.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2.2.25. Здійснює особистий контроль за проведенням інструктажів, передбачених чинним законодавством.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151FCA" w:rsidRDefault="00151FCA" w:rsidP="00151FCA">
      <w:pPr>
        <w:pStyle w:val="a3"/>
        <w:spacing w:after="0" w:line="240" w:lineRule="auto"/>
        <w:ind w:right="-263"/>
        <w:jc w:val="both"/>
        <w:rPr>
          <w:rFonts w:ascii="Times New Roman" w:hAnsi="Times New Roman"/>
          <w:sz w:val="24"/>
          <w:szCs w:val="24"/>
        </w:rPr>
      </w:pPr>
      <w:r>
        <w:rPr>
          <w:rFonts w:ascii="Times New Roman" w:hAnsi="Times New Roman"/>
          <w:sz w:val="24"/>
          <w:szCs w:val="24"/>
        </w:rPr>
        <w:t>2.2.27. Зобов’язується укласти з Оператором електронних систем в м.Тернополі договір на впровадження та функціонування систем безготівкової оплати проїзду на строк, не менший ніж термін дії даного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зобов'язань, не пізніше ніж у трирічний термін після укладення договору, на весь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2.2.29. Перевізник здійснює безоплатне перевезення пільгових категорій пасажирів, визначених чинним законодавством, по електронних квитках «Соціальна карта Тернополянина»   щодня, починаючи з 10:00 год., без обмеження їх кількості та працівників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без часового обмеження по неперсоніфікованих електронних квитках (тип карти ЕР номер серії 23).</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2.2.30. Перевізник здійснює перевезення учнів загальноосвітніх шкіл з 50 відсотковою знижкою вартості проїзду, по учнівських електронних квитках «Соціальна карта Тернополянина», на період навчального року, крім канікул, за рахунок власних коштів.</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2.2.31. Забезпечує роботу на маршрутах низькопідлогових автобусів або здійснює переобладнання автобусів,</w:t>
      </w:r>
      <w:r>
        <w:rPr>
          <w:rFonts w:ascii="Times New Roman" w:hAnsi="Times New Roman"/>
          <w:sz w:val="24"/>
          <w:szCs w:val="24"/>
          <w:shd w:val="clear" w:color="auto" w:fill="FFFFFF"/>
        </w:rPr>
        <w:t>для забезпечення перевезення осіб з інвалідністю;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2.2.32.</w:t>
      </w:r>
      <w:r>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2.2.33. Забезпечує наявність автобусів з </w:t>
      </w:r>
      <w:r>
        <w:rPr>
          <w:rFonts w:ascii="Times New Roman" w:hAnsi="Times New Roman"/>
          <w:sz w:val="24"/>
          <w:szCs w:val="24"/>
          <w:shd w:val="clear" w:color="auto" w:fill="FFFFFF"/>
        </w:rPr>
        <w:t>категорією екологічності Євро 3 - Євро 6.</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2.2.34. </w:t>
      </w:r>
      <w:r>
        <w:rPr>
          <w:rFonts w:ascii="Times New Roman" w:hAnsi="Times New Roman"/>
          <w:sz w:val="24"/>
          <w:szCs w:val="24"/>
        </w:rPr>
        <w:t>Забезпечує водіїв автобусів належним рівнем заробітної плати.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2.2.35.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ІІІ.  ВІДПОВІДАЛЬНІСТЬ СТОРІН.</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 3.1. Організатор несе відповідальність за несвоєчасне виконання пп. 2.1.2., 2.1.5.,  2.1.6, 2.1.8, 2.1.9,  розділу 2.1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послуг пасажирського автомобільного транспорту, інших законодавчих та нормативно-правових актів стосовно перевезень пасажирів.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Кп ≥ 0,8 , який визначається за формулою Кп=П/А, де П – кількість оформлених належним чином порушень, А – кількість автобусів Перевізника на маршрутах), та за невиконання Перевізником п.2.2.27 та п.2.2.28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3.4.  Сторона, яка є ініціатором розірвання договору, попереджає про це іншу сторону не менше, як за 10 днів до дати припинення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ІV</w:t>
      </w:r>
      <w:r>
        <w:rPr>
          <w:rFonts w:ascii="Times New Roman" w:hAnsi="Times New Roman"/>
          <w:bCs/>
          <w:iCs/>
          <w:sz w:val="24"/>
          <w:szCs w:val="24"/>
        </w:rPr>
        <w:t>. ІНШІ УМОВИ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4.1. Всі  оформлені додатки до договору є його невід’ємною частиною.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V.</w:t>
      </w:r>
      <w:r>
        <w:rPr>
          <w:rFonts w:ascii="Times New Roman" w:hAnsi="Times New Roman"/>
          <w:bCs/>
          <w:iCs/>
          <w:sz w:val="24"/>
          <w:szCs w:val="24"/>
        </w:rPr>
        <w:t xml:space="preserve">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5.1. Договір укладається на п'ять років, вступає в силу з ________20___р. і діє до ________20__р.  </w:t>
      </w:r>
    </w:p>
    <w:p w:rsidR="00151FCA" w:rsidRDefault="00151FCA" w:rsidP="00151FCA">
      <w:pPr>
        <w:spacing w:after="0" w:line="240" w:lineRule="auto"/>
        <w:jc w:val="both"/>
        <w:rPr>
          <w:rFonts w:ascii="Times New Roman" w:hAnsi="Times New Roman"/>
          <w:sz w:val="24"/>
          <w:szCs w:val="24"/>
        </w:rPr>
      </w:pPr>
      <w:bookmarkStart w:id="0" w:name="_GoBack"/>
      <w:bookmarkEnd w:id="0"/>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jc w:val="both"/>
        <w:rPr>
          <w:rFonts w:ascii="Times New Roman" w:hAnsi="Times New Roman"/>
          <w:bCs/>
          <w:iCs/>
          <w:sz w:val="24"/>
          <w:szCs w:val="24"/>
        </w:rPr>
      </w:pPr>
      <w:r>
        <w:rPr>
          <w:rFonts w:ascii="Times New Roman" w:hAnsi="Times New Roman"/>
          <w:bCs/>
          <w:iCs/>
          <w:sz w:val="24"/>
          <w:szCs w:val="24"/>
        </w:rPr>
        <w:t>VІ.   ЮРИДИЧНІ АДРЕСИ СТОРІН:</w:t>
      </w:r>
    </w:p>
    <w:p w:rsidR="00151FCA" w:rsidRDefault="00151FCA" w:rsidP="00151FCA">
      <w:pPr>
        <w:spacing w:after="0" w:line="240" w:lineRule="auto"/>
        <w:rPr>
          <w:rFonts w:ascii="Times New Roman" w:hAnsi="Times New Roman"/>
          <w:sz w:val="24"/>
          <w:szCs w:val="24"/>
        </w:rPr>
      </w:pPr>
    </w:p>
    <w:p w:rsidR="00151FCA" w:rsidRDefault="00151FCA" w:rsidP="00151FCA">
      <w:pPr>
        <w:pStyle w:val="1"/>
        <w:rPr>
          <w:rFonts w:ascii="Times New Roman" w:hAnsi="Times New Roman" w:cs="Times New Roman"/>
          <w:b w:val="0"/>
          <w:sz w:val="24"/>
          <w:szCs w:val="24"/>
        </w:rPr>
      </w:pPr>
      <w:r>
        <w:rPr>
          <w:rFonts w:ascii="Times New Roman" w:hAnsi="Times New Roman" w:cs="Times New Roman"/>
          <w:b w:val="0"/>
          <w:sz w:val="24"/>
          <w:szCs w:val="24"/>
        </w:rPr>
        <w:t>ОРГАНІЗАТОР                                                              ПЕРЕВІЗНИК</w:t>
      </w:r>
    </w:p>
    <w:p w:rsidR="00151FCA" w:rsidRDefault="00151FCA" w:rsidP="00151FCA">
      <w:pPr>
        <w:spacing w:after="0" w:line="240" w:lineRule="auto"/>
        <w:rPr>
          <w:rFonts w:ascii="Times New Roman" w:hAnsi="Times New Roman" w:cs="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w:t>
      </w:r>
    </w:p>
    <w:p w:rsidR="00151FCA" w:rsidRDefault="00151FCA" w:rsidP="00151FCA">
      <w:pPr>
        <w:spacing w:after="0" w:line="240" w:lineRule="auto"/>
        <w:ind w:left="6372" w:firstLine="708"/>
        <w:rPr>
          <w:rFonts w:ascii="Times New Roman" w:hAnsi="Times New Roman"/>
          <w:sz w:val="24"/>
          <w:szCs w:val="24"/>
        </w:rPr>
      </w:pPr>
    </w:p>
    <w:p w:rsidR="00151FCA" w:rsidRDefault="00151FCA" w:rsidP="00151FCA">
      <w:pPr>
        <w:spacing w:after="0" w:line="240" w:lineRule="auto"/>
        <w:ind w:left="6372" w:firstLine="708"/>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 1</w:t>
      </w:r>
    </w:p>
    <w:p w:rsidR="00151FCA" w:rsidRDefault="00151FCA" w:rsidP="00151FCA">
      <w:pPr>
        <w:spacing w:after="0" w:line="240" w:lineRule="auto"/>
        <w:ind w:left="4956" w:firstLine="708"/>
        <w:rPr>
          <w:rFonts w:ascii="Times New Roman" w:hAnsi="Times New Roman"/>
          <w:sz w:val="24"/>
          <w:szCs w:val="24"/>
        </w:rPr>
      </w:pPr>
      <w:r>
        <w:rPr>
          <w:rFonts w:ascii="Times New Roman" w:hAnsi="Times New Roman"/>
          <w:sz w:val="24"/>
          <w:szCs w:val="24"/>
        </w:rPr>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_____________ 202_р.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ПЕРЕЛІК МАРШРУТІВ  та ПЛАНОВА КІЛЬКІСТЬ</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транспорту на маршрутах станом на “___” _____________ 202_р.</w:t>
      </w:r>
    </w:p>
    <w:p w:rsidR="00151FCA" w:rsidRDefault="00151FCA" w:rsidP="00151FC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5364"/>
        <w:gridCol w:w="1369"/>
        <w:gridCol w:w="2224"/>
      </w:tblGrid>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en-US"/>
              </w:rPr>
            </w:pPr>
            <w:r>
              <w:rPr>
                <w:rFonts w:ascii="Times New Roman" w:hAnsi="Times New Roman"/>
                <w:sz w:val="24"/>
                <w:szCs w:val="24"/>
              </w:rPr>
              <w:t>№</w:t>
            </w:r>
            <w:r>
              <w:rPr>
                <w:rFonts w:ascii="Times New Roman" w:hAnsi="Times New Roman"/>
                <w:sz w:val="24"/>
                <w:szCs w:val="24"/>
              </w:rPr>
              <w:br/>
              <w:t>з/п</w:t>
            </w:r>
          </w:p>
        </w:tc>
        <w:tc>
          <w:tcPr>
            <w:tcW w:w="538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en-US"/>
              </w:rPr>
            </w:pPr>
            <w:r>
              <w:rPr>
                <w:rFonts w:ascii="Times New Roman" w:hAnsi="Times New Roman"/>
                <w:sz w:val="24"/>
                <w:szCs w:val="24"/>
              </w:rPr>
              <w:t>Номер та назва маршруту (маршрутів)</w:t>
            </w: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Кількість автобусів</w:t>
            </w:r>
          </w:p>
          <w:p w:rsidR="00151FCA" w:rsidRDefault="00151FCA">
            <w:pPr>
              <w:spacing w:after="0" w:line="240" w:lineRule="auto"/>
              <w:rPr>
                <w:rFonts w:ascii="Times New Roman" w:hAnsi="Times New Roman"/>
                <w:sz w:val="24"/>
                <w:szCs w:val="24"/>
                <w:lang w:val="uk-UA" w:eastAsia="en-US"/>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 xml:space="preserve">Марка та держ. номери автобусів </w:t>
            </w:r>
          </w:p>
          <w:p w:rsidR="00151FCA" w:rsidRDefault="00151FCA">
            <w:pPr>
              <w:spacing w:after="0" w:line="240" w:lineRule="auto"/>
              <w:rPr>
                <w:rFonts w:ascii="Times New Roman" w:hAnsi="Times New Roman"/>
                <w:sz w:val="24"/>
                <w:szCs w:val="24"/>
                <w:lang w:val="uk-UA" w:eastAsia="en-US"/>
              </w:rPr>
            </w:pPr>
          </w:p>
        </w:tc>
      </w:tr>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en-US"/>
              </w:rPr>
            </w:pPr>
          </w:p>
        </w:tc>
        <w:tc>
          <w:tcPr>
            <w:tcW w:w="538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en-US"/>
              </w:rPr>
            </w:pP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en-US"/>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en-US"/>
              </w:rPr>
            </w:pPr>
          </w:p>
        </w:tc>
      </w:tr>
    </w:tbl>
    <w:p w:rsidR="00151FCA" w:rsidRDefault="00151FCA" w:rsidP="00151FCA">
      <w:pPr>
        <w:spacing w:after="0" w:line="240" w:lineRule="auto"/>
        <w:rPr>
          <w:rFonts w:ascii="Times New Roman" w:hAnsi="Times New Roman"/>
          <w:sz w:val="24"/>
          <w:szCs w:val="24"/>
          <w:lang w:val="uk-UA" w:eastAsia="en-US"/>
        </w:rPr>
      </w:pPr>
    </w:p>
    <w:p w:rsidR="00151FCA" w:rsidRDefault="00151FCA" w:rsidP="00151FCA">
      <w:pPr>
        <w:spacing w:after="0" w:line="240" w:lineRule="auto"/>
        <w:rPr>
          <w:rFonts w:ascii="Times New Roman" w:hAnsi="Times New Roman"/>
          <w:sz w:val="24"/>
          <w:szCs w:val="24"/>
          <w:lang w:eastAsia="uk-UA"/>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ОРГАНІЗАТОР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Додаток № 2</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 202__   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З В І Т</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Підприємства  (перевізника)________________________________________</w:t>
      </w:r>
    </w:p>
    <w:p w:rsidR="00151FCA" w:rsidRDefault="00151FCA" w:rsidP="00151FCA">
      <w:pPr>
        <w:rPr>
          <w:rFonts w:ascii="Calibri" w:hAnsi="Calibri"/>
        </w:rPr>
      </w:pPr>
      <w:r>
        <w:rPr>
          <w:rFonts w:ascii="Times New Roman" w:hAnsi="Times New Roman"/>
          <w:sz w:val="24"/>
          <w:szCs w:val="24"/>
        </w:rPr>
        <w:t>Про виконання основних показників за _______________202__р. автобусами, що працюють в режимі маршрутного таксі.</w:t>
      </w:r>
    </w:p>
    <w:tbl>
      <w:tblPr>
        <w:tblW w:w="102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566"/>
        <w:gridCol w:w="708"/>
        <w:gridCol w:w="708"/>
        <w:gridCol w:w="1168"/>
        <w:gridCol w:w="614"/>
        <w:gridCol w:w="486"/>
        <w:gridCol w:w="687"/>
        <w:gridCol w:w="585"/>
        <w:gridCol w:w="507"/>
        <w:gridCol w:w="425"/>
        <w:gridCol w:w="567"/>
        <w:gridCol w:w="426"/>
        <w:gridCol w:w="567"/>
        <w:gridCol w:w="584"/>
        <w:gridCol w:w="768"/>
      </w:tblGrid>
      <w:tr w:rsidR="00151FCA" w:rsidTr="00151FCA">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 xml:space="preserve">Номер маршруту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К-ть одиниць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Пробіг, км.</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rPr>
            </w:pPr>
            <w:r>
              <w:rPr>
                <w:rFonts w:ascii="Times New Roman" w:hAnsi="Times New Roman"/>
              </w:rPr>
              <w:t xml:space="preserve">Виконання рейсів </w:t>
            </w:r>
          </w:p>
          <w:p w:rsidR="00151FCA" w:rsidRDefault="00151FCA">
            <w:pPr>
              <w:rPr>
                <w:rFonts w:ascii="Times New Roman" w:hAnsi="Times New Roman"/>
                <w:lang w:val="uk-UA" w:eastAsia="en-US"/>
              </w:rPr>
            </w:pPr>
          </w:p>
        </w:tc>
        <w:tc>
          <w:tcPr>
            <w:tcW w:w="1169"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Загальна кількість операцій (проведених трансакцій)</w:t>
            </w:r>
          </w:p>
        </w:tc>
        <w:tc>
          <w:tcPr>
            <w:tcW w:w="1100"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Реєстрація оплати готівкою</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Неперсоніфікований електронний квиток</w:t>
            </w:r>
          </w:p>
        </w:tc>
        <w:tc>
          <w:tcPr>
            <w:tcW w:w="3076" w:type="dxa"/>
            <w:gridSpan w:val="6"/>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Соціальна карта Тернополянина</w:t>
            </w:r>
          </w:p>
        </w:tc>
        <w:tc>
          <w:tcPr>
            <w:tcW w:w="769"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sz w:val="24"/>
                <w:szCs w:val="24"/>
                <w:lang w:val="uk-UA" w:eastAsia="en-US"/>
              </w:rPr>
            </w:pPr>
            <w:r>
              <w:rPr>
                <w:rFonts w:ascii="Times New Roman" w:hAnsi="Times New Roman"/>
                <w:sz w:val="24"/>
                <w:szCs w:val="24"/>
              </w:rPr>
              <w:t>неперсоніфікований електронний квиткок (тип карти ЕР номер серії 23)</w:t>
            </w:r>
          </w:p>
        </w:tc>
      </w:tr>
      <w:tr w:rsidR="00151FCA" w:rsidTr="00151FCA">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932"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Для грома-дян</w:t>
            </w:r>
          </w:p>
        </w:tc>
        <w:tc>
          <w:tcPr>
            <w:tcW w:w="993"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Для учнів</w:t>
            </w:r>
          </w:p>
        </w:tc>
        <w:tc>
          <w:tcPr>
            <w:tcW w:w="1151"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Для пільгови-ків</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sz w:val="24"/>
                <w:szCs w:val="24"/>
                <w:lang w:val="uk-UA" w:eastAsia="en-US"/>
              </w:rPr>
            </w:pPr>
          </w:p>
        </w:tc>
      </w:tr>
      <w:tr w:rsidR="00151FCA" w:rsidTr="00151FCA">
        <w:trPr>
          <w:cantSplit/>
          <w:trHeight w:val="113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61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 xml:space="preserve">кількість </w:t>
            </w:r>
          </w:p>
        </w:tc>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сума</w:t>
            </w:r>
          </w:p>
        </w:tc>
        <w:tc>
          <w:tcPr>
            <w:tcW w:w="68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кількість</w:t>
            </w:r>
          </w:p>
        </w:tc>
        <w:tc>
          <w:tcPr>
            <w:tcW w:w="58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сума</w:t>
            </w:r>
          </w:p>
        </w:tc>
        <w:tc>
          <w:tcPr>
            <w:tcW w:w="50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кількість</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кількість</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кількість</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en-US"/>
              </w:rPr>
            </w:pPr>
            <w:r>
              <w:rPr>
                <w:rFonts w:ascii="Times New Roman" w:hAnsi="Times New Roman"/>
              </w:rPr>
              <w:t>сума</w:t>
            </w:r>
          </w:p>
        </w:tc>
        <w:tc>
          <w:tcPr>
            <w:tcW w:w="769" w:type="dxa"/>
            <w:tcBorders>
              <w:top w:val="single" w:sz="4" w:space="0" w:color="auto"/>
              <w:left w:val="single" w:sz="4" w:space="0" w:color="auto"/>
              <w:bottom w:val="single" w:sz="4" w:space="0" w:color="auto"/>
              <w:right w:val="single" w:sz="4" w:space="0" w:color="auto"/>
            </w:tcBorders>
            <w:textDirection w:val="btLr"/>
          </w:tcPr>
          <w:p w:rsidR="00151FCA" w:rsidRDefault="00151FCA">
            <w:pPr>
              <w:ind w:left="113" w:right="113"/>
              <w:rPr>
                <w:rFonts w:ascii="Times New Roman" w:hAnsi="Times New Roman"/>
                <w:lang w:val="uk-UA" w:eastAsia="en-US"/>
              </w:rPr>
            </w:pPr>
          </w:p>
        </w:tc>
      </w:tr>
      <w:tr w:rsidR="00151FCA" w:rsidTr="00151FCA">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план</w:t>
            </w:r>
          </w:p>
        </w:tc>
        <w:tc>
          <w:tcPr>
            <w:tcW w:w="708"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en-US"/>
              </w:rPr>
            </w:pPr>
            <w:r>
              <w:rPr>
                <w:rFonts w:ascii="Times New Roman" w:hAnsi="Times New Roman"/>
              </w:rPr>
              <w:t>факт</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en-US"/>
              </w:rPr>
            </w:pPr>
          </w:p>
        </w:tc>
        <w:tc>
          <w:tcPr>
            <w:tcW w:w="7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r>
      <w:tr w:rsidR="00151FCA" w:rsidTr="00151FCA">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8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r>
      <w:tr w:rsidR="00151FCA" w:rsidTr="00151FCA">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8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c>
          <w:tcPr>
            <w:tcW w:w="7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en-US"/>
              </w:rPr>
            </w:pPr>
          </w:p>
        </w:tc>
      </w:tr>
    </w:tbl>
    <w:p w:rsidR="00151FCA" w:rsidRDefault="00151FCA" w:rsidP="00151FCA">
      <w:pPr>
        <w:spacing w:after="0" w:line="240" w:lineRule="auto"/>
        <w:rPr>
          <w:rFonts w:ascii="Times New Roman" w:hAnsi="Times New Roman"/>
          <w:sz w:val="24"/>
          <w:szCs w:val="24"/>
          <w:lang w:val="uk-UA" w:eastAsia="en-US"/>
        </w:rPr>
      </w:pPr>
    </w:p>
    <w:p w:rsidR="00151FCA" w:rsidRDefault="00151FCA" w:rsidP="00151FCA">
      <w:pPr>
        <w:spacing w:after="0" w:line="240" w:lineRule="auto"/>
        <w:rPr>
          <w:rFonts w:ascii="Times New Roman" w:hAnsi="Times New Roman"/>
          <w:sz w:val="24"/>
          <w:szCs w:val="24"/>
          <w:lang w:eastAsia="uk-UA"/>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Підпис керівника підприємства (перевізника)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Виконавець</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ОРГАНІЗАТОР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С.В. Надал</w:t>
      </w:r>
    </w:p>
    <w:p w:rsidR="00151FCA" w:rsidRDefault="00151FCA" w:rsidP="00151FCA">
      <w:pPr>
        <w:spacing w:after="0" w:line="240" w:lineRule="auto"/>
        <w:rPr>
          <w:rFonts w:ascii="Times New Roman" w:hAnsi="Times New Roman"/>
          <w:sz w:val="24"/>
          <w:szCs w:val="24"/>
        </w:rPr>
      </w:pPr>
    </w:p>
    <w:p w:rsidR="00151FCA" w:rsidRDefault="00151FCA" w:rsidP="00151FCA">
      <w:pPr>
        <w:pStyle w:val="2"/>
        <w:spacing w:before="0" w:after="0" w:line="240" w:lineRule="auto"/>
        <w:jc w:val="center"/>
        <w:rPr>
          <w:rFonts w:ascii="Times New Roman" w:hAnsi="Times New Roman" w:cs="Times New Roman"/>
          <w:b w:val="0"/>
          <w:i w:val="0"/>
          <w:sz w:val="24"/>
          <w:szCs w:val="24"/>
        </w:rPr>
      </w:pP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Додаток № 2 до рішення виконавчого</w:t>
      </w:r>
    </w:p>
    <w:p w:rsidR="00151FCA" w:rsidRDefault="00151FCA" w:rsidP="00151FCA">
      <w:pPr>
        <w:pStyle w:val="2"/>
        <w:spacing w:before="0" w:after="0" w:line="240" w:lineRule="auto"/>
        <w:jc w:val="center"/>
        <w:rPr>
          <w:rFonts w:ascii="Times New Roman" w:hAnsi="Times New Roman" w:cs="Times New Roman"/>
          <w:b w:val="0"/>
          <w:i w:val="0"/>
          <w:sz w:val="24"/>
          <w:szCs w:val="24"/>
        </w:rPr>
      </w:pP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комітету від 29.04.2020р. №349</w:t>
      </w:r>
    </w:p>
    <w:p w:rsidR="00151FCA" w:rsidRDefault="00151FCA" w:rsidP="00151FCA">
      <w:pPr>
        <w:rPr>
          <w:rFonts w:ascii="Calibri" w:hAnsi="Calibri" w:cs="Times New Roman"/>
          <w:lang w:eastAsia="en-US"/>
        </w:rPr>
      </w:pPr>
    </w:p>
    <w:p w:rsidR="00151FCA" w:rsidRDefault="00151FCA" w:rsidP="00151FCA">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Договір № _____</w:t>
      </w:r>
    </w:p>
    <w:p w:rsidR="00151FCA" w:rsidRDefault="00151FCA" w:rsidP="00151FCA">
      <w:pPr>
        <w:spacing w:after="0" w:line="240" w:lineRule="auto"/>
        <w:jc w:val="center"/>
        <w:rPr>
          <w:rFonts w:ascii="Times New Roman" w:hAnsi="Times New Roman" w:cs="Times New Roman"/>
          <w:bCs/>
          <w:sz w:val="24"/>
          <w:szCs w:val="24"/>
        </w:rPr>
      </w:pPr>
      <w:r>
        <w:rPr>
          <w:rFonts w:ascii="Times New Roman" w:hAnsi="Times New Roman"/>
          <w:bCs/>
          <w:sz w:val="24"/>
          <w:szCs w:val="24"/>
        </w:rPr>
        <w:t>на перевезення пасажирів автомобільним транспортом в Тернопільській міській територіальній громаді в звичайному режимі руху</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від “______”  _____________________ 202_року</w:t>
      </w:r>
    </w:p>
    <w:p w:rsidR="00151FCA" w:rsidRDefault="00151FCA" w:rsidP="00151FCA">
      <w:pPr>
        <w:spacing w:after="0" w:line="240" w:lineRule="auto"/>
        <w:rPr>
          <w:rFonts w:ascii="Times New Roman" w:hAnsi="Times New Roman"/>
          <w:sz w:val="24"/>
          <w:szCs w:val="24"/>
        </w:rPr>
      </w:pP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rPr>
        <w:t>Організатор, виконавчий комітет Тернопільської міської ради в особі _______________________________________________________________________________,  який діє на підставі ____________________, з однієї сторони та Перевізник, ________________________________________________________________________ в особі  ____________________________________________________________________________,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03.04.2020р. , затвердженого рішенням виконавчого комітету №__________ від __________, уклали цей договір про наступне:</w:t>
      </w:r>
    </w:p>
    <w:p w:rsidR="00151FCA" w:rsidRDefault="00151FCA" w:rsidP="00151FCA">
      <w:pPr>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151FCA" w:rsidRDefault="00151FCA" w:rsidP="00151FCA">
      <w:pPr>
        <w:spacing w:after="0" w:line="240" w:lineRule="auto"/>
        <w:rPr>
          <w:rFonts w:ascii="Times New Roman" w:hAnsi="Times New Roman"/>
          <w:sz w:val="24"/>
          <w:szCs w:val="24"/>
        </w:rPr>
      </w:pPr>
      <w:r>
        <w:rPr>
          <w:rFonts w:ascii="Times New Roman" w:hAnsi="Times New Roman"/>
          <w:bCs/>
          <w:iCs/>
          <w:sz w:val="24"/>
          <w:szCs w:val="24"/>
        </w:rPr>
        <w:t>І. ПРЕДМЕТ ДОГОВОРУ.</w:t>
      </w: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lang w:val="ru-RU"/>
        </w:rPr>
        <w:t>1.1.Орган</w:t>
      </w:r>
      <w:r>
        <w:rPr>
          <w:rFonts w:ascii="Times New Roman" w:hAnsi="Times New Roman"/>
          <w:sz w:val="24"/>
          <w:szCs w:val="24"/>
        </w:rPr>
        <w:t>і</w:t>
      </w:r>
      <w:r>
        <w:rPr>
          <w:rFonts w:ascii="Times New Roman" w:hAnsi="Times New Roman"/>
          <w:sz w:val="24"/>
          <w:szCs w:val="24"/>
          <w:lang w:val="ru-RU"/>
        </w:rPr>
        <w:t>затор</w:t>
      </w:r>
      <w:r>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151FCA" w:rsidRDefault="00151FCA" w:rsidP="00151FCA">
      <w:pPr>
        <w:spacing w:after="0" w:line="240" w:lineRule="auto"/>
        <w:ind w:firstLine="540"/>
        <w:jc w:val="both"/>
        <w:rPr>
          <w:rFonts w:ascii="Times New Roman" w:hAnsi="Times New Roman"/>
          <w:bCs/>
          <w:i/>
          <w:iCs/>
          <w:sz w:val="24"/>
          <w:szCs w:val="24"/>
        </w:rPr>
      </w:pPr>
      <w:r>
        <w:rPr>
          <w:rFonts w:ascii="Times New Roman" w:hAnsi="Times New Roman"/>
          <w:bCs/>
          <w:i/>
          <w:iCs/>
          <w:sz w:val="24"/>
          <w:szCs w:val="24"/>
        </w:rPr>
        <w:t xml:space="preserve">                          </w:t>
      </w: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 УМОВИ ДОГОВОРУ.</w:t>
      </w:r>
    </w:p>
    <w:p w:rsidR="00151FCA" w:rsidRDefault="00151FCA" w:rsidP="00151FCA">
      <w:pPr>
        <w:spacing w:after="0" w:line="240" w:lineRule="auto"/>
        <w:rPr>
          <w:rFonts w:ascii="Times New Roman" w:hAnsi="Times New Roman"/>
          <w:bCs/>
          <w:sz w:val="24"/>
          <w:szCs w:val="24"/>
        </w:rPr>
      </w:pPr>
      <w:r>
        <w:rPr>
          <w:rFonts w:ascii="Times New Roman" w:hAnsi="Times New Roman"/>
          <w:sz w:val="24"/>
          <w:szCs w:val="24"/>
        </w:rPr>
        <w:t>2.1.</w:t>
      </w:r>
      <w:r>
        <w:rPr>
          <w:rFonts w:ascii="Times New Roman" w:hAnsi="Times New Roman"/>
          <w:bCs/>
          <w:sz w:val="24"/>
          <w:szCs w:val="24"/>
        </w:rPr>
        <w:t xml:space="preserve"> Обов’язки та права Організатора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 Затверджує маршрути та  розклади руху автобусів.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2.1.2. Вносить зміни в розклади руху,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2.1.3. Затверджує паспорти маршрутів.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транспортних мереж та зв’язку.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та інше.</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2.1.7. Встановлює тарифи на перевезення пасажирів і багажу в установленому законодавством порядку.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2.1.8. Надає Перевізнику відповідні документи на право здійснення маршрутних перевезень (договір, дозвіл на маршрут і т.і.).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2.1.10. Приймає рішення щодо продовження, скорочення маршруту, часткової його зміни.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2.1.11. Організовує розроблення паспортів автобусних маршрутів </w:t>
      </w:r>
      <w:r>
        <w:rPr>
          <w:rFonts w:ascii="Times New Roman" w:hAnsi="Times New Roman"/>
          <w:sz w:val="24"/>
          <w:szCs w:val="24"/>
        </w:rPr>
        <w:br/>
        <w:t>загального  користування  з   визначенням   необхідної   кількості автобусів, їх пасажиромісткості,  класу, технічних та екологічних показників,  розкладу руху.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2.1.13.</w:t>
      </w:r>
      <w:r>
        <w:rPr>
          <w:sz w:val="23"/>
          <w:szCs w:val="23"/>
        </w:rPr>
        <w:t xml:space="preserve"> </w:t>
      </w:r>
      <w:r>
        <w:rPr>
          <w:rFonts w:ascii="Times New Roman" w:hAnsi="Times New Roman"/>
          <w:sz w:val="24"/>
          <w:szCs w:val="24"/>
        </w:rPr>
        <w:t>Проводить розрахунки по визначенню втрат доходів Перевізника від безоплатно перевезених пасажирів – пільговиків та пільгового проїзду учнів  та студентів,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2.1.14. Виділяє Перевізнику компенсаційні виплати за безоплатне перевезення пільгових категорій пасажирів, за пільгове перевезення студентів та учнів, виходячи з передбачених в Держбюджеті субвенцій і коштів місцевих бюджетів, з врахуванням обсягів безоплатно перевезених пасажирів-пільговиків, учнів та студентів , на  основі звітних даних Перевізника,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наданими працівникам державних органів, для виконання покладених на них службових обов’язків (тип карти ЕР номер серії 23),  за звітний період в межах бюджетних асигнувань.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2.1.15. Визначає оператора електронних систем м. Тернополя, для забезпечення функціонування та обслуговування :</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обліку оплати проїзду (далі АСООП) у громадському транспорті;</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інших електронних систем для модернізації інфраструктури міста.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2.2. Обов’язки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транспортних мереж та зв’язку,  вимог законодавчих та інших нормативно – правових актів щодо перевезень пасажирів, забезпечення безпеки руху та охорони праці.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  Розробляє розклади руху та подає на затвердження Організатору.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 Виготовляє паспорт маршруту, погоджує його з місцевим органом Національної поліції та Організатором.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2.2.4. Забезпечує випуск і роботу на маршрутах технічно-справного рухомого складу.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2.2.6. Оснащує транспортні засоби приладами автоматичного  оголошення зупинок.</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розкладів руху , із загальним стажем керування транспортним засобом не менше 3-х років, посвідченнями водія категорії  </w:t>
      </w:r>
      <w:r>
        <w:rPr>
          <w:rFonts w:ascii="Times New Roman" w:hAnsi="Times New Roman"/>
          <w:sz w:val="24"/>
          <w:szCs w:val="24"/>
          <w:lang w:val="en-US"/>
        </w:rPr>
        <w:t>D</w:t>
      </w:r>
      <w:r>
        <w:rPr>
          <w:rFonts w:ascii="Times New Roman" w:hAnsi="Times New Roman"/>
          <w:sz w:val="24"/>
          <w:szCs w:val="24"/>
        </w:rPr>
        <w:t xml:space="preserve"> та у форменому одязі.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2.2.8. Забезпечує дотримання режиму праці та відпочинку водіїв.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2.2.9. Забезпечує передрейсовий медичний огляд та страхування  водіїв, належний технічний та санітарний стан транспортних засобів , згідно додатку № 1.</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2.2.10. Проводить збір проїзної плати відповідно до встановлених тарифів, за допомогою АСООП та забезпечує видачу квитків пасажирам.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 продовжений, про що Перевізник повідомляє письмово Організатора.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 АСДУ.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sz w:val="24"/>
          <w:szCs w:val="24"/>
        </w:rPr>
        <w:t xml:space="preserve">2.2.21. Забезпечує дотримання водіями вимог </w:t>
      </w:r>
      <w:r>
        <w:rPr>
          <w:rFonts w:ascii="Times New Roman" w:hAnsi="Times New Roman"/>
          <w:bCs/>
          <w:noProof/>
          <w:sz w:val="24"/>
          <w:szCs w:val="24"/>
        </w:rPr>
        <w:t>Закону України «</w:t>
      </w:r>
      <w:r>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noProof/>
          <w:sz w:val="24"/>
          <w:szCs w:val="24"/>
        </w:rPr>
        <w:lastRenderedPageBreak/>
        <w:t xml:space="preserve">2.2.24. </w:t>
      </w:r>
      <w:r>
        <w:rPr>
          <w:rFonts w:ascii="Times New Roman" w:hAnsi="Times New Roman"/>
          <w:sz w:val="24"/>
          <w:szCs w:val="24"/>
        </w:rPr>
        <w:t>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укомплектованого та заправленого рухомого складу за адресами, вказаними у повідомленні.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2.2.25. Здійснює особистий контроль за проведенням інструктажів, передбачених чинним законодавством.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151FCA" w:rsidRDefault="00151FCA" w:rsidP="00151FCA">
      <w:pPr>
        <w:pStyle w:val="a3"/>
        <w:spacing w:after="0" w:line="240" w:lineRule="auto"/>
        <w:ind w:right="-263"/>
        <w:jc w:val="both"/>
        <w:rPr>
          <w:rFonts w:ascii="Times New Roman" w:hAnsi="Times New Roman"/>
          <w:sz w:val="24"/>
          <w:szCs w:val="24"/>
        </w:rPr>
      </w:pPr>
      <w:r>
        <w:rPr>
          <w:rFonts w:ascii="Times New Roman" w:hAnsi="Times New Roman"/>
          <w:sz w:val="24"/>
          <w:szCs w:val="24"/>
        </w:rPr>
        <w:t>2.2.27. Зобов’язується укласти з Оператором електронних систем в м.Тернополі договір на впровадження та функціонування систем безготівкової оплати проїзду на строк, не менший ніж термін дії даного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зобов'язань, не пізніше ніж у трирічний термін після укладення договору, на весь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2.2.29. Перевізник здійснює безоплатне перевезення пільгових категорій пасажирів, визначених чинним законодавством по електронних квитках «Соціальна карта Тернополянина» , без обмеження їх кількості,  та працівників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по неперсоніфікованих електронних квитках (тип карти ЕР номер серії 23) .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2.2.30. Перевізник здійснює перевезення студентів вищих навчальних закладів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рівнів акредитації денної форми навчання, учнів загальноосвітніх шкіл, вихованців середніх та професійно-технічних навчальних закладів з 50 відсотковою знижкою вартості проїзду, по відповідних електронних квитках «Соціальна карта Тернополянина».</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2.2.31. Забезпечує роботу на маршрутах низькопідлогових автобусів або здійснює переобладнання автобусів, </w:t>
      </w:r>
      <w:r>
        <w:rPr>
          <w:rFonts w:ascii="Times New Roman" w:hAnsi="Times New Roman"/>
          <w:sz w:val="24"/>
          <w:szCs w:val="24"/>
          <w:shd w:val="clear" w:color="auto" w:fill="FFFFFF"/>
        </w:rPr>
        <w:t>для забезпечення перевезення осіб з інвалідністю;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2.2.32. </w:t>
      </w:r>
      <w:r>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2.2.33. Забезпечує наявність автобусів з </w:t>
      </w:r>
      <w:r>
        <w:rPr>
          <w:rFonts w:ascii="Times New Roman" w:hAnsi="Times New Roman"/>
          <w:sz w:val="24"/>
          <w:szCs w:val="24"/>
          <w:shd w:val="clear" w:color="auto" w:fill="FFFFFF"/>
        </w:rPr>
        <w:t>категорією екологічності Євро 3 - Євро 6.</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2.2.34. </w:t>
      </w:r>
      <w:r>
        <w:rPr>
          <w:rFonts w:ascii="Times New Roman" w:hAnsi="Times New Roman"/>
          <w:sz w:val="24"/>
          <w:szCs w:val="24"/>
        </w:rPr>
        <w:t>Забезпечує водіїв автобусів належним рівнем заробітної плати.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2.2.35.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ІІІ.  ВІДПОВІДАЛЬНІСТЬ СТОРІН.</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 3.1. Організатор несе відповідальність за несвоєчасне виконання пп. 2.1.2., 2.1.5.,  2.1.6, 2.1.8, 2.1.9,  розділу 2.1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послуг пасажирського автомобільного транспорту, інших законодавчих та нормативно-правових актів стосовно перевезень пасажирів.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Кп ≥ 0,8 , який визначається за формулою Кп=П/А, де П – кількість оформлених належним чином порушень, А – кількість автобусів Перевізника на маршрутах), та за невиконання Перевізником п.2.2.27 та п.2.2.28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3.4.  Сторона, яка є ініціатором розірвання договору, попереджає про це іншу сторону не менше, як за 10 днів до дати припинення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ІV</w:t>
      </w:r>
      <w:r>
        <w:rPr>
          <w:rFonts w:ascii="Times New Roman" w:hAnsi="Times New Roman"/>
          <w:bCs/>
          <w:iCs/>
          <w:sz w:val="24"/>
          <w:szCs w:val="24"/>
        </w:rPr>
        <w:t>. ІНШІ УМОВИ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4.1. Всі  оформлені додатки до договору є його невід’ємною частиною.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V.</w:t>
      </w:r>
      <w:r>
        <w:rPr>
          <w:rFonts w:ascii="Times New Roman" w:hAnsi="Times New Roman"/>
          <w:bCs/>
          <w:iCs/>
          <w:sz w:val="24"/>
          <w:szCs w:val="24"/>
        </w:rPr>
        <w:t xml:space="preserve">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5.1. Договір укладається на п'ять років, вступає в силу з ________20___р. і діє до ________20__р.  </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jc w:val="both"/>
        <w:rPr>
          <w:rFonts w:ascii="Times New Roman" w:hAnsi="Times New Roman"/>
          <w:bCs/>
          <w:iCs/>
          <w:sz w:val="24"/>
          <w:szCs w:val="24"/>
        </w:rPr>
      </w:pPr>
      <w:r>
        <w:rPr>
          <w:rFonts w:ascii="Times New Roman" w:hAnsi="Times New Roman"/>
          <w:bCs/>
          <w:iCs/>
          <w:sz w:val="24"/>
          <w:szCs w:val="24"/>
        </w:rPr>
        <w:t>VІ.   ЮРИДИЧНІ АДРЕСИ СТОРІН:</w:t>
      </w:r>
    </w:p>
    <w:p w:rsidR="00151FCA" w:rsidRDefault="00151FCA" w:rsidP="00151FCA">
      <w:pPr>
        <w:spacing w:after="0" w:line="240" w:lineRule="auto"/>
        <w:rPr>
          <w:rFonts w:ascii="Times New Roman" w:hAnsi="Times New Roman"/>
          <w:sz w:val="24"/>
          <w:szCs w:val="24"/>
        </w:rPr>
      </w:pPr>
    </w:p>
    <w:p w:rsidR="00151FCA" w:rsidRDefault="00151FCA" w:rsidP="00151FCA">
      <w:pPr>
        <w:pStyle w:val="1"/>
        <w:rPr>
          <w:rFonts w:ascii="Times New Roman" w:hAnsi="Times New Roman" w:cs="Times New Roman"/>
          <w:b w:val="0"/>
          <w:sz w:val="24"/>
          <w:szCs w:val="24"/>
        </w:rPr>
      </w:pPr>
      <w:r>
        <w:rPr>
          <w:rFonts w:ascii="Times New Roman" w:hAnsi="Times New Roman" w:cs="Times New Roman"/>
          <w:b w:val="0"/>
          <w:sz w:val="24"/>
          <w:szCs w:val="24"/>
        </w:rPr>
        <w:t>ОРГАНІЗАТОР                                                              ПЕРЕВІЗНИК</w:t>
      </w:r>
    </w:p>
    <w:p w:rsidR="00151FCA" w:rsidRDefault="00151FCA" w:rsidP="00151FCA">
      <w:pPr>
        <w:spacing w:after="0" w:line="240" w:lineRule="auto"/>
        <w:rPr>
          <w:rFonts w:ascii="Times New Roman" w:hAnsi="Times New Roman" w:cs="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w:t>
      </w:r>
    </w:p>
    <w:p w:rsidR="00151FCA" w:rsidRDefault="00151FCA" w:rsidP="00151FCA">
      <w:pPr>
        <w:spacing w:after="0" w:line="240" w:lineRule="auto"/>
        <w:ind w:left="6372" w:firstLine="708"/>
        <w:rPr>
          <w:rFonts w:ascii="Times New Roman" w:hAnsi="Times New Roman"/>
          <w:sz w:val="24"/>
          <w:szCs w:val="24"/>
        </w:rPr>
      </w:pPr>
    </w:p>
    <w:p w:rsidR="00151FCA" w:rsidRDefault="00151FCA" w:rsidP="00151FCA">
      <w:pPr>
        <w:spacing w:after="0" w:line="240" w:lineRule="auto"/>
        <w:ind w:left="4956" w:firstLine="708"/>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 1</w:t>
      </w:r>
    </w:p>
    <w:p w:rsidR="00151FCA" w:rsidRDefault="00151FCA" w:rsidP="00151FCA">
      <w:pPr>
        <w:spacing w:after="0" w:line="240" w:lineRule="auto"/>
        <w:ind w:left="4956" w:firstLine="708"/>
        <w:rPr>
          <w:rFonts w:ascii="Times New Roman" w:hAnsi="Times New Roman"/>
          <w:sz w:val="24"/>
          <w:szCs w:val="24"/>
        </w:rPr>
      </w:pPr>
      <w:r>
        <w:rPr>
          <w:rFonts w:ascii="Times New Roman" w:hAnsi="Times New Roman"/>
          <w:sz w:val="24"/>
          <w:szCs w:val="24"/>
        </w:rPr>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_____________ 202_р.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ПЕРЕЛІК МАРШРУТІВ  та ПЛАНОВА КІЛЬКІСТЬ</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транспорту на маршрутах станом на “___” _____________ 202_р.</w:t>
      </w:r>
    </w:p>
    <w:p w:rsidR="00151FCA" w:rsidRDefault="00151FCA" w:rsidP="00151FC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5364"/>
        <w:gridCol w:w="1369"/>
        <w:gridCol w:w="2224"/>
      </w:tblGrid>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uk-UA"/>
              </w:rPr>
            </w:pPr>
            <w:r>
              <w:rPr>
                <w:rFonts w:ascii="Times New Roman" w:hAnsi="Times New Roman"/>
                <w:sz w:val="24"/>
                <w:szCs w:val="24"/>
              </w:rPr>
              <w:t>№</w:t>
            </w:r>
            <w:r>
              <w:rPr>
                <w:rFonts w:ascii="Times New Roman" w:hAnsi="Times New Roman"/>
                <w:sz w:val="24"/>
                <w:szCs w:val="24"/>
              </w:rPr>
              <w:br/>
              <w:t>з/п</w:t>
            </w:r>
          </w:p>
        </w:tc>
        <w:tc>
          <w:tcPr>
            <w:tcW w:w="538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uk-UA"/>
              </w:rPr>
            </w:pPr>
            <w:r>
              <w:rPr>
                <w:rFonts w:ascii="Times New Roman" w:hAnsi="Times New Roman"/>
                <w:sz w:val="24"/>
                <w:szCs w:val="24"/>
              </w:rPr>
              <w:t>Номер та назва маршруту (маршрутів)</w:t>
            </w: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Кількість автобусів</w:t>
            </w:r>
          </w:p>
          <w:p w:rsidR="00151FCA" w:rsidRDefault="00151FCA">
            <w:pPr>
              <w:spacing w:after="0" w:line="240" w:lineRule="auto"/>
              <w:rPr>
                <w:rFonts w:ascii="Times New Roman" w:hAnsi="Times New Roman"/>
                <w:sz w:val="24"/>
                <w:szCs w:val="24"/>
                <w:lang w:val="uk-UA" w:eastAsia="uk-UA"/>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 xml:space="preserve">Марка та держ. номери автобусів </w:t>
            </w:r>
          </w:p>
          <w:p w:rsidR="00151FCA" w:rsidRDefault="00151FCA">
            <w:pPr>
              <w:spacing w:after="0" w:line="240" w:lineRule="auto"/>
              <w:rPr>
                <w:rFonts w:ascii="Times New Roman" w:hAnsi="Times New Roman"/>
                <w:sz w:val="24"/>
                <w:szCs w:val="24"/>
                <w:lang w:val="uk-UA" w:eastAsia="uk-UA"/>
              </w:rPr>
            </w:pPr>
          </w:p>
        </w:tc>
      </w:tr>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538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r>
    </w:tbl>
    <w:p w:rsidR="00151FCA" w:rsidRDefault="00151FCA" w:rsidP="00151FCA">
      <w:pPr>
        <w:spacing w:after="0" w:line="240" w:lineRule="auto"/>
        <w:rPr>
          <w:rFonts w:ascii="Times New Roman" w:hAnsi="Times New Roman"/>
          <w:sz w:val="24"/>
          <w:szCs w:val="24"/>
          <w:lang w:val="uk-UA" w:eastAsia="uk-UA"/>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ОРГАНІЗАТОР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Додаток № 2</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 202__   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З В І Т</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Підприємства  (перевізника)________________________________________</w:t>
      </w:r>
    </w:p>
    <w:p w:rsidR="00151FCA" w:rsidRDefault="00151FCA" w:rsidP="00151FCA">
      <w:pPr>
        <w:rPr>
          <w:rFonts w:ascii="Times New Roman" w:hAnsi="Times New Roman"/>
          <w:sz w:val="24"/>
          <w:szCs w:val="24"/>
        </w:rPr>
      </w:pPr>
      <w:r>
        <w:rPr>
          <w:rFonts w:ascii="Times New Roman" w:hAnsi="Times New Roman"/>
          <w:sz w:val="24"/>
          <w:szCs w:val="24"/>
        </w:rPr>
        <w:t>Про виконання основних показників за _______________202__р. автобусами, що працюють в звичайному режимі руху.</w:t>
      </w:r>
    </w:p>
    <w:tbl>
      <w:tblPr>
        <w:tblW w:w="108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575"/>
        <w:gridCol w:w="859"/>
        <w:gridCol w:w="708"/>
        <w:gridCol w:w="708"/>
        <w:gridCol w:w="1168"/>
        <w:gridCol w:w="614"/>
        <w:gridCol w:w="567"/>
        <w:gridCol w:w="687"/>
        <w:gridCol w:w="585"/>
        <w:gridCol w:w="507"/>
        <w:gridCol w:w="425"/>
        <w:gridCol w:w="567"/>
        <w:gridCol w:w="426"/>
        <w:gridCol w:w="567"/>
        <w:gridCol w:w="584"/>
        <w:gridCol w:w="673"/>
      </w:tblGrid>
      <w:tr w:rsidR="00151FCA" w:rsidTr="00151FCA">
        <w:tc>
          <w:tcPr>
            <w:tcW w:w="65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 xml:space="preserve">Номер маршруту </w:t>
            </w:r>
          </w:p>
        </w:tc>
        <w:tc>
          <w:tcPr>
            <w:tcW w:w="57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К-ть одиниць</w:t>
            </w:r>
          </w:p>
        </w:tc>
        <w:tc>
          <w:tcPr>
            <w:tcW w:w="861"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Пробіг, км.</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rPr>
            </w:pPr>
            <w:r>
              <w:rPr>
                <w:rFonts w:ascii="Times New Roman" w:hAnsi="Times New Roman"/>
              </w:rPr>
              <w:t xml:space="preserve">Виконання рейсів </w:t>
            </w:r>
          </w:p>
          <w:p w:rsidR="00151FCA" w:rsidRDefault="00151FCA">
            <w:pPr>
              <w:rPr>
                <w:rFonts w:ascii="Times New Roman" w:hAnsi="Times New Roman"/>
                <w:lang w:val="uk-UA" w:eastAsia="uk-UA"/>
              </w:rPr>
            </w:pPr>
          </w:p>
        </w:tc>
        <w:tc>
          <w:tcPr>
            <w:tcW w:w="1169"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Загальна кількість операцій (проведених трансакцій)</w:t>
            </w:r>
          </w:p>
        </w:tc>
        <w:tc>
          <w:tcPr>
            <w:tcW w:w="1181"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Реєстрація оплати готівкою</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Неперсоніфікований електронний квиток</w:t>
            </w:r>
          </w:p>
        </w:tc>
        <w:tc>
          <w:tcPr>
            <w:tcW w:w="3076" w:type="dxa"/>
            <w:gridSpan w:val="6"/>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Соціальна карта Тернополянина</w:t>
            </w:r>
          </w:p>
        </w:tc>
        <w:tc>
          <w:tcPr>
            <w:tcW w:w="673"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sz w:val="24"/>
                <w:szCs w:val="24"/>
              </w:rPr>
              <w:t>неперсоніфікований електронний квиткок (тип карти ЕР номер серії 23</w:t>
            </w:r>
            <w:r>
              <w:rPr>
                <w:color w:val="FF0000"/>
                <w:szCs w:val="24"/>
              </w:rPr>
              <w:t>)</w:t>
            </w:r>
          </w:p>
        </w:tc>
      </w:tr>
      <w:tr w:rsidR="00151FCA" w:rsidTr="00151FCA">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932"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грома-дян</w:t>
            </w:r>
          </w:p>
        </w:tc>
        <w:tc>
          <w:tcPr>
            <w:tcW w:w="993"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учнів/студентів</w:t>
            </w:r>
          </w:p>
        </w:tc>
        <w:tc>
          <w:tcPr>
            <w:tcW w:w="1151"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пільгови-ків</w:t>
            </w: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r>
      <w:tr w:rsidR="00151FCA" w:rsidTr="00151FCA">
        <w:trPr>
          <w:cantSplit/>
          <w:trHeight w:val="1134"/>
        </w:trPr>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61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 xml:space="preserve">кількість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68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58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0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673" w:type="dxa"/>
            <w:vMerge w:val="restart"/>
            <w:tcBorders>
              <w:top w:val="single" w:sz="4" w:space="0" w:color="auto"/>
              <w:left w:val="single" w:sz="4" w:space="0" w:color="auto"/>
              <w:bottom w:val="single" w:sz="4" w:space="0" w:color="auto"/>
              <w:right w:val="single" w:sz="4" w:space="0" w:color="auto"/>
            </w:tcBorders>
            <w:textDirection w:val="btLr"/>
          </w:tcPr>
          <w:p w:rsidR="00151FCA" w:rsidRDefault="00151FCA">
            <w:pPr>
              <w:ind w:left="113" w:right="113"/>
              <w:rPr>
                <w:rFonts w:ascii="Times New Roman" w:hAnsi="Times New Roman"/>
                <w:lang w:val="uk-UA" w:eastAsia="uk-UA"/>
              </w:rPr>
            </w:pPr>
          </w:p>
        </w:tc>
      </w:tr>
      <w:tr w:rsidR="00151FCA" w:rsidTr="00151FCA">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план</w:t>
            </w:r>
          </w:p>
        </w:tc>
        <w:tc>
          <w:tcPr>
            <w:tcW w:w="708"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факт</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r>
      <w:tr w:rsidR="00151FCA" w:rsidTr="00151FCA">
        <w:tc>
          <w:tcPr>
            <w:tcW w:w="65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7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861"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73"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r>
      <w:tr w:rsidR="00151FCA" w:rsidTr="00151FCA">
        <w:tc>
          <w:tcPr>
            <w:tcW w:w="65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7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861"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73"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r>
    </w:tbl>
    <w:p w:rsidR="00151FCA" w:rsidRDefault="00151FCA" w:rsidP="00151FCA">
      <w:pPr>
        <w:spacing w:after="0" w:line="240" w:lineRule="auto"/>
        <w:rPr>
          <w:rFonts w:ascii="Times New Roman" w:hAnsi="Times New Roman"/>
          <w:sz w:val="24"/>
          <w:szCs w:val="24"/>
          <w:lang w:val="uk-UA" w:eastAsia="uk-UA"/>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Підпис керівника підприємства (перевізника)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Виконавець</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ОРГАНІЗАТОР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С.В.Надал</w:t>
      </w:r>
    </w:p>
    <w:p w:rsidR="00151FCA" w:rsidRDefault="00151FCA" w:rsidP="00151FCA">
      <w:pPr>
        <w:pStyle w:val="2"/>
        <w:jc w:val="right"/>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lastRenderedPageBreak/>
        <w:t>Додаток № 3 до рішення виконавчого комітету</w:t>
      </w:r>
    </w:p>
    <w:p w:rsidR="00151FCA" w:rsidRDefault="00151FCA" w:rsidP="00151FCA">
      <w:pPr>
        <w:jc w:val="right"/>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від 29.04.2020р.  № 349</w:t>
      </w:r>
    </w:p>
    <w:p w:rsidR="00151FCA" w:rsidRDefault="00151FCA" w:rsidP="00151FCA">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lang w:val="ru-RU"/>
        </w:rPr>
        <w:t>Догов</w:t>
      </w:r>
      <w:r>
        <w:rPr>
          <w:rFonts w:ascii="Times New Roman" w:hAnsi="Times New Roman" w:cs="Times New Roman"/>
          <w:b w:val="0"/>
          <w:i w:val="0"/>
          <w:sz w:val="24"/>
          <w:szCs w:val="24"/>
        </w:rPr>
        <w:t>і</w:t>
      </w:r>
      <w:r>
        <w:rPr>
          <w:rFonts w:ascii="Times New Roman" w:hAnsi="Times New Roman" w:cs="Times New Roman"/>
          <w:b w:val="0"/>
          <w:i w:val="0"/>
          <w:sz w:val="24"/>
          <w:szCs w:val="24"/>
          <w:lang w:val="ru-RU"/>
        </w:rPr>
        <w:t>р</w:t>
      </w:r>
      <w:r>
        <w:rPr>
          <w:rFonts w:ascii="Times New Roman" w:hAnsi="Times New Roman" w:cs="Times New Roman"/>
          <w:b w:val="0"/>
          <w:i w:val="0"/>
          <w:sz w:val="24"/>
          <w:szCs w:val="24"/>
        </w:rPr>
        <w:t xml:space="preserve"> № _____</w:t>
      </w:r>
    </w:p>
    <w:p w:rsidR="00151FCA" w:rsidRDefault="00151FCA" w:rsidP="00151FCA">
      <w:pPr>
        <w:spacing w:after="0" w:line="240" w:lineRule="auto"/>
        <w:jc w:val="center"/>
        <w:rPr>
          <w:rFonts w:ascii="Times New Roman" w:hAnsi="Times New Roman" w:cs="Times New Roman"/>
          <w:bCs/>
          <w:sz w:val="24"/>
          <w:szCs w:val="24"/>
        </w:rPr>
      </w:pPr>
      <w:r>
        <w:rPr>
          <w:rFonts w:ascii="Times New Roman" w:hAnsi="Times New Roman"/>
          <w:bCs/>
          <w:sz w:val="24"/>
          <w:szCs w:val="24"/>
        </w:rPr>
        <w:t>на перевезення пасажирів комунальним громадським пасажирським транспортом в Тернопільській міській територіальній громаді в звичайному режимі руху</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від “______”  _____________________ 202_року</w:t>
      </w:r>
    </w:p>
    <w:p w:rsidR="00151FCA" w:rsidRDefault="00151FCA" w:rsidP="00151FCA">
      <w:pPr>
        <w:spacing w:after="0" w:line="240" w:lineRule="auto"/>
        <w:rPr>
          <w:rFonts w:ascii="Times New Roman" w:hAnsi="Times New Roman"/>
          <w:sz w:val="24"/>
          <w:szCs w:val="24"/>
        </w:rPr>
      </w:pP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rPr>
        <w:t>Організатор, виконавчий комітет Тернопільської міської ради в особі _______________________________________________________________________________,  який діє на підставі ____________________, з однієї сторони та Перевізник, ________________________________________________________________________ в особі  ____________________________________________________________________________,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03.04.2020р. , затвердженого рішенням виконавчого комітету №__________ від __________, уклали цей договір про наступне:</w:t>
      </w:r>
    </w:p>
    <w:p w:rsidR="00151FCA" w:rsidRDefault="00151FCA" w:rsidP="00151FCA">
      <w:pPr>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151FCA" w:rsidRDefault="00151FCA" w:rsidP="00151FCA">
      <w:pPr>
        <w:spacing w:after="0" w:line="240" w:lineRule="auto"/>
        <w:rPr>
          <w:rFonts w:ascii="Times New Roman" w:hAnsi="Times New Roman"/>
          <w:sz w:val="24"/>
          <w:szCs w:val="24"/>
        </w:rPr>
      </w:pPr>
      <w:r>
        <w:rPr>
          <w:rFonts w:ascii="Times New Roman" w:hAnsi="Times New Roman"/>
          <w:bCs/>
          <w:iCs/>
          <w:sz w:val="24"/>
          <w:szCs w:val="24"/>
        </w:rPr>
        <w:t>І. ПРЕДМЕТ ДОГОВОРУ.</w:t>
      </w:r>
    </w:p>
    <w:p w:rsidR="00151FCA" w:rsidRDefault="00151FCA" w:rsidP="00151FCA">
      <w:pPr>
        <w:pStyle w:val="a5"/>
        <w:spacing w:line="240" w:lineRule="auto"/>
        <w:ind w:left="0"/>
        <w:jc w:val="both"/>
        <w:rPr>
          <w:rFonts w:ascii="Times New Roman" w:hAnsi="Times New Roman"/>
          <w:sz w:val="24"/>
          <w:szCs w:val="24"/>
        </w:rPr>
      </w:pPr>
      <w:r>
        <w:rPr>
          <w:rFonts w:ascii="Times New Roman" w:hAnsi="Times New Roman"/>
          <w:sz w:val="24"/>
          <w:szCs w:val="24"/>
          <w:lang w:val="ru-RU"/>
        </w:rPr>
        <w:t>1.1.Орган</w:t>
      </w:r>
      <w:r>
        <w:rPr>
          <w:rFonts w:ascii="Times New Roman" w:hAnsi="Times New Roman"/>
          <w:sz w:val="24"/>
          <w:szCs w:val="24"/>
        </w:rPr>
        <w:t>і</w:t>
      </w:r>
      <w:r>
        <w:rPr>
          <w:rFonts w:ascii="Times New Roman" w:hAnsi="Times New Roman"/>
          <w:sz w:val="24"/>
          <w:szCs w:val="24"/>
          <w:lang w:val="ru-RU"/>
        </w:rPr>
        <w:t>затор</w:t>
      </w:r>
      <w:r>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151FCA" w:rsidRDefault="00151FCA" w:rsidP="00151FCA">
      <w:pPr>
        <w:spacing w:after="0" w:line="240" w:lineRule="auto"/>
        <w:ind w:firstLine="540"/>
        <w:jc w:val="both"/>
        <w:rPr>
          <w:rFonts w:ascii="Times New Roman" w:hAnsi="Times New Roman"/>
          <w:bCs/>
          <w:i/>
          <w:iCs/>
          <w:sz w:val="24"/>
          <w:szCs w:val="24"/>
        </w:rPr>
      </w:pPr>
      <w:r>
        <w:rPr>
          <w:rFonts w:ascii="Times New Roman" w:hAnsi="Times New Roman"/>
          <w:bCs/>
          <w:i/>
          <w:iCs/>
          <w:sz w:val="24"/>
          <w:szCs w:val="24"/>
        </w:rPr>
        <w:t xml:space="preserve">                          </w:t>
      </w: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 УМОВИ ДОГОВОРУ.</w:t>
      </w:r>
    </w:p>
    <w:p w:rsidR="00151FCA" w:rsidRDefault="00151FCA" w:rsidP="00151FCA">
      <w:pPr>
        <w:spacing w:after="0" w:line="240" w:lineRule="auto"/>
        <w:rPr>
          <w:rFonts w:ascii="Times New Roman" w:hAnsi="Times New Roman"/>
          <w:bCs/>
          <w:sz w:val="24"/>
          <w:szCs w:val="24"/>
        </w:rPr>
      </w:pPr>
      <w:r>
        <w:rPr>
          <w:rFonts w:ascii="Times New Roman" w:hAnsi="Times New Roman"/>
          <w:sz w:val="24"/>
          <w:szCs w:val="24"/>
        </w:rPr>
        <w:t>2.1.</w:t>
      </w:r>
      <w:r>
        <w:rPr>
          <w:rFonts w:ascii="Times New Roman" w:hAnsi="Times New Roman"/>
          <w:bCs/>
          <w:sz w:val="24"/>
          <w:szCs w:val="24"/>
        </w:rPr>
        <w:t xml:space="preserve"> Обов’язки та права Організатора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 Затверджує маршрути та  розклади руху автобусів.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2.1.2. Вносить зміни в розклади руху,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2.1.3. Затверджує паспорти маршрутів.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транспортних мереж та зв’язку.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та інше.</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2.1.7. Встановлює тарифи на перевезення пасажирів і багажу в установленому законодавством порядку.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2.1.8. Надає Перевізнику відповідні документи на право здійснення маршрутних перевезень (договір, дозвіл на маршрут і т.і.).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2.1.10. Приймає рішення щодо продовження, скорочення маршруту, часткової його зміни.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2.1.11. Організовує розроблення паспортів автобусних маршрутів </w:t>
      </w:r>
      <w:r>
        <w:rPr>
          <w:rFonts w:ascii="Times New Roman" w:hAnsi="Times New Roman"/>
          <w:sz w:val="24"/>
          <w:szCs w:val="24"/>
        </w:rPr>
        <w:br/>
        <w:t>загального  користування  з   визначенням   необхідної   кількості автобусів, їх пасажиромісткості,  класу, технічних та екологічних показників,  розкладу руху.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2.1.13.</w:t>
      </w:r>
      <w:r>
        <w:rPr>
          <w:sz w:val="23"/>
          <w:szCs w:val="23"/>
        </w:rPr>
        <w:t xml:space="preserve"> </w:t>
      </w:r>
      <w:r>
        <w:rPr>
          <w:rFonts w:ascii="Times New Roman" w:hAnsi="Times New Roman"/>
          <w:sz w:val="24"/>
          <w:szCs w:val="24"/>
        </w:rPr>
        <w:t>Проводить розрахунки по визначенню втрат доходів Перевізника від безоплатно перевезених пасажирів – пільговиків, учнів  та студентів,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2.1.14. Виділяє Перевізнику компенсаційні виплати за безоплатне перевезення пільгових категорій пасажирів, студентів та учнів, виходячи з передбачених в Держбюджеті субвенцій і коштів місцевих бюджетів, з врахуванням обсягів безоплатно перевезених пасажирів-пільговиків, учнів та студентів, на  основі звітних даних Перевізника, згідно фактично провалідованих (зареєстованих в АСООП) пільгових поїздок електронними квитками «Соціальна карта Тернополянина» та неперсоніфікованими електронними квитками (тип карти ЕР номер серії 23) наданими працівникам державних органів, для виконання покладених на них службових обов’язків за звітний період в межах бюджетних асигнувань.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2.1.15. Визначає оператора електронних систем м. Тернополя, для забезпечення функціонування та обслуговування :</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обліку оплати проїзду (далі АСООП) у громадському транспорті;</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151FCA" w:rsidRDefault="00151FCA" w:rsidP="00151F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інших електронних систем для модернізації інфраструктури міста.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2.2. Обов’язки Перевізника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транспортних мереж та зв’язку,  вимог законодавчих та інших нормативно – правових актів щодо перевезень пасажирів, забезпечення безпеки руху та охорони праці.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  Розробляє розклади руху та подає на затвердження Організатору.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 Виготовляє паспорт маршруту, погоджує його з місцевим органом Національної поліції та Організатором.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2.2.4. Забезпечує випуск і роботу на маршрутах технічно-справного рухомого складу.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2.2.6. Оснащує транспортні засоби приладами автоматичного  оголошення зупинок..</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розкладів руху , із загальним стажем керування транспортним засобом не менше 3-х років, посвідчення водія категорії  </w:t>
      </w:r>
      <w:r>
        <w:rPr>
          <w:rFonts w:ascii="Times New Roman" w:hAnsi="Times New Roman"/>
          <w:sz w:val="24"/>
          <w:szCs w:val="24"/>
          <w:lang w:val="en-US"/>
        </w:rPr>
        <w:t>D</w:t>
      </w:r>
      <w:r>
        <w:rPr>
          <w:rFonts w:ascii="Times New Roman" w:hAnsi="Times New Roman"/>
          <w:sz w:val="24"/>
          <w:szCs w:val="24"/>
        </w:rPr>
        <w:t xml:space="preserve"> та у форменому одязі.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2.2.8. Забезпечує дотримання режиму праці та відпочинку водіїв.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2.2.9. Забезпечує передрейсовий медичний огляд та страхування  водіїв, належний технічний та санітарний стан транспортних засобів , згідно додатку № 1.</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2.2.10. Проводить збір проїзної плати відповідно до встановлених тарифів, користуючись квитками єдиного взірця та забезпечує видачу квитків пасажирам.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 продовжений, про що Перевізник повідомляє письмово Організатора.</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 автоматизованої системи диспетчерського управління пасажирським транспортом.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sz w:val="24"/>
          <w:szCs w:val="24"/>
        </w:rPr>
        <w:t xml:space="preserve">2.2.21. Забезпечує дотримання водіями вимог </w:t>
      </w:r>
      <w:r>
        <w:rPr>
          <w:rFonts w:ascii="Times New Roman" w:hAnsi="Times New Roman"/>
          <w:bCs/>
          <w:noProof/>
          <w:sz w:val="24"/>
          <w:szCs w:val="24"/>
        </w:rPr>
        <w:t>Закону України «</w:t>
      </w:r>
      <w:r>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151FCA" w:rsidRDefault="00151FCA" w:rsidP="00151FCA">
      <w:pPr>
        <w:spacing w:after="0" w:line="240" w:lineRule="auto"/>
        <w:jc w:val="both"/>
        <w:rPr>
          <w:rFonts w:ascii="Times New Roman" w:hAnsi="Times New Roman"/>
          <w:noProof/>
          <w:sz w:val="24"/>
          <w:szCs w:val="24"/>
        </w:rPr>
      </w:pPr>
      <w:r>
        <w:rPr>
          <w:rFonts w:ascii="Times New Roman" w:hAnsi="Times New Roman"/>
          <w:noProof/>
          <w:sz w:val="24"/>
          <w:szCs w:val="24"/>
        </w:rPr>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151FCA" w:rsidRDefault="00151FCA" w:rsidP="00151FCA">
      <w:pPr>
        <w:spacing w:after="0" w:line="240" w:lineRule="auto"/>
        <w:jc w:val="both"/>
        <w:rPr>
          <w:rFonts w:ascii="Times New Roman" w:hAnsi="Times New Roman"/>
          <w:sz w:val="24"/>
          <w:szCs w:val="24"/>
        </w:rPr>
      </w:pPr>
      <w:r>
        <w:rPr>
          <w:rFonts w:ascii="Times New Roman" w:hAnsi="Times New Roman"/>
          <w:noProof/>
          <w:sz w:val="24"/>
          <w:szCs w:val="24"/>
        </w:rPr>
        <w:t xml:space="preserve">2.2.24. </w:t>
      </w:r>
      <w:r>
        <w:rPr>
          <w:rFonts w:ascii="Times New Roman" w:hAnsi="Times New Roman"/>
          <w:sz w:val="24"/>
          <w:szCs w:val="24"/>
        </w:rPr>
        <w:t>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укомплектованого та заправленого рухомого складу за адресами, вказаними у повідомленні.</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lastRenderedPageBreak/>
        <w:t>2.2.25. Здійснює особистий контроль за проведенням інструктажів, передбачених чинним законодавством.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151FCA" w:rsidRDefault="00151FCA" w:rsidP="00151FCA">
      <w:pPr>
        <w:pStyle w:val="a3"/>
        <w:spacing w:after="0" w:line="240" w:lineRule="auto"/>
        <w:ind w:right="-263"/>
        <w:jc w:val="both"/>
        <w:rPr>
          <w:rFonts w:ascii="Times New Roman" w:hAnsi="Times New Roman"/>
          <w:sz w:val="24"/>
          <w:szCs w:val="24"/>
        </w:rPr>
      </w:pPr>
      <w:r>
        <w:rPr>
          <w:rFonts w:ascii="Times New Roman" w:hAnsi="Times New Roman"/>
          <w:sz w:val="24"/>
          <w:szCs w:val="24"/>
        </w:rPr>
        <w:t>2.2.27. Зобов’язується укласти з Оператором електронних систем в м.Тернополі договір на впровадження та функціонування систем безготівкової оплати проїзду на строк, не менший ніж термін дії даного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зобов'язань, не пізніше ніж у трирічний термін після укладення договору, на весь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2.2.29. Перевізник здійснює безоплатне перевезення пільгових категорій пасажирів, визначених чинним законодавством та безоплатне перевезення по неперсоніфікованих електронних квитках (тип карти ЕР номер серії 23) наданих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2.2.30. Перевізник здійснює безоплатне перевезення студентів вищих навчальних закладів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рівнів акредитації денної форми навчання, учнів загальноосвітніх шкіл, вихованців середніх та професійно-технічних навчальних закладів по відповідних електронних квитках «Соціальна карта Тернополянина».</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2.2.31. Забезпечує роботу на маршрутах низькопідлогових автобусів або здійснює переобладнання автобусів,</w:t>
      </w:r>
      <w:r>
        <w:rPr>
          <w:rFonts w:ascii="Times New Roman" w:hAnsi="Times New Roman"/>
          <w:sz w:val="24"/>
          <w:szCs w:val="24"/>
          <w:shd w:val="clear" w:color="auto" w:fill="FFFFFF"/>
        </w:rPr>
        <w:t>для забезпечення перевезення осіб з інвалідністю;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2.2.32. </w:t>
      </w:r>
      <w:r>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151FCA" w:rsidRDefault="00151FCA" w:rsidP="00151FC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2.2.33. Забезпечує наявність автобусів з </w:t>
      </w:r>
      <w:r>
        <w:rPr>
          <w:rFonts w:ascii="Times New Roman" w:hAnsi="Times New Roman"/>
          <w:sz w:val="24"/>
          <w:szCs w:val="24"/>
          <w:shd w:val="clear" w:color="auto" w:fill="FFFFFF"/>
        </w:rPr>
        <w:t>категорією екологічності Євро 3 - Євро 6.</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2.2.34. </w:t>
      </w:r>
      <w:r>
        <w:rPr>
          <w:rFonts w:ascii="Times New Roman" w:hAnsi="Times New Roman"/>
          <w:sz w:val="24"/>
          <w:szCs w:val="24"/>
        </w:rPr>
        <w:t>Забезпечує водіїв автобусів належним рівнем заробітної плати.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2.2.35.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bCs/>
          <w:iCs/>
          <w:sz w:val="24"/>
          <w:szCs w:val="24"/>
        </w:rPr>
        <w:t>ІІІ.  ВІДПОВІДАЛЬНІСТЬ СТОРІН.</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 3.1. Організатор несе відповідальність за несвоєчасне виконання пп. 2.1.2., 2.1.5.,  2.1.6, 2.1.8, 2.1.9,  розділу 2.1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послуг пасажирського автомобільного транспорту, інших законодавчих та нормативно-правових актів стосовно перевезень пасажирів.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Кп ≥ 0,8 , який визначається за формулою Кп=П/А, де П – кількість оформлених належним чином порушень, А – кількість автобусів Перевізника на маршрутах), та за невиконання Перевізником п.2.2.27 та п.2.2.28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3.4.  Сторона, яка є ініціатором розірвання договору, попереджає про це іншу сторону не менше, як за 10 днів до дати припинення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w:t>
      </w:r>
      <w:r>
        <w:rPr>
          <w:rFonts w:ascii="Times New Roman" w:hAnsi="Times New Roman"/>
          <w:sz w:val="24"/>
          <w:szCs w:val="24"/>
        </w:rPr>
        <w:lastRenderedPageBreak/>
        <w:t xml:space="preserve">(селів,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ІV</w:t>
      </w:r>
      <w:r>
        <w:rPr>
          <w:rFonts w:ascii="Times New Roman" w:hAnsi="Times New Roman"/>
          <w:bCs/>
          <w:iCs/>
          <w:sz w:val="24"/>
          <w:szCs w:val="24"/>
        </w:rPr>
        <w:t>. ІНШІ УМОВИ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4.1. Всі  оформлені додатки до договору є його невід’ємною частиною.</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rPr>
          <w:rFonts w:ascii="Times New Roman" w:hAnsi="Times New Roman"/>
          <w:bCs/>
          <w:iCs/>
          <w:sz w:val="24"/>
          <w:szCs w:val="24"/>
        </w:rPr>
      </w:pPr>
      <w:r>
        <w:rPr>
          <w:rFonts w:ascii="Times New Roman" w:hAnsi="Times New Roman"/>
          <w:sz w:val="24"/>
          <w:szCs w:val="24"/>
        </w:rPr>
        <w:t>V.</w:t>
      </w:r>
      <w:r>
        <w:rPr>
          <w:rFonts w:ascii="Times New Roman" w:hAnsi="Times New Roman"/>
          <w:bCs/>
          <w:iCs/>
          <w:sz w:val="24"/>
          <w:szCs w:val="24"/>
        </w:rPr>
        <w:t xml:space="preserve"> ТЕРМІН ДІЇ ДОГОВОРУ.</w:t>
      </w:r>
    </w:p>
    <w:p w:rsidR="00151FCA" w:rsidRDefault="00151FCA" w:rsidP="00151FCA">
      <w:pPr>
        <w:spacing w:after="0" w:line="240" w:lineRule="auto"/>
        <w:jc w:val="both"/>
        <w:rPr>
          <w:rFonts w:ascii="Times New Roman" w:hAnsi="Times New Roman"/>
          <w:sz w:val="24"/>
          <w:szCs w:val="24"/>
        </w:rPr>
      </w:pPr>
      <w:r>
        <w:rPr>
          <w:rFonts w:ascii="Times New Roman" w:hAnsi="Times New Roman"/>
          <w:sz w:val="24"/>
          <w:szCs w:val="24"/>
        </w:rPr>
        <w:t xml:space="preserve">5.1. Договір укладається на п'ять років, вступає в силу з ________20___р. і діє до ________20__р.  </w:t>
      </w: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jc w:val="both"/>
        <w:rPr>
          <w:rFonts w:ascii="Times New Roman" w:hAnsi="Times New Roman"/>
          <w:sz w:val="24"/>
          <w:szCs w:val="24"/>
        </w:rPr>
      </w:pPr>
    </w:p>
    <w:p w:rsidR="00151FCA" w:rsidRDefault="00151FCA" w:rsidP="00151FCA">
      <w:pPr>
        <w:spacing w:after="0" w:line="240" w:lineRule="auto"/>
        <w:jc w:val="both"/>
        <w:rPr>
          <w:rFonts w:ascii="Times New Roman" w:hAnsi="Times New Roman"/>
          <w:bCs/>
          <w:iCs/>
          <w:sz w:val="24"/>
          <w:szCs w:val="24"/>
        </w:rPr>
      </w:pPr>
      <w:r>
        <w:rPr>
          <w:rFonts w:ascii="Times New Roman" w:hAnsi="Times New Roman"/>
          <w:bCs/>
          <w:iCs/>
          <w:sz w:val="24"/>
          <w:szCs w:val="24"/>
        </w:rPr>
        <w:t>VІ.   ЮРИДИЧНІ АДРЕСИ СТОРІН:</w:t>
      </w:r>
    </w:p>
    <w:p w:rsidR="00151FCA" w:rsidRDefault="00151FCA" w:rsidP="00151FCA">
      <w:pPr>
        <w:spacing w:after="0" w:line="240" w:lineRule="auto"/>
        <w:rPr>
          <w:rFonts w:ascii="Times New Roman" w:hAnsi="Times New Roman"/>
          <w:sz w:val="24"/>
          <w:szCs w:val="24"/>
        </w:rPr>
      </w:pPr>
    </w:p>
    <w:p w:rsidR="00151FCA" w:rsidRDefault="00151FCA" w:rsidP="00151FCA">
      <w:pPr>
        <w:pStyle w:val="1"/>
        <w:rPr>
          <w:rFonts w:ascii="Times New Roman" w:hAnsi="Times New Roman" w:cs="Times New Roman"/>
          <w:b w:val="0"/>
          <w:sz w:val="24"/>
          <w:szCs w:val="24"/>
        </w:rPr>
      </w:pPr>
      <w:r>
        <w:rPr>
          <w:rFonts w:ascii="Times New Roman" w:hAnsi="Times New Roman" w:cs="Times New Roman"/>
          <w:b w:val="0"/>
          <w:sz w:val="24"/>
          <w:szCs w:val="24"/>
        </w:rPr>
        <w:t>ОРГАНІЗАТОР                                                              ПЕРЕВІЗНИК</w:t>
      </w:r>
    </w:p>
    <w:p w:rsidR="00151FCA" w:rsidRDefault="00151FCA" w:rsidP="00151FCA">
      <w:pPr>
        <w:spacing w:after="0" w:line="240" w:lineRule="auto"/>
        <w:rPr>
          <w:rFonts w:ascii="Times New Roman" w:hAnsi="Times New Roman" w:cs="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w:t>
      </w:r>
    </w:p>
    <w:p w:rsidR="00151FCA" w:rsidRDefault="00151FCA" w:rsidP="00151FCA">
      <w:pPr>
        <w:spacing w:after="0" w:line="240" w:lineRule="auto"/>
        <w:ind w:left="6372" w:firstLine="708"/>
        <w:rPr>
          <w:rFonts w:ascii="Times New Roman" w:hAnsi="Times New Roman"/>
          <w:sz w:val="24"/>
          <w:szCs w:val="24"/>
        </w:rPr>
      </w:pPr>
    </w:p>
    <w:p w:rsidR="00151FCA" w:rsidRDefault="00151FCA" w:rsidP="00151FCA">
      <w:pPr>
        <w:spacing w:after="0" w:line="240" w:lineRule="auto"/>
        <w:ind w:hanging="12"/>
        <w:rPr>
          <w:rFonts w:ascii="Times New Roman" w:hAnsi="Times New Roman"/>
          <w:sz w:val="24"/>
          <w:szCs w:val="24"/>
        </w:rPr>
      </w:pPr>
    </w:p>
    <w:p w:rsidR="00151FCA" w:rsidRDefault="00151FCA" w:rsidP="00151FCA">
      <w:pPr>
        <w:spacing w:after="0" w:line="240" w:lineRule="auto"/>
        <w:ind w:hanging="12"/>
        <w:rPr>
          <w:rFonts w:ascii="Times New Roman" w:hAnsi="Times New Roman"/>
          <w:sz w:val="24"/>
          <w:szCs w:val="24"/>
        </w:rPr>
      </w:pPr>
    </w:p>
    <w:p w:rsidR="00151FCA" w:rsidRDefault="00151FCA" w:rsidP="00151FCA">
      <w:pPr>
        <w:spacing w:after="0" w:line="240" w:lineRule="auto"/>
        <w:ind w:hanging="12"/>
        <w:rPr>
          <w:rFonts w:ascii="Times New Roman" w:hAnsi="Times New Roman"/>
          <w:sz w:val="24"/>
          <w:szCs w:val="24"/>
        </w:rPr>
      </w:pPr>
    </w:p>
    <w:p w:rsidR="00151FCA" w:rsidRDefault="00151FCA" w:rsidP="00151FCA">
      <w:pPr>
        <w:spacing w:after="0" w:line="240" w:lineRule="auto"/>
        <w:ind w:hanging="12"/>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Додаток № 1</w:t>
      </w:r>
    </w:p>
    <w:p w:rsidR="00151FCA" w:rsidRDefault="00151FCA" w:rsidP="00151FCA">
      <w:pPr>
        <w:spacing w:after="0" w:line="240" w:lineRule="auto"/>
        <w:ind w:left="4956" w:firstLine="708"/>
        <w:rPr>
          <w:rFonts w:ascii="Times New Roman" w:hAnsi="Times New Roman"/>
          <w:sz w:val="24"/>
          <w:szCs w:val="24"/>
        </w:rPr>
      </w:pPr>
      <w:r>
        <w:rPr>
          <w:rFonts w:ascii="Times New Roman" w:hAnsi="Times New Roman"/>
          <w:sz w:val="24"/>
          <w:szCs w:val="24"/>
        </w:rPr>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_____________ 202_р.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ПЕРЕЛІК МАРШРУТІВ  та ПЛАНОВА КІЛЬКІСТЬ</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транспорту на маршрутах станом на “___” _____________ 202_р.</w:t>
      </w:r>
    </w:p>
    <w:p w:rsidR="00151FCA" w:rsidRDefault="00151FCA" w:rsidP="00151FC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5364"/>
        <w:gridCol w:w="1369"/>
        <w:gridCol w:w="2224"/>
      </w:tblGrid>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uk-UA"/>
              </w:rPr>
            </w:pPr>
            <w:r>
              <w:rPr>
                <w:rFonts w:ascii="Times New Roman" w:hAnsi="Times New Roman"/>
                <w:sz w:val="24"/>
                <w:szCs w:val="24"/>
              </w:rPr>
              <w:t>№</w:t>
            </w:r>
            <w:r>
              <w:rPr>
                <w:rFonts w:ascii="Times New Roman" w:hAnsi="Times New Roman"/>
                <w:sz w:val="24"/>
                <w:szCs w:val="24"/>
              </w:rPr>
              <w:br/>
              <w:t>з/п</w:t>
            </w:r>
          </w:p>
        </w:tc>
        <w:tc>
          <w:tcPr>
            <w:tcW w:w="5385" w:type="dxa"/>
            <w:tcBorders>
              <w:top w:val="single" w:sz="4" w:space="0" w:color="auto"/>
              <w:left w:val="single" w:sz="4" w:space="0" w:color="auto"/>
              <w:bottom w:val="single" w:sz="4" w:space="0" w:color="auto"/>
              <w:right w:val="single" w:sz="4" w:space="0" w:color="auto"/>
            </w:tcBorders>
            <w:hideMark/>
          </w:tcPr>
          <w:p w:rsidR="00151FCA" w:rsidRDefault="00151FCA">
            <w:pPr>
              <w:spacing w:after="0" w:line="240" w:lineRule="auto"/>
              <w:rPr>
                <w:rFonts w:ascii="Times New Roman" w:hAnsi="Times New Roman"/>
                <w:sz w:val="24"/>
                <w:szCs w:val="24"/>
                <w:lang w:val="uk-UA" w:eastAsia="uk-UA"/>
              </w:rPr>
            </w:pPr>
            <w:r>
              <w:rPr>
                <w:rFonts w:ascii="Times New Roman" w:hAnsi="Times New Roman"/>
                <w:sz w:val="24"/>
                <w:szCs w:val="24"/>
              </w:rPr>
              <w:t>Номер та назва маршруту (маршрутів)</w:t>
            </w: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Кількість автобусів</w:t>
            </w:r>
          </w:p>
          <w:p w:rsidR="00151FCA" w:rsidRDefault="00151FCA">
            <w:pPr>
              <w:spacing w:after="0" w:line="240" w:lineRule="auto"/>
              <w:rPr>
                <w:rFonts w:ascii="Times New Roman" w:hAnsi="Times New Roman"/>
                <w:sz w:val="24"/>
                <w:szCs w:val="24"/>
                <w:lang w:val="uk-UA" w:eastAsia="uk-UA"/>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rPr>
            </w:pPr>
            <w:r>
              <w:rPr>
                <w:rFonts w:ascii="Times New Roman" w:hAnsi="Times New Roman"/>
                <w:sz w:val="24"/>
                <w:szCs w:val="24"/>
              </w:rPr>
              <w:t xml:space="preserve">Марка та держ. номери автобусів </w:t>
            </w:r>
          </w:p>
          <w:p w:rsidR="00151FCA" w:rsidRDefault="00151FCA">
            <w:pPr>
              <w:spacing w:after="0" w:line="240" w:lineRule="auto"/>
              <w:rPr>
                <w:rFonts w:ascii="Times New Roman" w:hAnsi="Times New Roman"/>
                <w:sz w:val="24"/>
                <w:szCs w:val="24"/>
                <w:lang w:val="uk-UA" w:eastAsia="uk-UA"/>
              </w:rPr>
            </w:pPr>
          </w:p>
        </w:tc>
      </w:tr>
      <w:tr w:rsidR="00151FCA" w:rsidTr="00151FCA">
        <w:trPr>
          <w:trHeight w:val="1080"/>
        </w:trPr>
        <w:tc>
          <w:tcPr>
            <w:tcW w:w="44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5385"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137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c>
          <w:tcPr>
            <w:tcW w:w="2230" w:type="dxa"/>
            <w:tcBorders>
              <w:top w:val="single" w:sz="4" w:space="0" w:color="auto"/>
              <w:left w:val="single" w:sz="4" w:space="0" w:color="auto"/>
              <w:bottom w:val="single" w:sz="4" w:space="0" w:color="auto"/>
              <w:right w:val="single" w:sz="4" w:space="0" w:color="auto"/>
            </w:tcBorders>
          </w:tcPr>
          <w:p w:rsidR="00151FCA" w:rsidRDefault="00151FCA">
            <w:pPr>
              <w:spacing w:after="0" w:line="240" w:lineRule="auto"/>
              <w:rPr>
                <w:rFonts w:ascii="Times New Roman" w:hAnsi="Times New Roman"/>
                <w:sz w:val="24"/>
                <w:szCs w:val="24"/>
                <w:lang w:val="uk-UA" w:eastAsia="uk-UA"/>
              </w:rPr>
            </w:pPr>
          </w:p>
        </w:tc>
      </w:tr>
    </w:tbl>
    <w:p w:rsidR="00151FCA" w:rsidRDefault="00151FCA" w:rsidP="00151FCA">
      <w:pPr>
        <w:spacing w:after="0" w:line="240" w:lineRule="auto"/>
        <w:rPr>
          <w:rFonts w:ascii="Times New Roman" w:hAnsi="Times New Roman"/>
          <w:sz w:val="24"/>
          <w:szCs w:val="24"/>
          <w:lang w:val="uk-UA" w:eastAsia="uk-UA"/>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ОРГАНІЗАТОР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Додаток № 2</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_______</w:t>
      </w: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 202__   р.</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З В І Т</w:t>
      </w:r>
    </w:p>
    <w:p w:rsidR="00151FCA" w:rsidRDefault="00151FCA" w:rsidP="00151FCA">
      <w:pPr>
        <w:spacing w:after="0" w:line="240" w:lineRule="auto"/>
        <w:jc w:val="center"/>
        <w:rPr>
          <w:rFonts w:ascii="Times New Roman" w:hAnsi="Times New Roman"/>
          <w:sz w:val="24"/>
          <w:szCs w:val="24"/>
        </w:rPr>
      </w:pPr>
      <w:r>
        <w:rPr>
          <w:rFonts w:ascii="Times New Roman" w:hAnsi="Times New Roman"/>
          <w:sz w:val="24"/>
          <w:szCs w:val="24"/>
        </w:rPr>
        <w:t>Підприємства  (перевізника)________________________________________</w:t>
      </w:r>
    </w:p>
    <w:p w:rsidR="00151FCA" w:rsidRDefault="00151FCA" w:rsidP="00151FCA">
      <w:pPr>
        <w:rPr>
          <w:rFonts w:ascii="Times New Roman" w:hAnsi="Times New Roman"/>
          <w:sz w:val="24"/>
          <w:szCs w:val="24"/>
        </w:rPr>
      </w:pPr>
      <w:r>
        <w:rPr>
          <w:rFonts w:ascii="Times New Roman" w:hAnsi="Times New Roman"/>
          <w:sz w:val="24"/>
          <w:szCs w:val="24"/>
        </w:rPr>
        <w:t>Про виконання основних показників за _______________202__р. автобусами, що працюють в звичайному режимі руху.</w:t>
      </w:r>
    </w:p>
    <w:tbl>
      <w:tblPr>
        <w:tblW w:w="108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575"/>
        <w:gridCol w:w="859"/>
        <w:gridCol w:w="708"/>
        <w:gridCol w:w="708"/>
        <w:gridCol w:w="1168"/>
        <w:gridCol w:w="614"/>
        <w:gridCol w:w="567"/>
        <w:gridCol w:w="687"/>
        <w:gridCol w:w="585"/>
        <w:gridCol w:w="507"/>
        <w:gridCol w:w="425"/>
        <w:gridCol w:w="567"/>
        <w:gridCol w:w="426"/>
        <w:gridCol w:w="567"/>
        <w:gridCol w:w="584"/>
        <w:gridCol w:w="673"/>
      </w:tblGrid>
      <w:tr w:rsidR="00151FCA" w:rsidTr="00151FCA">
        <w:tc>
          <w:tcPr>
            <w:tcW w:w="65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 xml:space="preserve">Номер маршруту </w:t>
            </w:r>
          </w:p>
        </w:tc>
        <w:tc>
          <w:tcPr>
            <w:tcW w:w="57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К-ть одиниць</w:t>
            </w:r>
          </w:p>
        </w:tc>
        <w:tc>
          <w:tcPr>
            <w:tcW w:w="861"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Пробіг, км.</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rPr>
            </w:pPr>
            <w:r>
              <w:rPr>
                <w:rFonts w:ascii="Times New Roman" w:hAnsi="Times New Roman"/>
              </w:rPr>
              <w:t xml:space="preserve">Виконання рейсів </w:t>
            </w:r>
          </w:p>
          <w:p w:rsidR="00151FCA" w:rsidRDefault="00151FCA">
            <w:pPr>
              <w:rPr>
                <w:rFonts w:ascii="Times New Roman" w:hAnsi="Times New Roman"/>
                <w:lang w:val="uk-UA" w:eastAsia="uk-UA"/>
              </w:rPr>
            </w:pPr>
          </w:p>
        </w:tc>
        <w:tc>
          <w:tcPr>
            <w:tcW w:w="1169"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Загальна кількість операцій (проведених трансакцій)</w:t>
            </w:r>
          </w:p>
        </w:tc>
        <w:tc>
          <w:tcPr>
            <w:tcW w:w="1181"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Реєстрація оплати готівкою</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Неперсоніфікований електронний квиток</w:t>
            </w:r>
          </w:p>
        </w:tc>
        <w:tc>
          <w:tcPr>
            <w:tcW w:w="3076" w:type="dxa"/>
            <w:gridSpan w:val="6"/>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Соціальна карта Тернополянина</w:t>
            </w:r>
          </w:p>
        </w:tc>
        <w:tc>
          <w:tcPr>
            <w:tcW w:w="673" w:type="dxa"/>
            <w:vMerge w:val="restart"/>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sz w:val="24"/>
                <w:szCs w:val="24"/>
              </w:rPr>
              <w:t>неперсоніфікований електронний квиткок (тип карти ЕР номер серії 23</w:t>
            </w:r>
            <w:r>
              <w:rPr>
                <w:color w:val="FF0000"/>
                <w:szCs w:val="24"/>
              </w:rPr>
              <w:t>)</w:t>
            </w:r>
          </w:p>
        </w:tc>
      </w:tr>
      <w:tr w:rsidR="00151FCA" w:rsidTr="00151FCA">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932"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грома-дян</w:t>
            </w:r>
          </w:p>
        </w:tc>
        <w:tc>
          <w:tcPr>
            <w:tcW w:w="993"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учнів/студентів</w:t>
            </w:r>
          </w:p>
        </w:tc>
        <w:tc>
          <w:tcPr>
            <w:tcW w:w="1151" w:type="dxa"/>
            <w:gridSpan w:val="2"/>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Для пільгови-ків</w:t>
            </w: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r>
      <w:tr w:rsidR="00151FCA" w:rsidTr="00151FCA">
        <w:trPr>
          <w:cantSplit/>
          <w:trHeight w:val="1134"/>
        </w:trPr>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61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 xml:space="preserve">кількість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68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58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0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кількість</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151FCA" w:rsidRDefault="00151FCA">
            <w:pPr>
              <w:ind w:left="113" w:right="113"/>
              <w:rPr>
                <w:rFonts w:ascii="Times New Roman" w:hAnsi="Times New Roman"/>
                <w:lang w:val="uk-UA" w:eastAsia="uk-UA"/>
              </w:rPr>
            </w:pPr>
            <w:r>
              <w:rPr>
                <w:rFonts w:ascii="Times New Roman" w:hAnsi="Times New Roman"/>
              </w:rPr>
              <w:t>сума</w:t>
            </w:r>
          </w:p>
        </w:tc>
        <w:tc>
          <w:tcPr>
            <w:tcW w:w="673" w:type="dxa"/>
            <w:vMerge w:val="restart"/>
            <w:tcBorders>
              <w:top w:val="single" w:sz="4" w:space="0" w:color="auto"/>
              <w:left w:val="single" w:sz="4" w:space="0" w:color="auto"/>
              <w:bottom w:val="single" w:sz="4" w:space="0" w:color="auto"/>
              <w:right w:val="single" w:sz="4" w:space="0" w:color="auto"/>
            </w:tcBorders>
            <w:textDirection w:val="btLr"/>
          </w:tcPr>
          <w:p w:rsidR="00151FCA" w:rsidRDefault="00151FCA">
            <w:pPr>
              <w:ind w:left="113" w:right="113"/>
              <w:rPr>
                <w:rFonts w:ascii="Times New Roman" w:hAnsi="Times New Roman"/>
                <w:lang w:val="uk-UA" w:eastAsia="uk-UA"/>
              </w:rPr>
            </w:pPr>
          </w:p>
        </w:tc>
      </w:tr>
      <w:tr w:rsidR="00151FCA" w:rsidTr="00151FCA">
        <w:tc>
          <w:tcPr>
            <w:tcW w:w="65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план</w:t>
            </w:r>
          </w:p>
        </w:tc>
        <w:tc>
          <w:tcPr>
            <w:tcW w:w="708" w:type="dxa"/>
            <w:tcBorders>
              <w:top w:val="single" w:sz="4" w:space="0" w:color="auto"/>
              <w:left w:val="single" w:sz="4" w:space="0" w:color="auto"/>
              <w:bottom w:val="single" w:sz="4" w:space="0" w:color="auto"/>
              <w:right w:val="single" w:sz="4" w:space="0" w:color="auto"/>
            </w:tcBorders>
            <w:hideMark/>
          </w:tcPr>
          <w:p w:rsidR="00151FCA" w:rsidRDefault="00151FCA">
            <w:pPr>
              <w:rPr>
                <w:rFonts w:ascii="Times New Roman" w:hAnsi="Times New Roman"/>
                <w:lang w:val="uk-UA" w:eastAsia="uk-UA"/>
              </w:rPr>
            </w:pPr>
            <w:r>
              <w:rPr>
                <w:rFonts w:ascii="Times New Roman" w:hAnsi="Times New Roman"/>
              </w:rPr>
              <w:t>факт</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151FCA" w:rsidRDefault="00151FCA">
            <w:pPr>
              <w:spacing w:after="0" w:line="240" w:lineRule="auto"/>
              <w:rPr>
                <w:rFonts w:ascii="Times New Roman" w:hAnsi="Times New Roman"/>
                <w:lang w:val="uk-UA" w:eastAsia="uk-UA"/>
              </w:rPr>
            </w:pPr>
          </w:p>
        </w:tc>
      </w:tr>
      <w:tr w:rsidR="00151FCA" w:rsidTr="00151FCA">
        <w:tc>
          <w:tcPr>
            <w:tcW w:w="65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7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861"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73"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r>
      <w:tr w:rsidR="00151FCA" w:rsidTr="00151FCA">
        <w:tc>
          <w:tcPr>
            <w:tcW w:w="65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7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861"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1169"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1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8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0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584"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c>
          <w:tcPr>
            <w:tcW w:w="673" w:type="dxa"/>
            <w:tcBorders>
              <w:top w:val="single" w:sz="4" w:space="0" w:color="auto"/>
              <w:left w:val="single" w:sz="4" w:space="0" w:color="auto"/>
              <w:bottom w:val="single" w:sz="4" w:space="0" w:color="auto"/>
              <w:right w:val="single" w:sz="4" w:space="0" w:color="auto"/>
            </w:tcBorders>
          </w:tcPr>
          <w:p w:rsidR="00151FCA" w:rsidRDefault="00151FCA">
            <w:pPr>
              <w:rPr>
                <w:rFonts w:ascii="Times New Roman" w:hAnsi="Times New Roman"/>
                <w:lang w:val="uk-UA" w:eastAsia="uk-UA"/>
              </w:rPr>
            </w:pPr>
          </w:p>
        </w:tc>
      </w:tr>
    </w:tbl>
    <w:p w:rsidR="00151FCA" w:rsidRDefault="00151FCA" w:rsidP="00151FCA">
      <w:pPr>
        <w:spacing w:after="0" w:line="240" w:lineRule="auto"/>
        <w:rPr>
          <w:rFonts w:ascii="Times New Roman" w:hAnsi="Times New Roman"/>
          <w:sz w:val="24"/>
          <w:szCs w:val="24"/>
          <w:lang w:val="uk-UA" w:eastAsia="uk-UA"/>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Підпис керівника підприємства (перевізника)</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Виконавець</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ОРГАНІЗАТОР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151FCA" w:rsidRDefault="00151FCA" w:rsidP="00151FCA">
      <w:pPr>
        <w:spacing w:after="0" w:line="240" w:lineRule="auto"/>
        <w:rPr>
          <w:rFonts w:ascii="Times New Roman" w:hAnsi="Times New Roman"/>
          <w:sz w:val="24"/>
          <w:szCs w:val="24"/>
        </w:rPr>
      </w:pPr>
    </w:p>
    <w:p w:rsidR="00151FCA" w:rsidRDefault="00151FCA" w:rsidP="00151FCA">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151FCA" w:rsidRDefault="00151FCA" w:rsidP="00151FCA">
      <w:pPr>
        <w:spacing w:after="0" w:line="240" w:lineRule="auto"/>
        <w:rPr>
          <w:rFonts w:ascii="Calibri" w:hAnsi="Calibri"/>
        </w:rPr>
      </w:pPr>
    </w:p>
    <w:p w:rsidR="00151FCA" w:rsidRDefault="00151FCA" w:rsidP="00151FCA">
      <w:pPr>
        <w:spacing w:after="0" w:line="240" w:lineRule="auto"/>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С.В. Надал</w:t>
      </w:r>
    </w:p>
    <w:p w:rsidR="00000000" w:rsidRDefault="00151FC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B89"/>
    <w:multiLevelType w:val="hybridMultilevel"/>
    <w:tmpl w:val="AA26F24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1FCA"/>
    <w:rsid w:val="0015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1FCA"/>
    <w:pPr>
      <w:keepNext/>
      <w:spacing w:before="240" w:after="60"/>
      <w:outlineLvl w:val="0"/>
    </w:pPr>
    <w:rPr>
      <w:rFonts w:ascii="Arial" w:eastAsia="Times New Roman" w:hAnsi="Arial" w:cs="Arial"/>
      <w:b/>
      <w:bCs/>
      <w:kern w:val="32"/>
      <w:sz w:val="32"/>
      <w:szCs w:val="32"/>
      <w:lang w:val="uk-UA" w:eastAsia="en-US"/>
    </w:rPr>
  </w:style>
  <w:style w:type="paragraph" w:styleId="2">
    <w:name w:val="heading 2"/>
    <w:basedOn w:val="a"/>
    <w:next w:val="a"/>
    <w:link w:val="20"/>
    <w:semiHidden/>
    <w:unhideWhenUsed/>
    <w:qFormat/>
    <w:rsid w:val="00151FCA"/>
    <w:pPr>
      <w:keepNext/>
      <w:spacing w:before="240" w:after="60"/>
      <w:outlineLvl w:val="1"/>
    </w:pPr>
    <w:rPr>
      <w:rFonts w:ascii="Arial" w:eastAsia="Times New Roman" w:hAnsi="Arial" w:cs="Arial"/>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FCA"/>
    <w:rPr>
      <w:rFonts w:ascii="Arial" w:eastAsia="Times New Roman" w:hAnsi="Arial" w:cs="Arial"/>
      <w:b/>
      <w:bCs/>
      <w:kern w:val="32"/>
      <w:sz w:val="32"/>
      <w:szCs w:val="32"/>
      <w:lang w:val="uk-UA" w:eastAsia="en-US"/>
    </w:rPr>
  </w:style>
  <w:style w:type="character" w:customStyle="1" w:styleId="20">
    <w:name w:val="Заголовок 2 Знак"/>
    <w:basedOn w:val="a0"/>
    <w:link w:val="2"/>
    <w:semiHidden/>
    <w:rsid w:val="00151FCA"/>
    <w:rPr>
      <w:rFonts w:ascii="Arial" w:eastAsia="Times New Roman" w:hAnsi="Arial" w:cs="Arial"/>
      <w:b/>
      <w:bCs/>
      <w:i/>
      <w:iCs/>
      <w:sz w:val="28"/>
      <w:szCs w:val="28"/>
      <w:lang w:val="uk-UA" w:eastAsia="en-US"/>
    </w:rPr>
  </w:style>
  <w:style w:type="paragraph" w:styleId="a3">
    <w:name w:val="Body Text"/>
    <w:basedOn w:val="a"/>
    <w:link w:val="a4"/>
    <w:semiHidden/>
    <w:unhideWhenUsed/>
    <w:rsid w:val="00151FCA"/>
    <w:pPr>
      <w:spacing w:after="120"/>
    </w:pPr>
    <w:rPr>
      <w:rFonts w:ascii="Calibri" w:eastAsia="Times New Roman" w:hAnsi="Calibri" w:cs="Times New Roman"/>
      <w:lang w:val="uk-UA" w:eastAsia="en-US"/>
    </w:rPr>
  </w:style>
  <w:style w:type="character" w:customStyle="1" w:styleId="a4">
    <w:name w:val="Основной текст Знак"/>
    <w:basedOn w:val="a0"/>
    <w:link w:val="a3"/>
    <w:semiHidden/>
    <w:rsid w:val="00151FCA"/>
    <w:rPr>
      <w:rFonts w:ascii="Calibri" w:eastAsia="Times New Roman" w:hAnsi="Calibri" w:cs="Times New Roman"/>
      <w:lang w:val="uk-UA" w:eastAsia="en-US"/>
    </w:rPr>
  </w:style>
  <w:style w:type="paragraph" w:styleId="a5">
    <w:name w:val="Body Text Indent"/>
    <w:basedOn w:val="a"/>
    <w:link w:val="a6"/>
    <w:semiHidden/>
    <w:unhideWhenUsed/>
    <w:rsid w:val="00151FCA"/>
    <w:pPr>
      <w:spacing w:after="120"/>
      <w:ind w:left="283"/>
    </w:pPr>
    <w:rPr>
      <w:rFonts w:ascii="Calibri" w:eastAsia="Times New Roman" w:hAnsi="Calibri" w:cs="Times New Roman"/>
      <w:lang w:val="uk-UA" w:eastAsia="en-US"/>
    </w:rPr>
  </w:style>
  <w:style w:type="character" w:customStyle="1" w:styleId="a6">
    <w:name w:val="Основной текст с отступом Знак"/>
    <w:basedOn w:val="a0"/>
    <w:link w:val="a5"/>
    <w:semiHidden/>
    <w:rsid w:val="00151FCA"/>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7028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7629</Words>
  <Characters>43486</Characters>
  <Application>Microsoft Office Word</Application>
  <DocSecurity>0</DocSecurity>
  <Lines>362</Lines>
  <Paragraphs>102</Paragraphs>
  <ScaleCrop>false</ScaleCrop>
  <Company>Reanimator Extreme Edition</Company>
  <LinksUpToDate>false</LinksUpToDate>
  <CharactersWithSpaces>51013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2020-04-30T06:13:00Z</dcterms:created>
  <dcterms:modified xsi:type="dcterms:W3CDTF">2020-04-30T06:13:00Z</dcterms:modified>
</cp:coreProperties>
</file>