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B2" w:rsidRPr="00F030BE" w:rsidRDefault="003963B2" w:rsidP="003963B2">
      <w:pPr>
        <w:pStyle w:val="1"/>
        <w:spacing w:before="0" w:line="240" w:lineRule="auto"/>
        <w:ind w:left="4320"/>
        <w:rPr>
          <w:rFonts w:ascii="Times New Roman" w:eastAsia="Times New Roman" w:hAnsi="Times New Roman" w:cs="Times New Roman"/>
          <w:sz w:val="24"/>
          <w:szCs w:val="24"/>
          <w:lang w:val="uk-UA"/>
        </w:rPr>
      </w:pPr>
      <w:bookmarkStart w:id="0" w:name="_wpdja5qvea6b" w:colFirst="0" w:colLast="0"/>
      <w:bookmarkEnd w:id="0"/>
      <w:r w:rsidRPr="00F030BE">
        <w:rPr>
          <w:rFonts w:ascii="Times New Roman" w:eastAsia="Times New Roman" w:hAnsi="Times New Roman" w:cs="Times New Roman"/>
          <w:sz w:val="24"/>
          <w:szCs w:val="24"/>
          <w:lang w:val="uk-UA"/>
        </w:rPr>
        <w:t xml:space="preserve">Додаток 1 до рішення виконавчого комітету </w:t>
      </w:r>
    </w:p>
    <w:p w:rsidR="003963B2" w:rsidRPr="00F030BE" w:rsidRDefault="003963B2" w:rsidP="003963B2">
      <w:pPr>
        <w:spacing w:line="240" w:lineRule="auto"/>
        <w:ind w:left="4320"/>
        <w:rPr>
          <w:rFonts w:ascii="Times New Roman" w:hAnsi="Times New Roman" w:cs="Times New Roman"/>
          <w:sz w:val="24"/>
          <w:szCs w:val="24"/>
          <w:lang w:val="uk-UA"/>
        </w:rPr>
      </w:pPr>
      <w:r w:rsidRPr="00F030BE">
        <w:rPr>
          <w:rFonts w:ascii="Times New Roman" w:hAnsi="Times New Roman" w:cs="Times New Roman"/>
          <w:sz w:val="24"/>
          <w:szCs w:val="24"/>
          <w:lang w:val="uk-UA"/>
        </w:rPr>
        <w:t>№__________ від _______________</w:t>
      </w:r>
    </w:p>
    <w:p w:rsidR="003963B2" w:rsidRPr="00F030BE" w:rsidRDefault="003963B2" w:rsidP="003963B2">
      <w:pPr>
        <w:pStyle w:val="1"/>
        <w:spacing w:before="0" w:line="240" w:lineRule="auto"/>
        <w:jc w:val="center"/>
        <w:rPr>
          <w:rFonts w:ascii="Times New Roman" w:eastAsia="Times New Roman" w:hAnsi="Times New Roman" w:cs="Times New Roman"/>
          <w:b/>
          <w:bCs/>
          <w:sz w:val="24"/>
          <w:szCs w:val="24"/>
          <w:lang w:val="uk-UA"/>
        </w:rPr>
      </w:pPr>
    </w:p>
    <w:p w:rsidR="003963B2" w:rsidRPr="00F030BE" w:rsidRDefault="003963B2" w:rsidP="003963B2">
      <w:pPr>
        <w:pStyle w:val="1"/>
        <w:spacing w:before="0" w:line="240" w:lineRule="auto"/>
        <w:jc w:val="center"/>
        <w:rPr>
          <w:rFonts w:ascii="Times New Roman" w:eastAsia="Times New Roman" w:hAnsi="Times New Roman" w:cs="Times New Roman"/>
          <w:b/>
          <w:bCs/>
          <w:sz w:val="24"/>
          <w:szCs w:val="24"/>
          <w:lang w:val="uk-UA"/>
        </w:rPr>
      </w:pPr>
      <w:r w:rsidRPr="00F030BE">
        <w:rPr>
          <w:rFonts w:ascii="Times New Roman" w:eastAsia="Times New Roman" w:hAnsi="Times New Roman" w:cs="Times New Roman"/>
          <w:b/>
          <w:bCs/>
          <w:sz w:val="24"/>
          <w:szCs w:val="24"/>
          <w:lang w:val="uk-UA"/>
        </w:rPr>
        <w:t>ПОЛОЖЕННЯ</w:t>
      </w:r>
    </w:p>
    <w:p w:rsidR="003963B2" w:rsidRPr="00F030BE" w:rsidRDefault="003963B2" w:rsidP="003963B2">
      <w:pPr>
        <w:pStyle w:val="1"/>
        <w:spacing w:before="0" w:line="240" w:lineRule="auto"/>
        <w:jc w:val="center"/>
        <w:rPr>
          <w:rFonts w:ascii="Times New Roman" w:eastAsia="Times New Roman" w:hAnsi="Times New Roman" w:cs="Times New Roman"/>
          <w:b/>
          <w:bCs/>
          <w:sz w:val="24"/>
          <w:szCs w:val="24"/>
          <w:lang w:val="uk-UA"/>
        </w:rPr>
      </w:pPr>
      <w:bookmarkStart w:id="1" w:name="_bnam4kklqh7b" w:colFirst="0" w:colLast="0"/>
      <w:bookmarkEnd w:id="1"/>
      <w:r w:rsidRPr="00F030BE">
        <w:rPr>
          <w:rFonts w:ascii="Times New Roman" w:eastAsia="Times New Roman" w:hAnsi="Times New Roman" w:cs="Times New Roman"/>
          <w:b/>
          <w:bCs/>
          <w:sz w:val="24"/>
          <w:szCs w:val="24"/>
          <w:lang w:val="uk-UA"/>
        </w:rPr>
        <w:t>про набори даних Тернопільської міської ради, які підлягають оприлюдненню у формі відкритих даних</w:t>
      </w:r>
    </w:p>
    <w:p w:rsidR="003963B2" w:rsidRPr="00F030BE" w:rsidRDefault="003963B2" w:rsidP="003963B2">
      <w:pPr>
        <w:spacing w:after="120" w:line="240" w:lineRule="auto"/>
        <w:rPr>
          <w:rFonts w:ascii="Times New Roman" w:eastAsia="Times New Roman" w:hAnsi="Times New Roman" w:cs="Times New Roman"/>
          <w:sz w:val="24"/>
          <w:szCs w:val="24"/>
          <w:lang w:val="uk-UA"/>
        </w:rPr>
      </w:pPr>
    </w:p>
    <w:p w:rsidR="003963B2" w:rsidRPr="00F030BE" w:rsidRDefault="003963B2" w:rsidP="003963B2">
      <w:pPr>
        <w:pStyle w:val="2"/>
        <w:spacing w:before="0" w:line="240" w:lineRule="auto"/>
        <w:rPr>
          <w:rFonts w:ascii="Times New Roman" w:eastAsia="Times New Roman" w:hAnsi="Times New Roman" w:cs="Times New Roman"/>
          <w:sz w:val="24"/>
          <w:szCs w:val="24"/>
          <w:lang w:val="uk-UA"/>
        </w:rPr>
      </w:pPr>
      <w:bookmarkStart w:id="2" w:name="_iu0sj2mrknzl" w:colFirst="0" w:colLast="0"/>
      <w:bookmarkEnd w:id="2"/>
      <w:r w:rsidRPr="00F030BE">
        <w:rPr>
          <w:rFonts w:ascii="Times New Roman" w:eastAsia="Times New Roman" w:hAnsi="Times New Roman" w:cs="Times New Roman"/>
          <w:sz w:val="24"/>
          <w:szCs w:val="24"/>
          <w:lang w:val="uk-UA"/>
        </w:rPr>
        <w:t>1. Загальні положення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1.1. Це Положення визначає  порядок оприлюднення наборів даних Тернопільської міської ради та її виконавчих органів, </w:t>
      </w:r>
      <w:r>
        <w:rPr>
          <w:rFonts w:ascii="Times New Roman" w:eastAsia="Times New Roman" w:hAnsi="Times New Roman" w:cs="Times New Roman"/>
          <w:sz w:val="24"/>
          <w:szCs w:val="24"/>
          <w:lang w:val="uk-UA"/>
        </w:rPr>
        <w:t xml:space="preserve">комунальних </w:t>
      </w:r>
      <w:r w:rsidRPr="00F030BE">
        <w:rPr>
          <w:rFonts w:ascii="Times New Roman" w:eastAsia="Times New Roman" w:hAnsi="Times New Roman" w:cs="Times New Roman"/>
          <w:sz w:val="24"/>
          <w:szCs w:val="24"/>
          <w:lang w:val="uk-UA"/>
        </w:rPr>
        <w:t>підприємств, установ та організацій, які підлягають оприлюдненню у формі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1.2. Це Положення спрямоване на забезпечення ефективного доступу до наборів даних Тернопільської міської ради та її виконавчих органів, комунальних підприємств, установ та організацій, сприяння подальшому використанню наборів відкритих усіма зацікавленими особами.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1.3. Оприлюднення публічної інформації у формі відкритих даних Тернопільської міської ради та її виконавчих органів</w:t>
      </w:r>
      <w:r>
        <w:rPr>
          <w:rFonts w:ascii="Times New Roman" w:eastAsia="Times New Roman" w:hAnsi="Times New Roman" w:cs="Times New Roman"/>
          <w:sz w:val="24"/>
          <w:szCs w:val="24"/>
          <w:lang w:val="uk-UA"/>
        </w:rPr>
        <w:t xml:space="preserve">, </w:t>
      </w:r>
      <w:r w:rsidRPr="00F030BE">
        <w:rPr>
          <w:rFonts w:ascii="Times New Roman" w:eastAsia="Times New Roman" w:hAnsi="Times New Roman" w:cs="Times New Roman"/>
          <w:sz w:val="24"/>
          <w:szCs w:val="24"/>
          <w:lang w:val="uk-UA"/>
        </w:rPr>
        <w:t>комунальних підприємств, установ та організацій</w:t>
      </w:r>
      <w:r>
        <w:rPr>
          <w:rFonts w:ascii="Times New Roman" w:eastAsia="Times New Roman" w:hAnsi="Times New Roman" w:cs="Times New Roman"/>
          <w:sz w:val="24"/>
          <w:szCs w:val="24"/>
          <w:lang w:val="uk-UA"/>
        </w:rPr>
        <w:t xml:space="preserve">, </w:t>
      </w:r>
      <w:r w:rsidRPr="00F030BE">
        <w:rPr>
          <w:rFonts w:ascii="Times New Roman" w:eastAsia="Times New Roman" w:hAnsi="Times New Roman" w:cs="Times New Roman"/>
          <w:sz w:val="24"/>
          <w:szCs w:val="24"/>
          <w:lang w:val="uk-UA"/>
        </w:rPr>
        <w:t>відбувається відповідно до Конституції України, Закону України «Про інформацію» від 02.10.1992 № 2657-XII, Закону України «Про доступ до публічної інформації» від 13.01.2011 № 2939-VI, Закону України «Про місцеве самоврядування в Україні» від 21.05.1997 № 280/97-ВР, Закону України «Про захист персональних даних» від 01.06.2010 № 2297-VI, Постанови Кабінету Міністрів України «Про затвердження Положення про набори даних, які підлягають оприлюдненню у формі відкритих даних» від 21.10.2015 №835, Постанови Кабінету Міністрів України «Деякі питання оприлюднення публічної інформації у формі відкритих даних» від 30.11.2016 №867 та інших нормативно-правових актів.</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1.3. Оприлюднення наборів даних здійснюється за такими принципами:</w:t>
      </w:r>
    </w:p>
    <w:p w:rsidR="003963B2" w:rsidRPr="00F030BE" w:rsidRDefault="003963B2" w:rsidP="003963B2">
      <w:pPr>
        <w:numPr>
          <w:ilvl w:val="0"/>
          <w:numId w:val="1"/>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відкритість за замовчуванням;</w:t>
      </w:r>
    </w:p>
    <w:p w:rsidR="003963B2" w:rsidRPr="00F030BE" w:rsidRDefault="003963B2" w:rsidP="003963B2">
      <w:pPr>
        <w:numPr>
          <w:ilvl w:val="0"/>
          <w:numId w:val="1"/>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оперативність і чіткість;</w:t>
      </w:r>
    </w:p>
    <w:p w:rsidR="003963B2" w:rsidRPr="00F030BE" w:rsidRDefault="003963B2" w:rsidP="003963B2">
      <w:pPr>
        <w:numPr>
          <w:ilvl w:val="0"/>
          <w:numId w:val="1"/>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доступність і використання;</w:t>
      </w:r>
    </w:p>
    <w:p w:rsidR="003963B2" w:rsidRPr="00F030BE" w:rsidRDefault="003963B2" w:rsidP="003963B2">
      <w:pPr>
        <w:numPr>
          <w:ilvl w:val="0"/>
          <w:numId w:val="1"/>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порівнянність та інтероперабельність;</w:t>
      </w:r>
    </w:p>
    <w:p w:rsidR="003963B2" w:rsidRPr="00F030BE" w:rsidRDefault="003963B2" w:rsidP="003963B2">
      <w:pPr>
        <w:numPr>
          <w:ilvl w:val="0"/>
          <w:numId w:val="1"/>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покращене урядування і залучення громадян;</w:t>
      </w:r>
    </w:p>
    <w:p w:rsidR="003963B2" w:rsidRPr="00F030BE" w:rsidRDefault="003963B2" w:rsidP="003963B2">
      <w:pPr>
        <w:numPr>
          <w:ilvl w:val="0"/>
          <w:numId w:val="1"/>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інклюзивний розвиток та інновації.</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1.4. При впровадженні програмних комплексів та ІТ-інструментів у Тернопільській міській раді та її виконавчих органах, комунальних підприємствах, установах та організаціях, обов'язково враховується принцип інтероперабельності, можливості експорту даних, які генеруються або використовуються відповідною системою, у одному або кількох форматах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1.5. Публічна інформація у формі відкритих даних, яка не підпадає під обмеження Закону України «Про доступ до публічної інформації», має бути оприлюднена з ініціативи розпорядника. </w:t>
      </w:r>
    </w:p>
    <w:p w:rsidR="003963B2" w:rsidRPr="00F030BE" w:rsidRDefault="003963B2" w:rsidP="003963B2">
      <w:pPr>
        <w:pStyle w:val="2"/>
        <w:spacing w:before="0" w:line="240" w:lineRule="auto"/>
        <w:rPr>
          <w:rFonts w:ascii="Times New Roman" w:hAnsi="Times New Roman" w:cs="Times New Roman"/>
          <w:b/>
          <w:bCs/>
          <w:sz w:val="24"/>
          <w:szCs w:val="24"/>
          <w:lang w:val="uk-UA"/>
        </w:rPr>
      </w:pPr>
      <w:bookmarkStart w:id="3" w:name="_jogs9nokilat" w:colFirst="0" w:colLast="0"/>
      <w:bookmarkEnd w:id="3"/>
      <w:r w:rsidRPr="00F030BE">
        <w:rPr>
          <w:rFonts w:ascii="Times New Roman" w:hAnsi="Times New Roman" w:cs="Times New Roman"/>
          <w:b/>
          <w:bCs/>
          <w:sz w:val="24"/>
          <w:szCs w:val="24"/>
          <w:lang w:val="uk-UA"/>
        </w:rPr>
        <w:lastRenderedPageBreak/>
        <w:t>2. Основні терміни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2.1 Терміни, що вживаються в цьому Положенні, мають таке значення: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b/>
          <w:sz w:val="24"/>
          <w:szCs w:val="24"/>
          <w:lang w:val="uk-UA"/>
        </w:rPr>
        <w:t xml:space="preserve">Аудит наборів відкритих даних </w:t>
      </w:r>
      <w:r w:rsidRPr="00F030BE">
        <w:rPr>
          <w:rFonts w:ascii="Times New Roman" w:eastAsia="Times New Roman" w:hAnsi="Times New Roman" w:cs="Times New Roman"/>
          <w:sz w:val="24"/>
          <w:szCs w:val="24"/>
          <w:lang w:val="uk-UA"/>
        </w:rPr>
        <w:t>— це дослідження наявності, стану, форматів, процесів управління й використання наборів відкритих даних, а також вироблення на основі отриманої інформації рекомендацій щодо покращення процесів роботи з даними, максимізації їх використання та розкриття потенціалу.</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b/>
          <w:sz w:val="24"/>
          <w:szCs w:val="24"/>
          <w:lang w:val="uk-UA"/>
        </w:rPr>
        <w:t xml:space="preserve">Політика відкритих даних </w:t>
      </w:r>
      <w:r w:rsidRPr="00F030BE">
        <w:rPr>
          <w:rFonts w:ascii="Times New Roman" w:eastAsia="Times New Roman" w:hAnsi="Times New Roman" w:cs="Times New Roman"/>
          <w:sz w:val="24"/>
          <w:szCs w:val="24"/>
          <w:lang w:val="uk-UA"/>
        </w:rPr>
        <w:t>— це система цілей, заходів та інструментів, що спрямована на ефективне оприлюднення публічної інформації у формі відкритих даних та її стале використання органами влади та місцевого самоврядування, підприємствами, громадськістю.</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b/>
          <w:sz w:val="24"/>
          <w:szCs w:val="24"/>
          <w:lang w:val="uk-UA"/>
        </w:rPr>
        <w:t>Портал відкритих даних Тернопільської міської ради</w:t>
      </w:r>
      <w:r w:rsidRPr="00F030BE">
        <w:rPr>
          <w:rFonts w:ascii="Times New Roman" w:eastAsia="Times New Roman" w:hAnsi="Times New Roman" w:cs="Times New Roman"/>
          <w:sz w:val="24"/>
          <w:szCs w:val="24"/>
          <w:lang w:val="uk-UA"/>
        </w:rPr>
        <w:t xml:space="preserve"> (далі </w:t>
      </w:r>
      <w:r>
        <w:rPr>
          <w:rFonts w:ascii="Times New Roman" w:eastAsia="Times New Roman" w:hAnsi="Times New Roman" w:cs="Times New Roman"/>
          <w:sz w:val="24"/>
          <w:szCs w:val="24"/>
          <w:lang w:val="uk-UA"/>
        </w:rPr>
        <w:t xml:space="preserve">- </w:t>
      </w:r>
      <w:r w:rsidRPr="00F030BE">
        <w:rPr>
          <w:rFonts w:ascii="Times New Roman" w:eastAsia="Times New Roman" w:hAnsi="Times New Roman" w:cs="Times New Roman"/>
          <w:sz w:val="24"/>
          <w:szCs w:val="24"/>
          <w:lang w:val="uk-UA"/>
        </w:rPr>
        <w:t>міський Портал відкритих даних) — це інформаційна система, що забезпечує оприлюднення публічної інформації у формі відкритих даних.</w:t>
      </w:r>
    </w:p>
    <w:p w:rsidR="003963B2" w:rsidRPr="00F030BE" w:rsidRDefault="003963B2" w:rsidP="003963B2">
      <w:pPr>
        <w:spacing w:after="120" w:line="240" w:lineRule="auto"/>
        <w:rPr>
          <w:rFonts w:ascii="Times New Roman" w:eastAsia="Times New Roman" w:hAnsi="Times New Roman" w:cs="Times New Roman"/>
          <w:sz w:val="24"/>
          <w:szCs w:val="24"/>
          <w:lang w:val="uk-UA"/>
        </w:rPr>
      </w:pPr>
      <w:r w:rsidRPr="00F030BE">
        <w:rPr>
          <w:rFonts w:ascii="Times New Roman" w:eastAsia="Times New Roman" w:hAnsi="Times New Roman" w:cs="Times New Roman"/>
          <w:b/>
          <w:sz w:val="24"/>
          <w:szCs w:val="24"/>
          <w:lang w:val="uk-UA"/>
        </w:rPr>
        <w:t>Процедура харвестингу</w:t>
      </w:r>
      <w:r w:rsidRPr="00F030BE">
        <w:rPr>
          <w:rFonts w:ascii="Times New Roman" w:eastAsia="Times New Roman" w:hAnsi="Times New Roman" w:cs="Times New Roman"/>
          <w:sz w:val="24"/>
          <w:szCs w:val="24"/>
          <w:lang w:val="uk-UA"/>
        </w:rPr>
        <w:t xml:space="preserve"> — автоматизований процес збору та оприлюднення метаданих, що реалізований на Єдиному державному веб-порталі відкритих даних, для оприлюднення наборів даних з порталів відкритих даних розпорядників інформації.</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2.2. Інші терміни вживаються відповідно до Закону України «Про доступ до публічної інформації» від 13.01.2011 № 2939-VI, Постанови Кабінету Міністрів України «Про затвердження Положення про набори даних, які підлягають оприлюдненню у формі відкритих даних» від 21.10.2015 №835, Постанови Кабінету Міністрів України «Деякі питання оприлюднення публічної інформації у формі відкритих даних» від 30.11.2016 №867 та інших нормативно-правових актів. </w:t>
      </w:r>
    </w:p>
    <w:p w:rsidR="003963B2" w:rsidRPr="00F030BE" w:rsidRDefault="003963B2" w:rsidP="003963B2">
      <w:pPr>
        <w:pStyle w:val="2"/>
        <w:spacing w:before="0" w:line="240" w:lineRule="auto"/>
        <w:rPr>
          <w:rFonts w:ascii="Times New Roman" w:hAnsi="Times New Roman" w:cs="Times New Roman"/>
          <w:b/>
          <w:bCs/>
          <w:sz w:val="24"/>
          <w:szCs w:val="24"/>
          <w:lang w:val="uk-UA"/>
        </w:rPr>
      </w:pPr>
      <w:bookmarkStart w:id="4" w:name="_x6bl6phbwbrv" w:colFirst="0" w:colLast="0"/>
      <w:bookmarkEnd w:id="4"/>
      <w:r w:rsidRPr="00F030BE">
        <w:rPr>
          <w:rFonts w:ascii="Times New Roman" w:hAnsi="Times New Roman" w:cs="Times New Roman"/>
          <w:b/>
          <w:bCs/>
          <w:sz w:val="24"/>
          <w:szCs w:val="24"/>
          <w:lang w:val="uk-UA"/>
        </w:rPr>
        <w:t>3. Суб’єкти політики відкритих даних Тернопільської міської ради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3.1. Суб’єктами політики відкритих даних Тернопільської міської ради є </w:t>
      </w:r>
    </w:p>
    <w:p w:rsidR="003963B2" w:rsidRPr="00F030BE" w:rsidRDefault="003963B2" w:rsidP="003963B2">
      <w:pPr>
        <w:numPr>
          <w:ilvl w:val="0"/>
          <w:numId w:val="9"/>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розпорядники інформації наборів даних (Тернопільська міська рада та її виконавчі органи, комунальні підприємства,  установи та організації);</w:t>
      </w:r>
    </w:p>
    <w:p w:rsidR="003963B2" w:rsidRPr="00F030BE" w:rsidRDefault="003963B2" w:rsidP="003963B2">
      <w:pPr>
        <w:numPr>
          <w:ilvl w:val="0"/>
          <w:numId w:val="9"/>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орган відповідальний за реалізацію  політики відкритих даних;</w:t>
      </w:r>
    </w:p>
    <w:p w:rsidR="003963B2" w:rsidRPr="00F030BE" w:rsidRDefault="003963B2" w:rsidP="003963B2">
      <w:pPr>
        <w:numPr>
          <w:ilvl w:val="0"/>
          <w:numId w:val="9"/>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робоча група з питань впровадження політики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3.2. Розпорядниками інформації наборів даних є Тернопільська міська рада та</w:t>
      </w:r>
      <w:r>
        <w:rPr>
          <w:rFonts w:ascii="Times New Roman" w:eastAsia="Times New Roman" w:hAnsi="Times New Roman" w:cs="Times New Roman"/>
          <w:sz w:val="24"/>
          <w:szCs w:val="24"/>
          <w:lang w:val="uk-UA"/>
        </w:rPr>
        <w:t xml:space="preserve"> її</w:t>
      </w:r>
      <w:r w:rsidRPr="00F030BE">
        <w:rPr>
          <w:rFonts w:ascii="Times New Roman" w:eastAsia="Times New Roman" w:hAnsi="Times New Roman" w:cs="Times New Roman"/>
          <w:sz w:val="24"/>
          <w:szCs w:val="24"/>
          <w:lang w:val="uk-UA"/>
        </w:rPr>
        <w:t xml:space="preserve"> виконавчі органи, комунальні підприємства, установи та організації.</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3.3. Розпорядники інформації, які делегують іншим особам виконання </w:t>
      </w:r>
      <w:r>
        <w:rPr>
          <w:rFonts w:ascii="Times New Roman" w:eastAsia="Times New Roman" w:hAnsi="Times New Roman" w:cs="Times New Roman"/>
          <w:sz w:val="24"/>
          <w:szCs w:val="24"/>
          <w:lang w:val="uk-UA"/>
        </w:rPr>
        <w:t>своїх</w:t>
      </w:r>
      <w:r w:rsidRPr="00F030BE">
        <w:rPr>
          <w:rFonts w:ascii="Times New Roman" w:eastAsia="Times New Roman" w:hAnsi="Times New Roman" w:cs="Times New Roman"/>
          <w:sz w:val="24"/>
          <w:szCs w:val="24"/>
          <w:lang w:val="uk-UA"/>
        </w:rPr>
        <w:t xml:space="preserve"> повноважень, визначають вимоги до формату, структури та періодичності надання такими особами інформації, пов'язаної з виконанням таких обов'язків. Розпорядники інформації, які делегують іншим особам виконання </w:t>
      </w:r>
      <w:r>
        <w:rPr>
          <w:rFonts w:ascii="Times New Roman" w:eastAsia="Times New Roman" w:hAnsi="Times New Roman" w:cs="Times New Roman"/>
          <w:sz w:val="24"/>
          <w:szCs w:val="24"/>
          <w:lang w:val="uk-UA"/>
        </w:rPr>
        <w:t xml:space="preserve">своїх </w:t>
      </w:r>
      <w:r w:rsidRPr="00F030BE">
        <w:rPr>
          <w:rFonts w:ascii="Times New Roman" w:eastAsia="Times New Roman" w:hAnsi="Times New Roman" w:cs="Times New Roman"/>
          <w:sz w:val="24"/>
          <w:szCs w:val="24"/>
          <w:lang w:val="uk-UA"/>
        </w:rPr>
        <w:t>повноважень, самостійно оприлюднюють набори даних з отриманої від таких осіб інформації.</w:t>
      </w:r>
    </w:p>
    <w:p w:rsidR="003963B2" w:rsidRPr="00F030BE" w:rsidRDefault="003963B2" w:rsidP="003963B2">
      <w:pPr>
        <w:spacing w:after="120" w:line="240" w:lineRule="auto"/>
        <w:jc w:val="both"/>
        <w:rPr>
          <w:rFonts w:ascii="Times New Roman" w:eastAsia="Times New Roman" w:hAnsi="Times New Roman" w:cs="Times New Roman"/>
          <w:b/>
          <w:sz w:val="24"/>
          <w:szCs w:val="24"/>
          <w:lang w:val="uk-UA"/>
        </w:rPr>
      </w:pPr>
      <w:r w:rsidRPr="00F030BE">
        <w:rPr>
          <w:rFonts w:ascii="Times New Roman" w:eastAsia="Times New Roman" w:hAnsi="Times New Roman" w:cs="Times New Roman"/>
          <w:b/>
          <w:sz w:val="24"/>
          <w:szCs w:val="24"/>
          <w:lang w:val="uk-UA"/>
        </w:rPr>
        <w:t>3.4. Розпорядники інформації забезпечують:</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3.4.1. Визначення відповідальних осіб за оприлюднення наборів даних відповідно до порядку передбаченого пунктом 24 Положення затвердженого Постановою КМУ від 21.10.2015 № 835 та подання відповідної інформації до органу,  відповідального за реалізацію політики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3.4.2. Внесення змін до посадових інструкцій відповідальних осіб за оприлюднення наборів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lastRenderedPageBreak/>
        <w:t>3.4.3. Підготовку, оприлюднення та регулярне оновлення наборів відкритих даних на міському Порталі відкритих даних відповідно до цього Положення;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3.4.4. Отримання та оприлюднення публічної інформації у формі відкритих даних від осіб, яким делеговані владні повноваження розпорядників, відповідно до цього Положення;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3.4.5. Усунення недоліків у наборах даних, що були виявлені органом,  відповідальним за  реалізацію політики відкритих даних відповідно до цього Положення;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3.4.6. Розгляд пропозицій користувачів міського Порталу відкритих даних та Єдиного державного веб-порталу відкритих даних та надання відповідей та реагування на них у межах покладених повноважень;</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3.4.7. Інформування органу, відповідального за реалізацію політики відкритих даних, стосовно стану оприлюднення наборів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3.4.8. Надання пропозицій органу, відповідальному за реалізацію політики відкритих даних та робочій групі з питань впровадження політики відкритих даних, щодо вдосконалення політики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3.4.9. Повідомлення органу, відповідального за реалізацію політики відкритих даних про новий набір чи зміни до вже наявного набору не пізніше, ніж через п’ять робочих днів після його створення чи зміни. Те саме стосується зміни структури, формату набору даних, частоти оновлення, розпорядника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3.4.10. Звітування та надання робочій групі необхідної інформації щодо відкритих даних, сприяння розвиткові  екосистеми відкритих даних, підтримці відповідного середовища.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3.4.11. Звітування щодо оприлюднення наборів відкритих даних виконавчим органам міської ради відповідальному за реалізацію політики відкритих даних відповідно до цього Положення.</w:t>
      </w:r>
    </w:p>
    <w:p w:rsidR="003963B2" w:rsidRPr="00F030BE" w:rsidRDefault="003963B2" w:rsidP="003963B2">
      <w:pPr>
        <w:spacing w:after="120" w:line="240" w:lineRule="auto"/>
        <w:jc w:val="both"/>
        <w:rPr>
          <w:rFonts w:ascii="Times New Roman" w:eastAsia="Times New Roman" w:hAnsi="Times New Roman" w:cs="Times New Roman"/>
          <w:b/>
          <w:sz w:val="24"/>
          <w:szCs w:val="24"/>
          <w:lang w:val="uk-UA"/>
        </w:rPr>
      </w:pPr>
      <w:r w:rsidRPr="00F030BE">
        <w:rPr>
          <w:rFonts w:ascii="Times New Roman" w:eastAsia="Times New Roman" w:hAnsi="Times New Roman" w:cs="Times New Roman"/>
          <w:b/>
          <w:sz w:val="24"/>
          <w:szCs w:val="24"/>
          <w:lang w:val="uk-UA"/>
        </w:rPr>
        <w:t xml:space="preserve">3.5. </w:t>
      </w:r>
      <w:r>
        <w:rPr>
          <w:rFonts w:ascii="Times New Roman" w:eastAsia="Times New Roman" w:hAnsi="Times New Roman" w:cs="Times New Roman"/>
          <w:b/>
          <w:sz w:val="24"/>
          <w:szCs w:val="24"/>
          <w:lang w:val="uk-UA"/>
        </w:rPr>
        <w:t>О</w:t>
      </w:r>
      <w:r w:rsidRPr="00F030BE">
        <w:rPr>
          <w:rFonts w:ascii="Times New Roman" w:eastAsia="Times New Roman" w:hAnsi="Times New Roman" w:cs="Times New Roman"/>
          <w:b/>
          <w:sz w:val="24"/>
          <w:szCs w:val="24"/>
          <w:lang w:val="uk-UA"/>
        </w:rPr>
        <w:t>рган відповідальн</w:t>
      </w:r>
      <w:r>
        <w:rPr>
          <w:rFonts w:ascii="Times New Roman" w:eastAsia="Times New Roman" w:hAnsi="Times New Roman" w:cs="Times New Roman"/>
          <w:b/>
          <w:sz w:val="24"/>
          <w:szCs w:val="24"/>
          <w:lang w:val="uk-UA"/>
        </w:rPr>
        <w:t>ий</w:t>
      </w:r>
      <w:r w:rsidRPr="00F030BE">
        <w:rPr>
          <w:rFonts w:ascii="Times New Roman" w:eastAsia="Times New Roman" w:hAnsi="Times New Roman" w:cs="Times New Roman"/>
          <w:b/>
          <w:sz w:val="24"/>
          <w:szCs w:val="24"/>
          <w:lang w:val="uk-UA"/>
        </w:rPr>
        <w:t xml:space="preserve"> за реалізацію політики відкритих даних забезпечує:</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3.5.1. Технічне адміністрування міського Порталу відкритих даних відповідно до цього Положення;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3.5.2. Адміністрування облікового запису розпорядника інформації Тернопільська міська рада на Єдиному державному веб-порталі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3.5.3. Ведення реєстру наборів відкритих даних відповідно до цього Положення;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3.5.4. Оперативний моніторинг якості та своєчасності оприлюднення та оновлення наборів даних відповідно до цього Положення;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3.5.5. Навчання та консультування відповідальних осіб </w:t>
      </w:r>
      <w:r>
        <w:rPr>
          <w:rFonts w:ascii="Times New Roman" w:eastAsia="Times New Roman" w:hAnsi="Times New Roman" w:cs="Times New Roman"/>
          <w:sz w:val="24"/>
          <w:szCs w:val="24"/>
          <w:lang w:val="uk-UA"/>
        </w:rPr>
        <w:t>щодо</w:t>
      </w:r>
      <w:r w:rsidRPr="00F030BE">
        <w:rPr>
          <w:rFonts w:ascii="Times New Roman" w:eastAsia="Times New Roman" w:hAnsi="Times New Roman" w:cs="Times New Roman"/>
          <w:sz w:val="24"/>
          <w:szCs w:val="24"/>
          <w:lang w:val="uk-UA"/>
        </w:rPr>
        <w:t xml:space="preserve"> оприлюднення наборів відкритих даних, у тому числі створення методичних матеріалів;</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3.5.6. Інформування робочої групи з питань впровадження політики відкритих даних, Виконавчого комітету та посадових осіб Тернопільської міської ради </w:t>
      </w:r>
      <w:r>
        <w:rPr>
          <w:rFonts w:ascii="Times New Roman" w:eastAsia="Times New Roman" w:hAnsi="Times New Roman" w:cs="Times New Roman"/>
          <w:sz w:val="24"/>
          <w:szCs w:val="24"/>
          <w:lang w:val="uk-UA"/>
        </w:rPr>
        <w:t>щодо</w:t>
      </w:r>
      <w:r w:rsidRPr="00F030BE">
        <w:rPr>
          <w:rFonts w:ascii="Times New Roman" w:eastAsia="Times New Roman" w:hAnsi="Times New Roman" w:cs="Times New Roman"/>
          <w:sz w:val="24"/>
          <w:szCs w:val="24"/>
          <w:lang w:val="uk-UA"/>
        </w:rPr>
        <w:t xml:space="preserve"> стану оприлюднення наборів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3.5.7. Автоматизоване оприлюднення наборів даних, що зберігаються в інформаційних системах адміністрування, яких здійснюють виконавчі органи, комунальні підприємства, установи та організації;</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3.5.8. Аналіз технічних вимог і завдань на розробку та впровадження програмного забезпечення у виконавчих органах та комунальних підприємствах Тернопільської </w:t>
      </w:r>
      <w:r w:rsidRPr="00F030BE">
        <w:rPr>
          <w:rFonts w:ascii="Times New Roman" w:eastAsia="Times New Roman" w:hAnsi="Times New Roman" w:cs="Times New Roman"/>
          <w:sz w:val="24"/>
          <w:szCs w:val="24"/>
          <w:lang w:val="uk-UA"/>
        </w:rPr>
        <w:lastRenderedPageBreak/>
        <w:t xml:space="preserve">міської ради, надання пропозицій стосовно забезпечення ефективного та автоматизованого оприлюднення наборів відкритих даних.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3.5.9. Заповнення та подання Міністерству цифрової трансформації України Картки оцінки стану оприлюднення і оновлення відкритих даних відповідно до Порядку затвердженого Постановою Кабінету Міністрів України «Про затвердження Положення про набори даних, які підлягають оприлюдненню у формі відкритих даних» від 21.10.2015 №835;</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3.5.10. Реалізацію заходів, спрямованих на популяризацію відкритих даних, залучення фізичних осіб, підприємств та громадських об'єднань до створення продуктів на основі наборів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3.5.11. Розробку нормативн</w:t>
      </w:r>
      <w:r>
        <w:rPr>
          <w:rFonts w:ascii="Times New Roman" w:eastAsia="Times New Roman" w:hAnsi="Times New Roman" w:cs="Times New Roman"/>
          <w:sz w:val="24"/>
          <w:szCs w:val="24"/>
          <w:lang w:val="uk-UA"/>
        </w:rPr>
        <w:t>их</w:t>
      </w:r>
      <w:r w:rsidRPr="00F030BE">
        <w:rPr>
          <w:rFonts w:ascii="Times New Roman" w:eastAsia="Times New Roman" w:hAnsi="Times New Roman" w:cs="Times New Roman"/>
          <w:sz w:val="24"/>
          <w:szCs w:val="24"/>
          <w:lang w:val="uk-UA"/>
        </w:rPr>
        <w:t xml:space="preserve"> актів у галузі політики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3.5.1</w:t>
      </w:r>
      <w:r>
        <w:rPr>
          <w:rFonts w:ascii="Times New Roman" w:eastAsia="Times New Roman" w:hAnsi="Times New Roman" w:cs="Times New Roman"/>
          <w:sz w:val="24"/>
          <w:szCs w:val="24"/>
          <w:lang w:val="uk-UA"/>
        </w:rPr>
        <w:t>2</w:t>
      </w:r>
      <w:r w:rsidRPr="00F030BE">
        <w:rPr>
          <w:rFonts w:ascii="Times New Roman" w:eastAsia="Times New Roman" w:hAnsi="Times New Roman" w:cs="Times New Roman"/>
          <w:sz w:val="24"/>
          <w:szCs w:val="24"/>
          <w:lang w:val="uk-UA"/>
        </w:rPr>
        <w:t xml:space="preserve">. Внесення змін до Реєстру даних міської ради в міру надходження відомостей протягом </w:t>
      </w:r>
      <w:r>
        <w:rPr>
          <w:rFonts w:ascii="Times New Roman" w:eastAsia="Times New Roman" w:hAnsi="Times New Roman" w:cs="Times New Roman"/>
          <w:sz w:val="24"/>
          <w:szCs w:val="24"/>
          <w:lang w:val="uk-UA"/>
        </w:rPr>
        <w:t>п’яти</w:t>
      </w:r>
      <w:r w:rsidRPr="00F030BE">
        <w:rPr>
          <w:rFonts w:ascii="Times New Roman" w:eastAsia="Times New Roman" w:hAnsi="Times New Roman" w:cs="Times New Roman"/>
          <w:sz w:val="24"/>
          <w:szCs w:val="24"/>
          <w:lang w:val="uk-UA"/>
        </w:rPr>
        <w:t xml:space="preserve"> днів після надходження такої інформації від розпорядника.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3.5.1</w:t>
      </w:r>
      <w:r>
        <w:rPr>
          <w:rFonts w:ascii="Times New Roman" w:eastAsia="Times New Roman" w:hAnsi="Times New Roman" w:cs="Times New Roman"/>
          <w:sz w:val="24"/>
          <w:szCs w:val="24"/>
          <w:lang w:val="uk-UA"/>
        </w:rPr>
        <w:t>3</w:t>
      </w:r>
      <w:r w:rsidRPr="00F030BE">
        <w:rPr>
          <w:rFonts w:ascii="Times New Roman" w:eastAsia="Times New Roman" w:hAnsi="Times New Roman" w:cs="Times New Roman"/>
          <w:sz w:val="24"/>
          <w:szCs w:val="24"/>
          <w:lang w:val="uk-UA"/>
        </w:rPr>
        <w:t>. Пошук зовнішніх ресурсів та можливостей для реалізації політики відкритих даних у місті, ініціювати підготовку проектних заявок для участі у проектах, пов’язаних із відкритими даними.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3.5.1</w:t>
      </w:r>
      <w:r>
        <w:rPr>
          <w:rFonts w:ascii="Times New Roman" w:eastAsia="Times New Roman" w:hAnsi="Times New Roman" w:cs="Times New Roman"/>
          <w:sz w:val="24"/>
          <w:szCs w:val="24"/>
          <w:lang w:val="uk-UA"/>
        </w:rPr>
        <w:t>4</w:t>
      </w:r>
      <w:r w:rsidRPr="00F030BE">
        <w:rPr>
          <w:rFonts w:ascii="Times New Roman" w:eastAsia="Times New Roman" w:hAnsi="Times New Roman" w:cs="Times New Roman"/>
          <w:sz w:val="24"/>
          <w:szCs w:val="24"/>
          <w:lang w:val="uk-UA"/>
        </w:rPr>
        <w:t xml:space="preserve">. Налагодження комунікації з іншими органами виконавчої влади щодо публікації наборів даних, які є в їхньому розпорядженні, а також можливості обміну ними. Для отримання даних, які є у розпорядженні інших органів виконавчої влади, підприємств, закладів, установ та організацій різних форм власності, від імені Тернопільської міської ради та її виконавчих органів беруть участь у проведенні переговорів, укладанні угод, меморандумів щодо обміну та публікації даних. </w:t>
      </w:r>
    </w:p>
    <w:p w:rsidR="003963B2" w:rsidRPr="00F030BE" w:rsidRDefault="003963B2" w:rsidP="003963B2">
      <w:pPr>
        <w:pStyle w:val="2"/>
        <w:spacing w:before="0" w:line="240" w:lineRule="auto"/>
        <w:jc w:val="both"/>
        <w:rPr>
          <w:rFonts w:ascii="Times New Roman" w:eastAsia="Times New Roman" w:hAnsi="Times New Roman" w:cs="Times New Roman"/>
          <w:b/>
          <w:sz w:val="24"/>
          <w:szCs w:val="24"/>
          <w:lang w:val="uk-UA"/>
        </w:rPr>
      </w:pPr>
      <w:bookmarkStart w:id="5" w:name="_jl3c4kvwj4xn" w:colFirst="0" w:colLast="0"/>
      <w:bookmarkEnd w:id="5"/>
      <w:r w:rsidRPr="00F030BE">
        <w:rPr>
          <w:rFonts w:ascii="Times New Roman" w:eastAsia="Times New Roman" w:hAnsi="Times New Roman" w:cs="Times New Roman"/>
          <w:b/>
          <w:sz w:val="24"/>
          <w:szCs w:val="24"/>
          <w:lang w:val="uk-UA"/>
        </w:rPr>
        <w:t>4. Робоча група з питань впровадження політики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4.1. Робоча група з питань впровадження політики відкритих даних - консультативно-дорадчий орган при міському голові</w:t>
      </w:r>
      <w:r>
        <w:rPr>
          <w:rFonts w:ascii="Times New Roman" w:eastAsia="Times New Roman" w:hAnsi="Times New Roman" w:cs="Times New Roman"/>
          <w:sz w:val="24"/>
          <w:szCs w:val="24"/>
          <w:lang w:val="uk-UA"/>
        </w:rPr>
        <w:t>, склад якої затверджується розпорядженням міського голови.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Робоча група у своїй діяльності керується Конституцією та законами України, актами Президента України, Кабінету Міністрів України, іншими нормативно-правовими актами, а також цим Положенням.</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color w:val="303030"/>
          <w:sz w:val="24"/>
          <w:szCs w:val="24"/>
          <w:lang w:val="uk-UA"/>
        </w:rPr>
        <w:t>4.2.  Склад та порядок утворення робочої групи</w:t>
      </w:r>
      <w:r w:rsidRPr="00F030BE">
        <w:rPr>
          <w:rFonts w:ascii="Times New Roman" w:eastAsia="Times New Roman" w:hAnsi="Times New Roman" w:cs="Times New Roman"/>
          <w:sz w:val="24"/>
          <w:szCs w:val="24"/>
          <w:lang w:val="uk-UA"/>
        </w:rPr>
        <w:t>:</w:t>
      </w:r>
    </w:p>
    <w:p w:rsidR="003963B2" w:rsidRPr="00F030BE" w:rsidRDefault="003963B2" w:rsidP="003963B2">
      <w:pPr>
        <w:spacing w:after="120" w:line="240" w:lineRule="auto"/>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4.2.1. Головою робочої групи з питань впровадження політики відкритих даних є міський голова.</w:t>
      </w:r>
    </w:p>
    <w:p w:rsidR="003963B2" w:rsidRPr="00F030BE" w:rsidRDefault="003963B2" w:rsidP="003963B2">
      <w:pPr>
        <w:spacing w:after="120" w:line="240" w:lineRule="auto"/>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4.2.2. Заступник</w:t>
      </w:r>
      <w:r>
        <w:rPr>
          <w:rFonts w:ascii="Times New Roman" w:eastAsia="Times New Roman" w:hAnsi="Times New Roman" w:cs="Times New Roman"/>
          <w:sz w:val="24"/>
          <w:szCs w:val="24"/>
          <w:lang w:val="uk-UA"/>
        </w:rPr>
        <w:t>ом</w:t>
      </w:r>
      <w:r w:rsidRPr="00F030BE">
        <w:rPr>
          <w:rFonts w:ascii="Times New Roman" w:eastAsia="Times New Roman" w:hAnsi="Times New Roman" w:cs="Times New Roman"/>
          <w:sz w:val="24"/>
          <w:szCs w:val="24"/>
          <w:lang w:val="uk-UA"/>
        </w:rPr>
        <w:t xml:space="preserve"> голови робочої групи є заступник міського голови-керуючий справами</w:t>
      </w:r>
      <w:r>
        <w:rPr>
          <w:rFonts w:ascii="Times New Roman" w:eastAsia="Times New Roman" w:hAnsi="Times New Roman" w:cs="Times New Roman"/>
          <w:sz w:val="24"/>
          <w:szCs w:val="24"/>
          <w:lang w:val="uk-UA"/>
        </w:rPr>
        <w:t>.</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4.2 Робоча група з питань впровадження політики відкритих даних складається із представників громадськості (громадян, представників громадських організацій, бізнес структур) за своєю посадою до робочої групи входить керівник виконавчого органу, відповідального за реалізацію політики відкритих даних за реалізацію політики відкритих даних міської ради, керівник структурного підрозділу відповідального за реалізацію політики відкритих даних, керівники структурних підрозділів відповідальні за інформаційно</w:t>
      </w:r>
      <w:r>
        <w:rPr>
          <w:rFonts w:ascii="Times New Roman" w:eastAsia="Times New Roman" w:hAnsi="Times New Roman" w:cs="Times New Roman"/>
          <w:sz w:val="24"/>
          <w:szCs w:val="24"/>
          <w:lang w:val="uk-UA"/>
        </w:rPr>
        <w:t>-</w:t>
      </w:r>
      <w:r w:rsidRPr="00F030BE">
        <w:rPr>
          <w:rFonts w:ascii="Times New Roman" w:eastAsia="Times New Roman" w:hAnsi="Times New Roman" w:cs="Times New Roman"/>
          <w:sz w:val="24"/>
          <w:szCs w:val="24"/>
          <w:lang w:val="uk-UA"/>
        </w:rPr>
        <w:t>технічне забезпечення діяльності міської ради та зв’язками з громадськістю та засобами масової інформації, профільний заступник міського голови.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4.3. Керівник органу, відповідального за реалізацію політики відкритих даних, виконує обов’язки секретаря робочої групи.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lastRenderedPageBreak/>
        <w:t xml:space="preserve">4.4. Робоча група з питань впровадження політики відкритих даних збирається не рідше одного разу на </w:t>
      </w:r>
      <w:r>
        <w:rPr>
          <w:rFonts w:ascii="Times New Roman" w:eastAsia="Times New Roman" w:hAnsi="Times New Roman" w:cs="Times New Roman"/>
          <w:sz w:val="24"/>
          <w:szCs w:val="24"/>
          <w:lang w:val="uk-UA"/>
        </w:rPr>
        <w:t>півроку</w:t>
      </w:r>
      <w:r w:rsidRPr="00F030BE">
        <w:rPr>
          <w:rFonts w:ascii="Times New Roman" w:eastAsia="Times New Roman" w:hAnsi="Times New Roman" w:cs="Times New Roman"/>
          <w:sz w:val="24"/>
          <w:szCs w:val="24"/>
          <w:lang w:val="uk-UA"/>
        </w:rPr>
        <w:t>. Підготовку засідання здійснює орган, відповідальн</w:t>
      </w:r>
      <w:r>
        <w:rPr>
          <w:rFonts w:ascii="Times New Roman" w:eastAsia="Times New Roman" w:hAnsi="Times New Roman" w:cs="Times New Roman"/>
          <w:sz w:val="24"/>
          <w:szCs w:val="24"/>
          <w:lang w:val="uk-UA"/>
        </w:rPr>
        <w:t>ий</w:t>
      </w:r>
      <w:r w:rsidRPr="00F030BE">
        <w:rPr>
          <w:rFonts w:ascii="Times New Roman" w:eastAsia="Times New Roman" w:hAnsi="Times New Roman" w:cs="Times New Roman"/>
          <w:sz w:val="24"/>
          <w:szCs w:val="24"/>
          <w:lang w:val="uk-UA"/>
        </w:rPr>
        <w:t xml:space="preserve"> за реалізацію політики відкритих даних.</w:t>
      </w:r>
    </w:p>
    <w:p w:rsidR="003963B2" w:rsidRPr="00F030BE" w:rsidRDefault="003963B2" w:rsidP="003963B2">
      <w:pPr>
        <w:spacing w:after="120" w:line="240" w:lineRule="auto"/>
        <w:rPr>
          <w:rFonts w:ascii="Times New Roman" w:eastAsia="Times New Roman" w:hAnsi="Times New Roman" w:cs="Times New Roman"/>
          <w:sz w:val="24"/>
          <w:szCs w:val="24"/>
          <w:lang w:val="uk-UA"/>
        </w:rPr>
      </w:pPr>
      <w:r w:rsidRPr="00F030BE">
        <w:rPr>
          <w:rFonts w:ascii="Times New Roman" w:eastAsia="Times New Roman" w:hAnsi="Times New Roman" w:cs="Times New Roman"/>
          <w:b/>
          <w:sz w:val="24"/>
          <w:szCs w:val="24"/>
          <w:lang w:val="uk-UA"/>
        </w:rPr>
        <w:t>4.5. Робоча група з питань впровадження політики відкритих даних забезпечує:</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4.5.1. Визначення основних пріоритетів і напрямів реалізації політики відкритих даних. Підготовка проектів нормативно правових-актів, необхідних для реалізації політики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4.5.2. Загальний контроль та супровід щодо впровадження та реалізації політики відкритих даних</w:t>
      </w:r>
      <w:r>
        <w:rPr>
          <w:rFonts w:ascii="Times New Roman" w:eastAsia="Times New Roman" w:hAnsi="Times New Roman" w:cs="Times New Roman"/>
          <w:sz w:val="24"/>
          <w:szCs w:val="24"/>
          <w:lang w:val="uk-UA"/>
        </w:rPr>
        <w:t>;</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4.5.3. Розгляд результатів аудиту наборів відкритих даних, результатів моніторингу якості та своєчасності оприлюднення наборів відкритих даних. Забезпечення комунікації зі зацікавленими сторонами (фізичними особами, громадськими організаціями, підприємствами, іншими органами влади) щодо реалізації спільних проектів в межах повноважень</w:t>
      </w:r>
      <w:r>
        <w:rPr>
          <w:rFonts w:ascii="Times New Roman" w:eastAsia="Times New Roman" w:hAnsi="Times New Roman" w:cs="Times New Roman"/>
          <w:sz w:val="24"/>
          <w:szCs w:val="24"/>
          <w:lang w:val="uk-UA"/>
        </w:rPr>
        <w:t>;</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4.5.4. Координацію аудиту даних відповідно до розділу </w:t>
      </w:r>
      <w:r>
        <w:rPr>
          <w:rFonts w:ascii="Times New Roman" w:eastAsia="Times New Roman" w:hAnsi="Times New Roman" w:cs="Times New Roman"/>
          <w:sz w:val="24"/>
          <w:szCs w:val="24"/>
          <w:lang w:val="uk-UA"/>
        </w:rPr>
        <w:t xml:space="preserve">8 </w:t>
      </w:r>
      <w:r w:rsidRPr="00F030BE">
        <w:rPr>
          <w:rFonts w:ascii="Times New Roman" w:eastAsia="Times New Roman" w:hAnsi="Times New Roman" w:cs="Times New Roman"/>
          <w:sz w:val="24"/>
          <w:szCs w:val="24"/>
          <w:lang w:val="uk-UA"/>
        </w:rPr>
        <w:t>цього Положення</w:t>
      </w:r>
      <w:r>
        <w:rPr>
          <w:rFonts w:ascii="Times New Roman" w:eastAsia="Times New Roman" w:hAnsi="Times New Roman" w:cs="Times New Roman"/>
          <w:sz w:val="24"/>
          <w:szCs w:val="24"/>
          <w:lang w:val="uk-UA"/>
        </w:rPr>
        <w:t>;</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4.5.5. Проведення опитування громадян (в тому числі через міський сайт, міський Портал відкритих даних, соціальні мережі тощо). Визначення суспільного інтересу щодо оприлюднення інформації у формі відкритих даних.</w:t>
      </w:r>
    </w:p>
    <w:p w:rsidR="003963B2" w:rsidRPr="00F030BE" w:rsidRDefault="003963B2" w:rsidP="003963B2">
      <w:pPr>
        <w:shd w:val="clear" w:color="auto" w:fill="FFFFFF"/>
        <w:spacing w:after="120" w:line="240" w:lineRule="auto"/>
        <w:jc w:val="both"/>
        <w:rPr>
          <w:rFonts w:ascii="Times New Roman" w:eastAsia="Times New Roman" w:hAnsi="Times New Roman" w:cs="Times New Roman"/>
          <w:b/>
          <w:color w:val="303030"/>
          <w:sz w:val="24"/>
          <w:szCs w:val="24"/>
          <w:lang w:val="uk-UA"/>
        </w:rPr>
      </w:pPr>
      <w:r w:rsidRPr="00F030BE">
        <w:rPr>
          <w:rFonts w:ascii="Times New Roman" w:eastAsia="Times New Roman" w:hAnsi="Times New Roman" w:cs="Times New Roman"/>
          <w:b/>
          <w:color w:val="303030"/>
          <w:sz w:val="24"/>
          <w:szCs w:val="24"/>
          <w:lang w:val="uk-UA"/>
        </w:rPr>
        <w:t>5. Права робочої групи:</w:t>
      </w:r>
    </w:p>
    <w:p w:rsidR="003963B2" w:rsidRPr="00F030BE" w:rsidRDefault="003963B2" w:rsidP="003963B2">
      <w:pPr>
        <w:shd w:val="clear" w:color="auto" w:fill="FFFFFF"/>
        <w:spacing w:after="120" w:line="240" w:lineRule="auto"/>
        <w:jc w:val="both"/>
        <w:rPr>
          <w:rFonts w:ascii="Times New Roman" w:eastAsia="Times New Roman" w:hAnsi="Times New Roman" w:cs="Times New Roman"/>
          <w:color w:val="303030"/>
          <w:sz w:val="24"/>
          <w:szCs w:val="24"/>
          <w:lang w:val="uk-UA"/>
        </w:rPr>
      </w:pPr>
      <w:r w:rsidRPr="00F030BE">
        <w:rPr>
          <w:rFonts w:ascii="Times New Roman" w:eastAsia="Times New Roman" w:hAnsi="Times New Roman" w:cs="Times New Roman"/>
          <w:color w:val="303030"/>
          <w:sz w:val="24"/>
          <w:szCs w:val="24"/>
          <w:lang w:val="uk-UA"/>
        </w:rPr>
        <w:t>5.1. Запитувати та одержувати від виконавчих органів Тернопільської міської ради, громадських об'єднань, підприємств, установ, організацій незалежно від форми власності необхідну інформацію, документи і матеріали.</w:t>
      </w:r>
    </w:p>
    <w:p w:rsidR="003963B2" w:rsidRPr="00F030BE" w:rsidRDefault="003963B2" w:rsidP="003963B2">
      <w:pPr>
        <w:shd w:val="clear" w:color="auto" w:fill="FFFFFF"/>
        <w:spacing w:after="120" w:line="240" w:lineRule="auto"/>
        <w:jc w:val="both"/>
        <w:rPr>
          <w:rFonts w:ascii="Times New Roman" w:eastAsia="Times New Roman" w:hAnsi="Times New Roman" w:cs="Times New Roman"/>
          <w:color w:val="303030"/>
          <w:sz w:val="24"/>
          <w:szCs w:val="24"/>
          <w:lang w:val="uk-UA"/>
        </w:rPr>
      </w:pPr>
      <w:r w:rsidRPr="00F030BE">
        <w:rPr>
          <w:rFonts w:ascii="Times New Roman" w:eastAsia="Times New Roman" w:hAnsi="Times New Roman" w:cs="Times New Roman"/>
          <w:color w:val="303030"/>
          <w:sz w:val="24"/>
          <w:szCs w:val="24"/>
          <w:lang w:val="uk-UA"/>
        </w:rPr>
        <w:t>5.2. Запрошувати на свої засідання та залучати для розгляду питань посадових осіб виконавчих органів Тернопільської міської ради, громадських об'єднань, підприємств, установ, організацій незалежно від форми власності, а також незалежних експертів (за їх згодою).</w:t>
      </w:r>
    </w:p>
    <w:p w:rsidR="003963B2" w:rsidRPr="00F030BE" w:rsidRDefault="003963B2" w:rsidP="003963B2">
      <w:pPr>
        <w:shd w:val="clear" w:color="auto" w:fill="FFFFFF"/>
        <w:spacing w:after="120" w:line="240" w:lineRule="auto"/>
        <w:jc w:val="both"/>
        <w:rPr>
          <w:rFonts w:ascii="Times New Roman" w:eastAsia="Times New Roman" w:hAnsi="Times New Roman" w:cs="Times New Roman"/>
          <w:color w:val="303030"/>
          <w:sz w:val="24"/>
          <w:szCs w:val="24"/>
          <w:lang w:val="uk-UA"/>
        </w:rPr>
      </w:pPr>
      <w:r w:rsidRPr="00F030BE">
        <w:rPr>
          <w:rFonts w:ascii="Times New Roman" w:eastAsia="Times New Roman" w:hAnsi="Times New Roman" w:cs="Times New Roman"/>
          <w:color w:val="303030"/>
          <w:sz w:val="24"/>
          <w:szCs w:val="24"/>
          <w:lang w:val="uk-UA"/>
        </w:rPr>
        <w:t>5.3. Організовувати проведення заходів у форматі конференцій, семінарів, круглих столів, нарад, а також інших заходів з питань, що належать до компетенції робочої групи.</w:t>
      </w:r>
    </w:p>
    <w:p w:rsidR="003963B2" w:rsidRPr="00F030BE" w:rsidRDefault="003963B2" w:rsidP="003963B2">
      <w:pPr>
        <w:shd w:val="clear" w:color="auto" w:fill="FFFFFF"/>
        <w:spacing w:after="120" w:line="240" w:lineRule="auto"/>
        <w:jc w:val="both"/>
        <w:rPr>
          <w:rFonts w:ascii="Times New Roman" w:eastAsia="Times New Roman" w:hAnsi="Times New Roman" w:cs="Times New Roman"/>
          <w:b/>
          <w:sz w:val="24"/>
          <w:szCs w:val="24"/>
          <w:lang w:val="uk-UA"/>
        </w:rPr>
      </w:pPr>
      <w:r w:rsidRPr="00F030BE">
        <w:rPr>
          <w:rFonts w:ascii="Times New Roman" w:eastAsia="Times New Roman" w:hAnsi="Times New Roman" w:cs="Times New Roman"/>
          <w:b/>
          <w:sz w:val="24"/>
          <w:szCs w:val="24"/>
          <w:lang w:val="uk-UA"/>
        </w:rPr>
        <w:t>6. Регламент робочої групи</w:t>
      </w:r>
    </w:p>
    <w:p w:rsidR="003963B2" w:rsidRPr="00F030BE" w:rsidRDefault="003963B2" w:rsidP="003963B2">
      <w:pPr>
        <w:shd w:val="clear" w:color="auto" w:fill="FFFFFF"/>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6.1. Організаційною формою роботи робочої групи є засідання</w:t>
      </w:r>
      <w:r>
        <w:rPr>
          <w:rFonts w:ascii="Times New Roman" w:eastAsia="Times New Roman" w:hAnsi="Times New Roman" w:cs="Times New Roman"/>
          <w:sz w:val="24"/>
          <w:szCs w:val="24"/>
          <w:lang w:val="uk-UA"/>
        </w:rPr>
        <w:t>.</w:t>
      </w:r>
    </w:p>
    <w:p w:rsidR="003963B2" w:rsidRPr="00F030BE" w:rsidRDefault="003963B2" w:rsidP="003963B2">
      <w:pPr>
        <w:shd w:val="clear" w:color="auto" w:fill="FFFFFF"/>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6.2. Голова робочої групи здійснює загальне керівництво діяльністю робочої групи, визначає порядок її роботи та головує на засіданнях</w:t>
      </w:r>
      <w:r>
        <w:rPr>
          <w:rFonts w:ascii="Times New Roman" w:eastAsia="Times New Roman" w:hAnsi="Times New Roman" w:cs="Times New Roman"/>
          <w:sz w:val="24"/>
          <w:szCs w:val="24"/>
          <w:lang w:val="uk-UA"/>
        </w:rPr>
        <w:t>.</w:t>
      </w:r>
    </w:p>
    <w:p w:rsidR="003963B2" w:rsidRPr="00F030BE" w:rsidRDefault="003963B2" w:rsidP="003963B2">
      <w:pPr>
        <w:shd w:val="clear" w:color="auto" w:fill="FFFFFF"/>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6.3. </w:t>
      </w:r>
      <w:r w:rsidRPr="00E64F20">
        <w:rPr>
          <w:rFonts w:ascii="Times New Roman" w:eastAsia="Times New Roman" w:hAnsi="Times New Roman" w:cs="Times New Roman"/>
          <w:sz w:val="24"/>
          <w:szCs w:val="24"/>
          <w:lang w:val="uk-UA"/>
        </w:rPr>
        <w:t xml:space="preserve">Засідання  </w:t>
      </w:r>
      <w:r>
        <w:rPr>
          <w:rFonts w:ascii="Times New Roman" w:eastAsia="Times New Roman" w:hAnsi="Times New Roman" w:cs="Times New Roman"/>
          <w:sz w:val="24"/>
          <w:szCs w:val="24"/>
          <w:lang w:val="uk-UA"/>
        </w:rPr>
        <w:t>робочої групи</w:t>
      </w:r>
      <w:r w:rsidRPr="00E64F20">
        <w:rPr>
          <w:rFonts w:ascii="Times New Roman" w:eastAsia="Times New Roman" w:hAnsi="Times New Roman" w:cs="Times New Roman"/>
          <w:sz w:val="24"/>
          <w:szCs w:val="24"/>
          <w:lang w:val="uk-UA"/>
        </w:rPr>
        <w:t xml:space="preserve"> вважається правомочним, якщо на ньому присутні не менше </w:t>
      </w:r>
      <w:r>
        <w:rPr>
          <w:rFonts w:ascii="Times New Roman" w:eastAsia="Times New Roman" w:hAnsi="Times New Roman" w:cs="Times New Roman"/>
          <w:sz w:val="24"/>
          <w:szCs w:val="24"/>
          <w:lang w:val="uk-UA"/>
        </w:rPr>
        <w:t>половини членів робочої групи</w:t>
      </w:r>
      <w:r w:rsidRPr="00E64F20">
        <w:rPr>
          <w:rFonts w:ascii="Times New Roman" w:eastAsia="Times New Roman" w:hAnsi="Times New Roman" w:cs="Times New Roman"/>
          <w:sz w:val="24"/>
          <w:szCs w:val="24"/>
          <w:lang w:val="uk-UA"/>
        </w:rPr>
        <w:t>.</w:t>
      </w:r>
      <w:r w:rsidRPr="00F030BE">
        <w:rPr>
          <w:rFonts w:ascii="Times New Roman" w:eastAsia="Times New Roman" w:hAnsi="Times New Roman" w:cs="Times New Roman"/>
          <w:sz w:val="24"/>
          <w:szCs w:val="24"/>
          <w:lang w:val="uk-UA"/>
        </w:rPr>
        <w:t>Рішення робочої групи приймаються більшістю голосів присутніх.</w:t>
      </w:r>
    </w:p>
    <w:p w:rsidR="003963B2" w:rsidRPr="00F030BE" w:rsidRDefault="003963B2" w:rsidP="003963B2">
      <w:pPr>
        <w:shd w:val="clear" w:color="auto" w:fill="FFFFFF"/>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6.4. За відсутністю голови робочої групи головує на засіданнях заступник голови робочої групи.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6.5. За результатами своєї роботи Робоча група з питань впровадження політики відкритих даних розробляє рекомендації, які направляє міському голові для прийняття відповідних розпоряджень, або відхилення рекомендацій.</w:t>
      </w:r>
    </w:p>
    <w:p w:rsidR="003963B2" w:rsidRPr="00F030BE" w:rsidRDefault="003963B2" w:rsidP="003963B2">
      <w:pPr>
        <w:pStyle w:val="2"/>
        <w:spacing w:before="0" w:line="240" w:lineRule="auto"/>
        <w:rPr>
          <w:rFonts w:ascii="Times New Roman" w:hAnsi="Times New Roman" w:cs="Times New Roman"/>
          <w:b/>
          <w:bCs/>
          <w:sz w:val="24"/>
          <w:szCs w:val="24"/>
          <w:lang w:val="uk-UA"/>
        </w:rPr>
      </w:pPr>
      <w:bookmarkStart w:id="6" w:name="_bxdxzax6jhn7" w:colFirst="0" w:colLast="0"/>
      <w:bookmarkEnd w:id="6"/>
      <w:r w:rsidRPr="00F030BE">
        <w:rPr>
          <w:rFonts w:ascii="Times New Roman" w:hAnsi="Times New Roman" w:cs="Times New Roman"/>
          <w:b/>
          <w:bCs/>
          <w:sz w:val="24"/>
          <w:szCs w:val="24"/>
          <w:lang w:val="uk-UA"/>
        </w:rPr>
        <w:lastRenderedPageBreak/>
        <w:t xml:space="preserve">7. Міський Портал відкритих даних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7.1. Міський Портал відкритих даних впроваджується з метою ефективного оприлюднення наборів даних, комунікації з користувачами, сприяння їхньому подальшому використанню.</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7.2. Відкриті дані </w:t>
      </w:r>
      <w:r>
        <w:rPr>
          <w:rFonts w:ascii="Times New Roman" w:eastAsia="Times New Roman" w:hAnsi="Times New Roman" w:cs="Times New Roman"/>
          <w:sz w:val="24"/>
          <w:szCs w:val="24"/>
          <w:lang w:val="uk-UA"/>
        </w:rPr>
        <w:t xml:space="preserve">Тернопільської </w:t>
      </w:r>
      <w:r w:rsidRPr="00F030BE">
        <w:rPr>
          <w:rFonts w:ascii="Times New Roman" w:eastAsia="Times New Roman" w:hAnsi="Times New Roman" w:cs="Times New Roman"/>
          <w:sz w:val="24"/>
          <w:szCs w:val="24"/>
          <w:lang w:val="uk-UA"/>
        </w:rPr>
        <w:t>міської ради</w:t>
      </w:r>
      <w:r>
        <w:rPr>
          <w:rFonts w:ascii="Times New Roman" w:eastAsia="Times New Roman" w:hAnsi="Times New Roman" w:cs="Times New Roman"/>
          <w:sz w:val="24"/>
          <w:szCs w:val="24"/>
          <w:lang w:val="uk-UA"/>
        </w:rPr>
        <w:t xml:space="preserve"> та її </w:t>
      </w:r>
      <w:r w:rsidRPr="00F030BE">
        <w:rPr>
          <w:rFonts w:ascii="Times New Roman" w:eastAsia="Times New Roman" w:hAnsi="Times New Roman" w:cs="Times New Roman"/>
          <w:sz w:val="24"/>
          <w:szCs w:val="24"/>
          <w:lang w:val="uk-UA"/>
        </w:rPr>
        <w:t xml:space="preserve">виконавчих органів, комунальних підприємств, установ та організацій, дані, отримані від інших розпорядників даних, оприлюднюються на міському Порталі відкритих даних.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7.3. Основні функціональні можливості міського Порталу мають відповідати функціональними можливостям Єдиного державного веб-порталу відкритих даних, що визначені Постановою Кабінету Міністрів України «Деякі питання оприлюднення публічної інформації у формі відкритих даних» від 30.11.2016 № 867 та Постановою Кабінету Міністрів України «Про затвердження Положення про набори даних, які підлягають оприлюдненню у формі відкритих даних» від 21.10.2015 №835.</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7.4. Визначений працівник відділу відповідає за комунікацію з розпорядниками інформації та користувачами міського Порталу відкритих даних, забезпечує роботу зворотного зв’язку на міському Порталі відкритих даних.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7.5. </w:t>
      </w:r>
      <w:r>
        <w:rPr>
          <w:rFonts w:ascii="Times New Roman" w:eastAsia="Times New Roman" w:hAnsi="Times New Roman" w:cs="Times New Roman"/>
          <w:sz w:val="24"/>
          <w:szCs w:val="24"/>
          <w:lang w:val="uk-UA"/>
        </w:rPr>
        <w:t>О</w:t>
      </w:r>
      <w:r w:rsidRPr="00F030BE">
        <w:rPr>
          <w:rFonts w:ascii="Times New Roman" w:eastAsia="Times New Roman" w:hAnsi="Times New Roman" w:cs="Times New Roman"/>
          <w:sz w:val="24"/>
          <w:szCs w:val="24"/>
          <w:lang w:val="uk-UA"/>
        </w:rPr>
        <w:t xml:space="preserve">рган, відповідальний за реалізацію політики відкритих даних здійснює контроль щодо публікації та оновлення даних на Порталі. Він уповноважений звертатись до розпорядників інформації щодо виправлення помилок чи вимагати оприлюднення наборів.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7.6. Оприлюднення наборів відкритих даних на міському Порталі відкритих даних здійснюється безоплатно.</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7.7. Набори даних, що оприлюднені на Порталі, автоматизовано оприлюднюються на Єдиному державному веб-порталі відкритих даних за процедурою харвестингу.</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7.8. Відповідальні особи самостійно здійснюють реєстрацію облікових записів на Порталі. Під час реєстрації облікового запису використовується виключно службова адреса електронної пошти.</w:t>
      </w:r>
    </w:p>
    <w:p w:rsidR="003963B2" w:rsidRPr="00F030BE" w:rsidRDefault="003963B2" w:rsidP="003963B2">
      <w:pPr>
        <w:spacing w:after="120" w:line="240" w:lineRule="auto"/>
        <w:jc w:val="both"/>
        <w:rPr>
          <w:rFonts w:ascii="Times New Roman" w:eastAsia="Times New Roman" w:hAnsi="Times New Roman" w:cs="Times New Roman"/>
          <w:b/>
          <w:sz w:val="24"/>
          <w:szCs w:val="24"/>
          <w:lang w:val="uk-UA"/>
        </w:rPr>
      </w:pPr>
      <w:r w:rsidRPr="00F030BE">
        <w:rPr>
          <w:rFonts w:ascii="Times New Roman" w:eastAsia="Times New Roman" w:hAnsi="Times New Roman" w:cs="Times New Roman"/>
          <w:b/>
          <w:sz w:val="24"/>
          <w:szCs w:val="24"/>
          <w:lang w:val="uk-UA"/>
        </w:rPr>
        <w:t>7.9. Технічний адміністратор порталу забезпечує:</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7.9.1. Підтримку коректного та сталого функціонування Порталу, виконання регламентних робіт та інших видів обслуговування;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7.9.2. Розвиток функціональних можливостей Порталу;</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7.9.3. Надання та скасування прав доступу відповідальним особам розпорядників наборів даних для оприлюднення наборів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7.9.4. Організацію взаємодії з Єдиним державним веб-порталом відкритих даних за процедурою харвестингу;</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7.9.5. Організацію взаємодії з іншими інформаційними системами через API Порталу;</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7.9.6. Організацію електронної взаємодії з Єдиним державним веб-порталом відкритих даних та іншими інформаційними системами;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7.9.7. Формування структури Порталу, зокрема, реєстрація  розпорядників, тематичних груп;</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7.9.8. Наповнення інформаційних розділів Порталу;</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7.9.10 Аналіз використання порталу</w:t>
      </w:r>
      <w:r>
        <w:rPr>
          <w:rFonts w:ascii="Times New Roman" w:eastAsia="Times New Roman" w:hAnsi="Times New Roman" w:cs="Times New Roman"/>
          <w:sz w:val="24"/>
          <w:szCs w:val="24"/>
          <w:lang w:val="uk-UA"/>
        </w:rPr>
        <w:t>;</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lastRenderedPageBreak/>
        <w:t>7.10. Розпорядники інформації визначають відповідальних осіб, які здійснюють адміністрування облікового запису розпорядника інформації, та надають їх реєстраційні дані (логін або адресу електронної пошти) технічному адміністратору Порталу для отримання відповідних прав доступу.</w:t>
      </w:r>
    </w:p>
    <w:p w:rsidR="003963B2" w:rsidRPr="00F030BE" w:rsidRDefault="003963B2" w:rsidP="003963B2">
      <w:pPr>
        <w:spacing w:after="120" w:line="240" w:lineRule="auto"/>
        <w:jc w:val="both"/>
        <w:rPr>
          <w:rFonts w:ascii="Times New Roman" w:eastAsia="Times New Roman" w:hAnsi="Times New Roman" w:cs="Times New Roman"/>
          <w:b/>
          <w:sz w:val="24"/>
          <w:szCs w:val="24"/>
          <w:lang w:val="uk-UA"/>
        </w:rPr>
      </w:pPr>
      <w:r w:rsidRPr="00F030BE">
        <w:rPr>
          <w:rFonts w:ascii="Times New Roman" w:eastAsia="Times New Roman" w:hAnsi="Times New Roman" w:cs="Times New Roman"/>
          <w:b/>
          <w:sz w:val="24"/>
          <w:szCs w:val="24"/>
          <w:lang w:val="uk-UA"/>
        </w:rPr>
        <w:t>7.11. Відповідальні особи, які здійснюють адміністрування облікового запису розпорядника інформації, забезпечують:</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7.11.1. Інформаційне наповнення облікового запису розпорядника інформації;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7.11.2. Надання та скасування прав доступу іншим відповідальним особам розпорядника інформації для оприлюднення наборів даних</w:t>
      </w:r>
      <w:r>
        <w:rPr>
          <w:rFonts w:ascii="Times New Roman" w:eastAsia="Times New Roman" w:hAnsi="Times New Roman" w:cs="Times New Roman"/>
          <w:sz w:val="24"/>
          <w:szCs w:val="24"/>
          <w:lang w:val="uk-UA"/>
        </w:rPr>
        <w:t>;</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7.11.3. Надання реєстраційних даних (логін або адресу електронної пошти) адміністратору облікового запису розпорядника інформації для отримання або скасування прав доступу для оприлюднення наборів даних.</w:t>
      </w:r>
    </w:p>
    <w:p w:rsidR="003963B2" w:rsidRPr="00F030BE" w:rsidRDefault="003963B2" w:rsidP="003963B2">
      <w:pPr>
        <w:pStyle w:val="2"/>
        <w:spacing w:before="0" w:line="240" w:lineRule="auto"/>
        <w:rPr>
          <w:rFonts w:ascii="Times New Roman" w:hAnsi="Times New Roman" w:cs="Times New Roman"/>
          <w:b/>
          <w:bCs/>
          <w:sz w:val="24"/>
          <w:szCs w:val="24"/>
          <w:lang w:val="uk-UA"/>
        </w:rPr>
      </w:pPr>
      <w:bookmarkStart w:id="7" w:name="_bcruw7exmmf7" w:colFirst="0" w:colLast="0"/>
      <w:bookmarkEnd w:id="7"/>
      <w:r w:rsidRPr="00F030BE">
        <w:rPr>
          <w:rFonts w:ascii="Times New Roman" w:hAnsi="Times New Roman" w:cs="Times New Roman"/>
          <w:b/>
          <w:bCs/>
          <w:sz w:val="24"/>
          <w:szCs w:val="24"/>
          <w:lang w:val="uk-UA"/>
        </w:rPr>
        <w:t>8. Моніторинг та аудит наборів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8.1. Аудит наборів даних (надалі — Аудит) проводиться з метою дослідження наявності, стану, форматів, процесів управління й використання даних, а також вироблення на основі отриманої інформації рекомендацій щодо покращення процесів роботи з даними, максимізації їх використання та розкриття потенціалу.</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8.2. Аудит проводиться не рідше ніж один раз на два роки.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8.3. Загальну координацію Аудиту, визначення його завдань, строків, методології,  здійснює робоча група з питань впровадження політики відкритих даних.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8.4. Виконавцем Аудиту є орган відповідальний за реалізацію політики відкритих даних. Для проведення аудиту може бути залучений сторонній виконавець.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8.5. Аудит здійснюється відповідно до рекомендацій Міністерства цифрової трансформації України, що оприлюднені на Єдиному державному веб-порталі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8.6. За результатами Аудиту виконавець Аудиту складає звіт, реєстр наборів даних та інші додатки, що визначені завданнями Аудиту.</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8.7. Моніторинг наборів даних (надалі — Моніторинг) проводиться з метою дослідження стану оприлюднення наборів розпорядниками інформації, їх відповідності затвердженим вимогам, а також розробки рекомендацій щодо покращення якості наборів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8.8. Моніторинг проводиться не рідше ніж один раз на півроку.</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8.9. Виконавцем Моніторингу є орган, відповідальний за впровадження політики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8.10. За результатами Моніторингу виконавець складає звіт.</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8.11. Результати Аудиту та Моніторингу доносяться до розпорядників інформації та інших зацікавлених осіб.</w:t>
      </w:r>
    </w:p>
    <w:p w:rsidR="003963B2" w:rsidRPr="00F030BE" w:rsidRDefault="003963B2" w:rsidP="003963B2">
      <w:pPr>
        <w:pStyle w:val="2"/>
        <w:spacing w:before="0" w:line="240" w:lineRule="auto"/>
        <w:rPr>
          <w:rFonts w:ascii="Times New Roman" w:hAnsi="Times New Roman" w:cs="Times New Roman"/>
          <w:b/>
          <w:bCs/>
          <w:sz w:val="24"/>
          <w:szCs w:val="24"/>
          <w:lang w:val="uk-UA"/>
        </w:rPr>
      </w:pPr>
      <w:bookmarkStart w:id="8" w:name="_5g5m4d2auixz" w:colFirst="0" w:colLast="0"/>
      <w:bookmarkEnd w:id="8"/>
      <w:r w:rsidRPr="00F030BE">
        <w:rPr>
          <w:rFonts w:ascii="Times New Roman" w:hAnsi="Times New Roman" w:cs="Times New Roman"/>
          <w:b/>
          <w:bCs/>
          <w:sz w:val="24"/>
          <w:szCs w:val="24"/>
          <w:lang w:val="uk-UA"/>
        </w:rPr>
        <w:t>9. Реєстр наборів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9.1. Реєстр наборів даних (надалі — Реєстр) формується з метою впорядкування наборів даних, визначення вимог до їх частоти оновлення, структури, форматів ресурсів, паспортів та інших характеристик.</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lastRenderedPageBreak/>
        <w:t>9.2. Розпорядником інформації Реєстру є орган, відповідальний за впровадження політики відкритих даних. Розпорядник забезпечує оприлюднення реєстру у формі відкритих даних на Порталі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9.3. Реєстр ведеться відповідно до порядку визначеного пунктами 18 - 19 Положення затвердженого Постановою КМУ від 21.10.2015 № 835 та рекомендацій Міністерства цифрової трансформації України, що оприлюднені на Єдиному державному веб-порталі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9.4. </w:t>
      </w:r>
      <w:r>
        <w:rPr>
          <w:rFonts w:ascii="Times New Roman" w:eastAsia="Times New Roman" w:hAnsi="Times New Roman" w:cs="Times New Roman"/>
          <w:sz w:val="24"/>
          <w:szCs w:val="24"/>
          <w:lang w:val="uk-UA"/>
        </w:rPr>
        <w:t>О</w:t>
      </w:r>
      <w:r w:rsidRPr="00F030BE">
        <w:rPr>
          <w:rFonts w:ascii="Times New Roman" w:eastAsia="Times New Roman" w:hAnsi="Times New Roman" w:cs="Times New Roman"/>
          <w:sz w:val="24"/>
          <w:szCs w:val="24"/>
          <w:lang w:val="uk-UA"/>
        </w:rPr>
        <w:t>рган, відповідальний за впровадження політики відкритих даних, забезпечує актуалізацію даних у Реєстрі за результатами аудитів даних, моніторингів наборів даних та на вимогу розпорядників інформації.</w:t>
      </w:r>
    </w:p>
    <w:p w:rsidR="003963B2" w:rsidRPr="00F030BE" w:rsidRDefault="003963B2" w:rsidP="003963B2">
      <w:pPr>
        <w:pStyle w:val="2"/>
        <w:spacing w:before="0" w:line="240" w:lineRule="auto"/>
        <w:rPr>
          <w:rFonts w:ascii="Times New Roman" w:hAnsi="Times New Roman" w:cs="Times New Roman"/>
          <w:b/>
          <w:bCs/>
          <w:sz w:val="24"/>
          <w:szCs w:val="24"/>
          <w:lang w:val="uk-UA"/>
        </w:rPr>
      </w:pPr>
      <w:bookmarkStart w:id="9" w:name="_h6j370w30uox" w:colFirst="0" w:colLast="0"/>
      <w:bookmarkEnd w:id="9"/>
      <w:r w:rsidRPr="00F030BE">
        <w:rPr>
          <w:rFonts w:ascii="Times New Roman" w:hAnsi="Times New Roman" w:cs="Times New Roman"/>
          <w:b/>
          <w:bCs/>
          <w:sz w:val="24"/>
          <w:szCs w:val="24"/>
          <w:lang w:val="uk-UA"/>
        </w:rPr>
        <w:t xml:space="preserve">10. Відповідальність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10.1. Розпорядники інформації несуть згідно із законом відповідальність за достовірність, актуальність і повноту оприлюднених наборів даних на Порталі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lang w:val="uk-UA"/>
        </w:rPr>
        <w:t>2</w:t>
      </w:r>
      <w:r w:rsidRPr="00F030BE">
        <w:rPr>
          <w:rFonts w:ascii="Times New Roman" w:eastAsia="Times New Roman" w:hAnsi="Times New Roman" w:cs="Times New Roman"/>
          <w:sz w:val="24"/>
          <w:szCs w:val="24"/>
          <w:lang w:val="uk-UA"/>
        </w:rPr>
        <w:t>. Адміністратор Порталу відкритих даних несе відповідальність за забезпечення цілісності інформації на Порталі відкритих даних після оприлюднення цієї інформації її розпорядниками.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lang w:val="uk-UA"/>
        </w:rPr>
        <w:t>3.</w:t>
      </w:r>
      <w:r w:rsidRPr="00F030BE">
        <w:rPr>
          <w:rFonts w:ascii="Times New Roman" w:eastAsia="Times New Roman" w:hAnsi="Times New Roman" w:cs="Times New Roman"/>
          <w:sz w:val="24"/>
          <w:szCs w:val="24"/>
          <w:lang w:val="uk-UA"/>
        </w:rPr>
        <w:t xml:space="preserve"> Розпорядники публічної інформації не несуть відповідальності за інтерпретацію даних, продукти та сервіси, які створені сторонніми користувачами на основі наборів даних, оприлюднених на Порталі відкритих даних міста.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lang w:val="uk-UA"/>
        </w:rPr>
        <w:t>4.</w:t>
      </w:r>
      <w:r w:rsidRPr="00F030BE">
        <w:rPr>
          <w:rFonts w:ascii="Times New Roman" w:eastAsia="Times New Roman" w:hAnsi="Times New Roman" w:cs="Times New Roman"/>
          <w:sz w:val="24"/>
          <w:szCs w:val="24"/>
          <w:lang w:val="uk-UA"/>
        </w:rPr>
        <w:t xml:space="preserve"> Виконавчі органи міської ради щоквартально інформують орган відповідальний за реалізацію політики відкритих даних щодо оприлюднення наборів даних у формі відкритих даних. До даної інформації належать: назва виконавчого органу міської ради; перелік наборів даних з назвою їх паспортів та ідентифікаційними номерами; дата оновлень набору даних (протягом звітного періоду); формати, в яких доступний набір даних; гіперпосилання на сторінку набору даних. Для узагальнення та здійснення аналізу інформація в електронному вигляді в форматах DOC(X) або XLS(X) подаються не пізніше 35-ти днів після закінчення звітного кварталу. </w:t>
      </w:r>
    </w:p>
    <w:p w:rsidR="003963B2" w:rsidRPr="00F030BE" w:rsidRDefault="003963B2" w:rsidP="003963B2">
      <w:pPr>
        <w:pStyle w:val="2"/>
        <w:spacing w:before="0" w:line="240" w:lineRule="auto"/>
        <w:rPr>
          <w:rFonts w:ascii="Times New Roman" w:hAnsi="Times New Roman" w:cs="Times New Roman"/>
          <w:b/>
          <w:bCs/>
          <w:sz w:val="24"/>
          <w:szCs w:val="24"/>
          <w:lang w:val="uk-UA"/>
        </w:rPr>
      </w:pPr>
      <w:r w:rsidRPr="00F030BE">
        <w:rPr>
          <w:rFonts w:ascii="Times New Roman" w:hAnsi="Times New Roman" w:cs="Times New Roman"/>
          <w:b/>
          <w:bCs/>
          <w:sz w:val="24"/>
          <w:szCs w:val="24"/>
          <w:lang w:val="uk-UA"/>
        </w:rPr>
        <w:t xml:space="preserve">11. Оприлюднення даних, які містять персональні дані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11.1. Публічна інформація, що містить персональні дані фізичної особи, оприлюднюється у формі відкритих даних у разі додержання однієї з таких умов:</w:t>
      </w:r>
    </w:p>
    <w:p w:rsidR="003963B2" w:rsidRPr="00F030BE" w:rsidRDefault="003963B2" w:rsidP="003963B2">
      <w:pPr>
        <w:numPr>
          <w:ilvl w:val="0"/>
          <w:numId w:val="5"/>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персональні дані знеособлені та захищені відповідно до Закону України «Про захист персональних даних»;</w:t>
      </w:r>
    </w:p>
    <w:p w:rsidR="003963B2" w:rsidRPr="00F030BE" w:rsidRDefault="003963B2" w:rsidP="003963B2">
      <w:pPr>
        <w:numPr>
          <w:ilvl w:val="0"/>
          <w:numId w:val="5"/>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Закону України «Про захист персональних даних»;</w:t>
      </w:r>
    </w:p>
    <w:p w:rsidR="003963B2" w:rsidRPr="00F030BE" w:rsidRDefault="003963B2" w:rsidP="003963B2">
      <w:pPr>
        <w:numPr>
          <w:ilvl w:val="0"/>
          <w:numId w:val="5"/>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надання чи оприлюднення такої інформації передбачено законом;</w:t>
      </w:r>
    </w:p>
    <w:p w:rsidR="003963B2" w:rsidRPr="00F030BE" w:rsidRDefault="003963B2" w:rsidP="003963B2">
      <w:pPr>
        <w:numPr>
          <w:ilvl w:val="0"/>
          <w:numId w:val="5"/>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обмеження доступу до такої інформації (віднесення її до інформації з обмеженим доступом) заборонено законом.</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11.2. Перед оприлюдненням набору даних потрібно провести його перевірку щодо персональних даних та відповідність їх публікації до Закону України «Про захист персональних даних».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11.3. Під час оприлюднення набору даних відповідальна особа розпорядника інформації зобов’язана провести перевірку вказаного набору на наявність та/чи </w:t>
      </w:r>
      <w:r w:rsidRPr="00F030BE">
        <w:rPr>
          <w:rFonts w:ascii="Times New Roman" w:eastAsia="Times New Roman" w:hAnsi="Times New Roman" w:cs="Times New Roman"/>
          <w:sz w:val="24"/>
          <w:szCs w:val="24"/>
          <w:lang w:val="uk-UA"/>
        </w:rPr>
        <w:lastRenderedPageBreak/>
        <w:t xml:space="preserve">можливість ідентифікації персональної інформації в ньому.  Для цього потрібно перевірити, чи не опубліковано іншого набору даних, який, у поєднанні з тим набором, який планується до оприлюднення, дозволяє ідентифікувати особу. Публікація набору даних можлива у випадку, якщо доступ до персональних даних обмежено, якщо інше не передбачено законом.  У випадку, якщо набір даних містить персональні дані, потрібно деперсоніфікувати дані шляхом видалення чи закодування персональних даних. Необхідно слідкувати за тим, щоб оприлюднені чи заплановані до оприлюднення набори даних унеможливили розкодування персональних даних. </w:t>
      </w:r>
    </w:p>
    <w:p w:rsidR="003963B2" w:rsidRPr="00F030BE" w:rsidRDefault="003963B2" w:rsidP="003963B2">
      <w:pPr>
        <w:pStyle w:val="2"/>
        <w:spacing w:before="0" w:line="240" w:lineRule="auto"/>
        <w:rPr>
          <w:rFonts w:ascii="Times New Roman" w:hAnsi="Times New Roman" w:cs="Times New Roman"/>
          <w:b/>
          <w:bCs/>
          <w:sz w:val="24"/>
          <w:szCs w:val="24"/>
          <w:lang w:val="uk-UA"/>
        </w:rPr>
      </w:pPr>
      <w:bookmarkStart w:id="10" w:name="_kn8z4cjya8ez" w:colFirst="0" w:colLast="0"/>
      <w:bookmarkEnd w:id="10"/>
      <w:r w:rsidRPr="00F030BE">
        <w:rPr>
          <w:rFonts w:ascii="Times New Roman" w:hAnsi="Times New Roman" w:cs="Times New Roman"/>
          <w:b/>
          <w:bCs/>
          <w:sz w:val="24"/>
          <w:szCs w:val="24"/>
          <w:lang w:val="uk-UA"/>
        </w:rPr>
        <w:t xml:space="preserve">12. Робота з користувачами даних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12.1. Виконавчі органи міської ради співпрацюють з іншими органами влади, місцевого самоврядування, громадськістю, науковим середовищем, іншими зацікавленими сторонами  у створенні та використанні відкритих даних.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12.2. Виконавчі органи міської ради самостійно або в партнерстві створюють, сприяють створенню електронних сервісів, продуктів на основі відкритих даних для міської ради, управління містом та для громадян.</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12.3. </w:t>
      </w:r>
      <w:r>
        <w:rPr>
          <w:rFonts w:ascii="Times New Roman" w:eastAsia="Times New Roman" w:hAnsi="Times New Roman" w:cs="Times New Roman"/>
          <w:sz w:val="24"/>
          <w:szCs w:val="24"/>
          <w:lang w:val="uk-UA"/>
        </w:rPr>
        <w:t>О</w:t>
      </w:r>
      <w:r w:rsidRPr="00F030BE">
        <w:rPr>
          <w:rFonts w:ascii="Times New Roman" w:eastAsia="Times New Roman" w:hAnsi="Times New Roman" w:cs="Times New Roman"/>
          <w:sz w:val="24"/>
          <w:szCs w:val="24"/>
          <w:lang w:val="uk-UA"/>
        </w:rPr>
        <w:t xml:space="preserve">рган відповідальний за реалізацію політики відкритих даних спільно з іншими виконавчими органами, партнерами створюють на основі відкритих даних веб-візуалізації, інструменти, продукти та сервіси,  сприяють зацікавленим сторонам у використанні даних, планують кошти в бюджеті на розвиток відкритих даних, підтримку Порталу відкритих даних, розроблення інтерфейсів прикладного програмування, сервісів, проведення хакатонів тощо.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12.4. </w:t>
      </w:r>
      <w:r>
        <w:rPr>
          <w:rFonts w:ascii="Times New Roman" w:eastAsia="Times New Roman" w:hAnsi="Times New Roman" w:cs="Times New Roman"/>
          <w:sz w:val="24"/>
          <w:szCs w:val="24"/>
          <w:lang w:val="uk-UA"/>
        </w:rPr>
        <w:t>О</w:t>
      </w:r>
      <w:r w:rsidRPr="00F030BE">
        <w:rPr>
          <w:rFonts w:ascii="Times New Roman" w:eastAsia="Times New Roman" w:hAnsi="Times New Roman" w:cs="Times New Roman"/>
          <w:sz w:val="24"/>
          <w:szCs w:val="24"/>
          <w:lang w:val="uk-UA"/>
        </w:rPr>
        <w:t>рган відповідальний за реалізацію  політики відкритих даних на основі інформації, отриманої від розпорядників, в результаті аудиту тощо, повин</w:t>
      </w:r>
      <w:r>
        <w:rPr>
          <w:rFonts w:ascii="Times New Roman" w:eastAsia="Times New Roman" w:hAnsi="Times New Roman" w:cs="Times New Roman"/>
          <w:sz w:val="24"/>
          <w:szCs w:val="24"/>
          <w:lang w:val="uk-UA"/>
        </w:rPr>
        <w:t>ен</w:t>
      </w:r>
      <w:r w:rsidRPr="00F030BE">
        <w:rPr>
          <w:rFonts w:ascii="Times New Roman" w:eastAsia="Times New Roman" w:hAnsi="Times New Roman" w:cs="Times New Roman"/>
          <w:sz w:val="24"/>
          <w:szCs w:val="24"/>
          <w:lang w:val="uk-UA"/>
        </w:rPr>
        <w:t xml:space="preserve"> працювати з зацікавленими особами у сфері відкритих даних (бізнес, громадський сектор, ІТ-середовище, навчальні заклади, журналісти, представники влади тощо) потреби в даних, їхньої якості та оновлюваності, перспективи використання.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12.5 Забезпечення постійної комунікації із зацікавленими сторонами відбувається шляхом проведення регулярних зустрічей, обговорень, круглих столів. План таких зустрічей є складовою Плану дій для реалізації принципів Міжнародної хартії відкритих даних, що розробляється органом відповідальним за реалізацію  політики відкритих даних міської ради.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12.6. У разі, якщо оприлюднено важливі набори даних, виконавчі органи міської ради повинна організувати максимальну популяризацію вказаних наборів серед зацікавлених сторін, організовувати заходи із запрошенням ІТ-активістів міста та інших зацікавлених сторін. </w:t>
      </w:r>
    </w:p>
    <w:p w:rsidR="003963B2" w:rsidRPr="00F030BE" w:rsidRDefault="003963B2" w:rsidP="003963B2">
      <w:pPr>
        <w:pStyle w:val="2"/>
        <w:spacing w:before="0" w:line="240" w:lineRule="auto"/>
        <w:jc w:val="both"/>
        <w:rPr>
          <w:rFonts w:ascii="Times New Roman" w:hAnsi="Times New Roman" w:cs="Times New Roman"/>
          <w:b/>
          <w:bCs/>
          <w:sz w:val="24"/>
          <w:szCs w:val="24"/>
          <w:lang w:val="uk-UA"/>
        </w:rPr>
      </w:pPr>
      <w:bookmarkStart w:id="11" w:name="_qspbv1qyefxi" w:colFirst="0" w:colLast="0"/>
      <w:bookmarkEnd w:id="11"/>
      <w:r w:rsidRPr="00F030BE">
        <w:rPr>
          <w:rFonts w:ascii="Times New Roman" w:hAnsi="Times New Roman" w:cs="Times New Roman"/>
          <w:b/>
          <w:bCs/>
          <w:sz w:val="24"/>
          <w:szCs w:val="24"/>
          <w:lang w:val="uk-UA"/>
        </w:rPr>
        <w:t xml:space="preserve">13. </w:t>
      </w:r>
      <w:r w:rsidRPr="00F030BE">
        <w:rPr>
          <w:rFonts w:ascii="Times New Roman" w:eastAsia="Times New Roman" w:hAnsi="Times New Roman" w:cs="Times New Roman"/>
          <w:b/>
          <w:bCs/>
          <w:sz w:val="24"/>
          <w:szCs w:val="24"/>
          <w:lang w:val="uk-UA"/>
        </w:rPr>
        <w:t>Порядок оприлюднення наборів даних</w:t>
      </w:r>
    </w:p>
    <w:p w:rsidR="003963B2" w:rsidRPr="00F030BE" w:rsidRDefault="003963B2" w:rsidP="003963B2">
      <w:pPr>
        <w:pStyle w:val="2"/>
        <w:spacing w:before="0" w:line="240" w:lineRule="auto"/>
        <w:jc w:val="both"/>
        <w:rPr>
          <w:rFonts w:ascii="Times New Roman" w:eastAsia="Times New Roman" w:hAnsi="Times New Roman" w:cs="Times New Roman"/>
          <w:sz w:val="24"/>
          <w:szCs w:val="24"/>
          <w:lang w:val="uk-UA"/>
        </w:rPr>
      </w:pPr>
      <w:bookmarkStart w:id="12" w:name="_gjrdoo2ynoi9" w:colFirst="0" w:colLast="0"/>
      <w:bookmarkEnd w:id="12"/>
      <w:r w:rsidRPr="00F030BE">
        <w:rPr>
          <w:rFonts w:ascii="Times New Roman" w:eastAsia="Times New Roman" w:hAnsi="Times New Roman" w:cs="Times New Roman"/>
          <w:sz w:val="24"/>
          <w:szCs w:val="24"/>
          <w:lang w:val="uk-UA"/>
        </w:rPr>
        <w:t xml:space="preserve">13.1. Розпорядники інформації оприлюднюють та регулярного оновлюють набори даних на Порталі відкритих даних відповідно до Переліку наборів даних, які підлягають оприлюдненню у формі відкритих даних, визначеного Додатком </w:t>
      </w:r>
      <w:r>
        <w:rPr>
          <w:rFonts w:ascii="Times New Roman" w:eastAsia="Times New Roman" w:hAnsi="Times New Roman" w:cs="Times New Roman"/>
          <w:sz w:val="24"/>
          <w:szCs w:val="24"/>
          <w:lang w:val="uk-UA"/>
        </w:rPr>
        <w:t>3</w:t>
      </w:r>
      <w:r w:rsidRPr="00F030BE">
        <w:rPr>
          <w:rFonts w:ascii="Times New Roman" w:eastAsia="Times New Roman" w:hAnsi="Times New Roman" w:cs="Times New Roman"/>
          <w:sz w:val="24"/>
          <w:szCs w:val="24"/>
          <w:lang w:val="uk-UA"/>
        </w:rPr>
        <w:t xml:space="preserve"> до цього Положення. Перелік, згідно з Додатком </w:t>
      </w:r>
      <w:r>
        <w:rPr>
          <w:rFonts w:ascii="Times New Roman" w:eastAsia="Times New Roman" w:hAnsi="Times New Roman" w:cs="Times New Roman"/>
          <w:sz w:val="24"/>
          <w:szCs w:val="24"/>
          <w:lang w:val="uk-UA"/>
        </w:rPr>
        <w:t>3</w:t>
      </w:r>
      <w:r w:rsidRPr="00F030BE">
        <w:rPr>
          <w:rFonts w:ascii="Times New Roman" w:eastAsia="Times New Roman" w:hAnsi="Times New Roman" w:cs="Times New Roman"/>
          <w:sz w:val="24"/>
          <w:szCs w:val="24"/>
          <w:lang w:val="uk-UA"/>
        </w:rPr>
        <w:t>, є невиключним.</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13.</w:t>
      </w:r>
      <w:r>
        <w:rPr>
          <w:rFonts w:ascii="Times New Roman" w:eastAsia="Times New Roman" w:hAnsi="Times New Roman" w:cs="Times New Roman"/>
          <w:sz w:val="24"/>
          <w:szCs w:val="24"/>
          <w:lang w:val="uk-UA"/>
        </w:rPr>
        <w:t>2</w:t>
      </w:r>
      <w:r w:rsidRPr="00F030BE">
        <w:rPr>
          <w:rFonts w:ascii="Times New Roman" w:eastAsia="Times New Roman" w:hAnsi="Times New Roman" w:cs="Times New Roman"/>
          <w:sz w:val="24"/>
          <w:szCs w:val="24"/>
          <w:lang w:val="uk-UA"/>
        </w:rPr>
        <w:t xml:space="preserve">. Розпорядники інформації можуть оприлюднювати інші набори даних, які не включені до Додатку </w:t>
      </w:r>
      <w:r>
        <w:rPr>
          <w:rFonts w:ascii="Times New Roman" w:eastAsia="Times New Roman" w:hAnsi="Times New Roman" w:cs="Times New Roman"/>
          <w:sz w:val="24"/>
          <w:szCs w:val="24"/>
          <w:lang w:val="uk-UA"/>
        </w:rPr>
        <w:t>3</w:t>
      </w:r>
      <w:r w:rsidRPr="00F030BE">
        <w:rPr>
          <w:rFonts w:ascii="Times New Roman" w:eastAsia="Times New Roman" w:hAnsi="Times New Roman" w:cs="Times New Roman"/>
          <w:sz w:val="24"/>
          <w:szCs w:val="24"/>
          <w:lang w:val="uk-UA"/>
        </w:rPr>
        <w:t>, якщо інше не передбачено Законом України «Про доступ до публічної інформації», у разі високого суспільного інтересу до таких даних. Для цього відповідні набори мають бути внесеними до Реєстру наборів даних та відповідати Загальним вимогам, наведеним у Додатку 2 до цього Положення.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lastRenderedPageBreak/>
        <w:t>13.</w:t>
      </w:r>
      <w:r>
        <w:rPr>
          <w:rFonts w:ascii="Times New Roman" w:eastAsia="Times New Roman" w:hAnsi="Times New Roman" w:cs="Times New Roman"/>
          <w:sz w:val="24"/>
          <w:szCs w:val="24"/>
          <w:lang w:val="uk-UA"/>
        </w:rPr>
        <w:t>3</w:t>
      </w:r>
      <w:r w:rsidRPr="00F030BE">
        <w:rPr>
          <w:rFonts w:ascii="Times New Roman" w:eastAsia="Times New Roman" w:hAnsi="Times New Roman" w:cs="Times New Roman"/>
          <w:sz w:val="24"/>
          <w:szCs w:val="24"/>
          <w:lang w:val="uk-UA"/>
        </w:rPr>
        <w:t>. Відповідальні особи оприлюднюють набори даних з власних облікових записів, що зареєстровані на Порталі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13.</w:t>
      </w:r>
      <w:r>
        <w:rPr>
          <w:rFonts w:ascii="Times New Roman" w:eastAsia="Times New Roman" w:hAnsi="Times New Roman" w:cs="Times New Roman"/>
          <w:sz w:val="24"/>
          <w:szCs w:val="24"/>
          <w:lang w:val="uk-UA"/>
        </w:rPr>
        <w:t>4</w:t>
      </w:r>
      <w:r w:rsidRPr="00F030BE">
        <w:rPr>
          <w:rFonts w:ascii="Times New Roman" w:eastAsia="Times New Roman" w:hAnsi="Times New Roman" w:cs="Times New Roman"/>
          <w:sz w:val="24"/>
          <w:szCs w:val="24"/>
          <w:lang w:val="uk-UA"/>
        </w:rPr>
        <w:t>. Періодичність оновлення, формат, структура та інші характеристики наборів даних мають відповідати вимогам, що визначені Постановою Кабінету Міністрів України «Про затвердження Положення про набори даних, які підлягають оприлюдненню у формі відкритих даних» від 21.10.2015 №835, результатам аудиту наборів даних та/або Рекомендаціям для оприлюднення наборів даних Міністерства цифрової трансформації України.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13.</w:t>
      </w:r>
      <w:r>
        <w:rPr>
          <w:rFonts w:ascii="Times New Roman" w:eastAsia="Times New Roman" w:hAnsi="Times New Roman" w:cs="Times New Roman"/>
          <w:sz w:val="24"/>
          <w:szCs w:val="24"/>
          <w:lang w:val="uk-UA"/>
        </w:rPr>
        <w:t>5</w:t>
      </w:r>
      <w:r w:rsidRPr="00F030BE">
        <w:rPr>
          <w:rFonts w:ascii="Times New Roman" w:eastAsia="Times New Roman" w:hAnsi="Times New Roman" w:cs="Times New Roman"/>
          <w:sz w:val="24"/>
          <w:szCs w:val="24"/>
          <w:lang w:val="uk-UA"/>
        </w:rPr>
        <w:t>. У випадку, якщо періодичність оновлення, формат, структура та інші характеристики наборів даних не є конкретно визначеними, використовуються Загальні вимоги, наведені у Додатку 2 до цього Положення.</w:t>
      </w:r>
    </w:p>
    <w:p w:rsidR="003963B2" w:rsidRDefault="003963B2" w:rsidP="003963B2">
      <w:pPr>
        <w:spacing w:after="120" w:line="240" w:lineRule="auto"/>
        <w:jc w:val="both"/>
        <w:rPr>
          <w:rFonts w:ascii="Times New Roman" w:hAnsi="Times New Roman" w:cs="Times New Roman"/>
          <w:sz w:val="24"/>
          <w:szCs w:val="24"/>
          <w:lang w:val="uk-UA"/>
        </w:rPr>
      </w:pPr>
      <w:r w:rsidRPr="00F030BE">
        <w:rPr>
          <w:rFonts w:ascii="Times New Roman" w:eastAsia="Times New Roman" w:hAnsi="Times New Roman" w:cs="Times New Roman"/>
          <w:sz w:val="24"/>
          <w:szCs w:val="24"/>
          <w:lang w:val="uk-UA"/>
        </w:rPr>
        <w:t>13.</w:t>
      </w:r>
      <w:r>
        <w:rPr>
          <w:rFonts w:ascii="Times New Roman" w:eastAsia="Times New Roman" w:hAnsi="Times New Roman" w:cs="Times New Roman"/>
          <w:sz w:val="24"/>
          <w:szCs w:val="24"/>
          <w:lang w:val="uk-UA"/>
        </w:rPr>
        <w:t>6</w:t>
      </w:r>
      <w:r w:rsidRPr="00F030BE">
        <w:rPr>
          <w:rFonts w:ascii="Times New Roman" w:eastAsia="Times New Roman" w:hAnsi="Times New Roman" w:cs="Times New Roman"/>
          <w:sz w:val="24"/>
          <w:szCs w:val="24"/>
          <w:lang w:val="uk-UA"/>
        </w:rPr>
        <w:t>. Уповноважена особа органу, відповідального за впровадження політики відкритих даних, здійснює контроль оприлюднених наборів на дотримання вимог</w:t>
      </w:r>
      <w:r>
        <w:rPr>
          <w:rFonts w:ascii="Times New Roman" w:eastAsia="Times New Roman" w:hAnsi="Times New Roman" w:cs="Times New Roman"/>
          <w:sz w:val="24"/>
          <w:szCs w:val="24"/>
          <w:lang w:val="uk-UA"/>
        </w:rPr>
        <w:t xml:space="preserve"> </w:t>
      </w:r>
      <w:r w:rsidRPr="00F030BE">
        <w:rPr>
          <w:rFonts w:ascii="Times New Roman" w:eastAsia="Times New Roman" w:hAnsi="Times New Roman" w:cs="Times New Roman"/>
          <w:sz w:val="24"/>
          <w:szCs w:val="24"/>
          <w:lang w:val="uk-UA"/>
        </w:rPr>
        <w:t xml:space="preserve">цього Положення. У разі виявлення порушення вимог, уповноважена особа обмежує публічний доступ до набору даних та надсилає на електронну адресу відповідальної особи повідомлення з вимогою усунення недоліків. Відповідальна особа зобов’язана виправити визначені недоліки протягом 5 робочих днів або надати аргументовану відповідь </w:t>
      </w:r>
      <w:r>
        <w:rPr>
          <w:rFonts w:ascii="Times New Roman" w:eastAsia="Times New Roman" w:hAnsi="Times New Roman" w:cs="Times New Roman"/>
          <w:sz w:val="24"/>
          <w:szCs w:val="24"/>
          <w:lang w:val="uk-UA"/>
        </w:rPr>
        <w:t>щодо</w:t>
      </w:r>
      <w:r w:rsidRPr="00F030BE">
        <w:rPr>
          <w:rFonts w:ascii="Times New Roman" w:eastAsia="Times New Roman" w:hAnsi="Times New Roman" w:cs="Times New Roman"/>
          <w:sz w:val="24"/>
          <w:szCs w:val="24"/>
          <w:lang w:val="uk-UA"/>
        </w:rPr>
        <w:t xml:space="preserve"> їх наявності. Публічний доступ до набору поновлюється уповноваженою особою за умови усунення недоліків.</w:t>
      </w:r>
    </w:p>
    <w:p w:rsidR="003963B2" w:rsidRDefault="003963B2" w:rsidP="003963B2">
      <w:pPr>
        <w:spacing w:after="120" w:line="240" w:lineRule="auto"/>
        <w:jc w:val="both"/>
        <w:rPr>
          <w:rFonts w:ascii="Times New Roman" w:hAnsi="Times New Roman" w:cs="Times New Roman"/>
          <w:sz w:val="24"/>
          <w:szCs w:val="24"/>
          <w:lang w:val="uk-UA"/>
        </w:rPr>
      </w:pPr>
    </w:p>
    <w:p w:rsidR="003963B2" w:rsidRDefault="003963B2" w:rsidP="003963B2">
      <w:pPr>
        <w:spacing w:after="120" w:line="240" w:lineRule="auto"/>
        <w:jc w:val="both"/>
        <w:rPr>
          <w:rFonts w:ascii="Times New Roman" w:hAnsi="Times New Roman" w:cs="Times New Roman"/>
          <w:sz w:val="24"/>
          <w:szCs w:val="24"/>
          <w:lang w:val="uk-UA"/>
        </w:rPr>
      </w:pPr>
    </w:p>
    <w:p w:rsidR="003963B2" w:rsidRPr="00255676" w:rsidRDefault="003963B2" w:rsidP="003963B2">
      <w:pPr>
        <w:spacing w:after="12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rPr>
        <w:t xml:space="preserve">Міський голова                                                                               С.В.Надал </w:t>
      </w:r>
    </w:p>
    <w:p w:rsidR="003963B2" w:rsidRDefault="003963B2" w:rsidP="003963B2">
      <w:pPr>
        <w:spacing w:after="160" w:line="25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bookmarkStart w:id="13" w:name="_GoBack"/>
      <w:bookmarkEnd w:id="13"/>
    </w:p>
    <w:p w:rsidR="003963B2" w:rsidRDefault="003963B2" w:rsidP="003963B2">
      <w:pPr>
        <w:spacing w:after="120" w:line="240" w:lineRule="auto"/>
        <w:rPr>
          <w:rFonts w:ascii="Times New Roman" w:eastAsia="Times New Roman" w:hAnsi="Times New Roman" w:cs="Times New Roman"/>
          <w:sz w:val="24"/>
          <w:szCs w:val="24"/>
          <w:lang w:val="uk-UA"/>
        </w:rPr>
        <w:sectPr w:rsidR="003963B2" w:rsidSect="002A1C1D">
          <w:pgSz w:w="11906" w:h="16838"/>
          <w:pgMar w:top="1418" w:right="1418" w:bottom="1418" w:left="1418" w:header="720" w:footer="720" w:gutter="0"/>
          <w:pgNumType w:start="1"/>
          <w:cols w:space="720"/>
          <w:docGrid w:linePitch="299"/>
        </w:sectPr>
      </w:pPr>
    </w:p>
    <w:p w:rsidR="003963B2" w:rsidRPr="00F030BE" w:rsidRDefault="003963B2" w:rsidP="003963B2">
      <w:pPr>
        <w:spacing w:after="120" w:line="240" w:lineRule="auto"/>
        <w:rPr>
          <w:rFonts w:ascii="Times New Roman" w:eastAsia="Times New Roman" w:hAnsi="Times New Roman" w:cs="Times New Roman"/>
          <w:sz w:val="24"/>
          <w:szCs w:val="24"/>
          <w:lang w:val="uk-UA"/>
        </w:rPr>
      </w:pPr>
    </w:p>
    <w:p w:rsidR="003963B2" w:rsidRPr="00F030BE" w:rsidRDefault="003963B2" w:rsidP="003963B2">
      <w:pPr>
        <w:pStyle w:val="1"/>
        <w:spacing w:before="0" w:line="240" w:lineRule="auto"/>
        <w:ind w:left="4320"/>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Додаток 2 до рішення виконавчого комітету </w:t>
      </w:r>
    </w:p>
    <w:p w:rsidR="003963B2" w:rsidRPr="00F030BE" w:rsidRDefault="003963B2" w:rsidP="003963B2">
      <w:pPr>
        <w:spacing w:line="240" w:lineRule="auto"/>
        <w:ind w:left="4320"/>
        <w:rPr>
          <w:rFonts w:ascii="Times New Roman" w:hAnsi="Times New Roman" w:cs="Times New Roman"/>
          <w:sz w:val="24"/>
          <w:szCs w:val="24"/>
          <w:lang w:val="uk-UA"/>
        </w:rPr>
      </w:pPr>
      <w:r w:rsidRPr="00F030BE">
        <w:rPr>
          <w:rFonts w:ascii="Times New Roman" w:hAnsi="Times New Roman" w:cs="Times New Roman"/>
          <w:sz w:val="24"/>
          <w:szCs w:val="24"/>
          <w:lang w:val="uk-UA"/>
        </w:rPr>
        <w:t>№__________ від _______________</w:t>
      </w:r>
    </w:p>
    <w:p w:rsidR="003963B2" w:rsidRPr="00F030BE" w:rsidRDefault="003963B2" w:rsidP="003963B2">
      <w:pPr>
        <w:spacing w:after="120" w:line="240" w:lineRule="auto"/>
        <w:jc w:val="center"/>
        <w:rPr>
          <w:rFonts w:ascii="Times New Roman" w:eastAsia="Times New Roman" w:hAnsi="Times New Roman" w:cs="Times New Roman"/>
          <w:b/>
          <w:sz w:val="24"/>
          <w:szCs w:val="24"/>
          <w:lang w:val="uk-UA"/>
        </w:rPr>
      </w:pPr>
    </w:p>
    <w:p w:rsidR="003963B2" w:rsidRPr="00F030BE" w:rsidRDefault="003963B2" w:rsidP="003963B2">
      <w:pPr>
        <w:pStyle w:val="1"/>
        <w:spacing w:before="0" w:line="240" w:lineRule="auto"/>
        <w:jc w:val="center"/>
        <w:rPr>
          <w:rFonts w:ascii="Times New Roman" w:eastAsia="Times New Roman" w:hAnsi="Times New Roman" w:cs="Times New Roman"/>
          <w:b/>
          <w:sz w:val="24"/>
          <w:szCs w:val="24"/>
          <w:lang w:val="uk-UA"/>
        </w:rPr>
      </w:pPr>
      <w:bookmarkStart w:id="14" w:name="_p080x2je9z5o" w:colFirst="0" w:colLast="0"/>
      <w:bookmarkEnd w:id="14"/>
      <w:r w:rsidRPr="00F030BE">
        <w:rPr>
          <w:rFonts w:ascii="Times New Roman" w:eastAsia="Times New Roman" w:hAnsi="Times New Roman" w:cs="Times New Roman"/>
          <w:b/>
          <w:sz w:val="24"/>
          <w:szCs w:val="24"/>
          <w:lang w:val="uk-UA"/>
        </w:rPr>
        <w:t>ЗАГАЛЬНІ ВИМОГИ</w:t>
      </w:r>
    </w:p>
    <w:p w:rsidR="003963B2" w:rsidRPr="00F030BE" w:rsidRDefault="003963B2" w:rsidP="003963B2">
      <w:pPr>
        <w:spacing w:after="120" w:line="240" w:lineRule="auto"/>
        <w:jc w:val="center"/>
        <w:rPr>
          <w:rFonts w:ascii="Times New Roman" w:eastAsia="Times New Roman" w:hAnsi="Times New Roman" w:cs="Times New Roman"/>
          <w:b/>
          <w:sz w:val="24"/>
          <w:szCs w:val="24"/>
          <w:lang w:val="uk-UA"/>
        </w:rPr>
      </w:pPr>
      <w:r w:rsidRPr="00F030BE">
        <w:rPr>
          <w:rFonts w:ascii="Times New Roman" w:eastAsia="Times New Roman" w:hAnsi="Times New Roman" w:cs="Times New Roman"/>
          <w:b/>
          <w:sz w:val="24"/>
          <w:szCs w:val="24"/>
          <w:lang w:val="uk-UA"/>
        </w:rPr>
        <w:t>до наборів даних, які оприлюднюються на Порталі відкритих даних Тернопільської міської ради</w:t>
      </w:r>
    </w:p>
    <w:p w:rsidR="003963B2" w:rsidRPr="00F030BE" w:rsidRDefault="003963B2" w:rsidP="003963B2">
      <w:pPr>
        <w:pStyle w:val="2"/>
        <w:spacing w:before="0" w:line="240" w:lineRule="auto"/>
        <w:rPr>
          <w:rFonts w:ascii="Times New Roman" w:eastAsia="Times New Roman" w:hAnsi="Times New Roman" w:cs="Times New Roman"/>
          <w:b/>
          <w:bCs/>
          <w:sz w:val="24"/>
          <w:szCs w:val="24"/>
          <w:lang w:val="uk-UA"/>
        </w:rPr>
      </w:pPr>
      <w:bookmarkStart w:id="15" w:name="_64qvdtsvmmny" w:colFirst="0" w:colLast="0"/>
      <w:bookmarkEnd w:id="15"/>
      <w:r w:rsidRPr="00F030BE">
        <w:rPr>
          <w:rFonts w:ascii="Times New Roman" w:eastAsia="Times New Roman" w:hAnsi="Times New Roman" w:cs="Times New Roman"/>
          <w:b/>
          <w:bCs/>
          <w:sz w:val="24"/>
          <w:szCs w:val="24"/>
          <w:lang w:val="uk-UA"/>
        </w:rPr>
        <w:t>1. Підготовка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1.1. Тернопільська міська рада організовує процес управління даними таким чином, щоб максимально спростити та автоматизувати процеси створення, публікації та оновлення наборів даних, а також обмін даних всередині міської ради. Це відбувається шляхом створення єдиних наскрізних ідентифікаторів у міській раді, комунальних підприємствах і установах, виконавчих органах, єдиних стандартів та форматів для створення та публікації наборів даних.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1.2. У випадку розроблення, впровадження програмних комплексів, баз даних, ІТ-інструментів у міській раді, виконавчих органах, комунальних підприємствах, установах та організаціях, обов’язковою є умова врахування принципу інтероперабельності, можливості експорту даних, які генеруються або використовуються відповідною системою, в одному або кількох форматах відкритих даних.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1.3. Для підготовки та оприлюднення наборів даних використовуються наступні підходи: автоматичне оприлюднення даних через API; експорт первинних структурованих даних із програмного забезпечення; підготовка наборів даних відповідно до шаблонів таблиць, передбачених Рекомендаціями Міністерства цифрової трансформації України (</w:t>
      </w:r>
      <w:hyperlink r:id="rId5">
        <w:r w:rsidRPr="00F030BE">
          <w:rPr>
            <w:rFonts w:ascii="Times New Roman" w:eastAsia="Times New Roman" w:hAnsi="Times New Roman" w:cs="Times New Roman"/>
            <w:color w:val="1155CC"/>
            <w:sz w:val="24"/>
            <w:szCs w:val="24"/>
            <w:u w:val="single"/>
            <w:lang w:val="uk-UA"/>
          </w:rPr>
          <w:t>https://data.gov.ua/pages/835-rec-index</w:t>
        </w:r>
      </w:hyperlink>
      <w:r w:rsidRPr="00F030BE">
        <w:rPr>
          <w:rFonts w:ascii="Times New Roman" w:eastAsia="Times New Roman" w:hAnsi="Times New Roman" w:cs="Times New Roman"/>
          <w:sz w:val="24"/>
          <w:szCs w:val="24"/>
          <w:lang w:val="uk-UA"/>
        </w:rPr>
        <w:t>).</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1.4. Автоматичне оприлюднення даних через API використовується для наборів, що мають великий обсяг та/або динамічно оновлюються. Для оприлюднення даних може бути використане API прикладного програмного забезпечення, що використовується для роботи з даними, та/або API Порталу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1.5. Експорт первинних структурованих даних здійснюється, коли для роботи з даними використовується спеціалізоване програмне забезпечення. Відповідальна особа періодично здійснює експорт файлів та їх завантаження на Портал відкритих даних. У випадку, якщо експортовані файли мають недоліки, відповідальна особа забезпечує їх виправлення.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1.6. Підготовка наборів відкритих даних за шаблонами, передбаченими Рекомендаціями Міністерства цифрової трансформації України, здійснюється в Microsoft Excel або аналогах.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1.7. Не допускається оприлюднення в наборах даних кодованих значень, за винятком ідентифікаторів та знеособлених даних. У випадку наявності кодованих значень, набір супроводжується відповідним довідником у формі ресурсу або описової інформації.</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1.8. Пріоритетом для розпорядників інформації є автоматизація оприлюднення наборів та уникнення надлишкового дублювання даних. Під час упровадження або модернізації програмного забезпечення забезпечується можливість експорту наборів даних у відкритих машиночитаних форматах (CSV, XML, JSON), форматах електронних таблиць (XLS, XLSX, ODS) або надання доступу до даних через відкритий API.</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lastRenderedPageBreak/>
        <w:t>1.9. Формат публікації та структура даних для кожного конкретного набору даних, а також перелік ідентифікаторів, що використовуються в кожному конкретному випадку, визначаються відповідальною особою за відкриті дані міської ради на основі аудиту, рекомендацій за підсумками аудиту, рекомендацій Центрального органу виконавчої влади відповідального за формування та реалізацію державної політики у сфері відкритих даних, за результатами обговорення з громадськістю, експертами.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1.10. Контроль за публікацією, форматом та структурою даних здійснює відповідальна особа за відкриті дані міської ради. Не рідше одного разу на квартал проводиться аналіз опублікованих розпорядниками наборів даних на Порталі відкритих даних міста. За результатами аналізу набори, які не відповідають формату та стандарту, повинні бути виправлені розпорядником, який за них відповідальний. Відповідальна особа за відкриті дані має право вимагати доведення даних до визначеного цим Порядком формату та стандартів даних.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1.11. Публікація наборів даних на Порталі відкритих даних відбувається відповідно до Переліку наборів даних для оприлюднення, визначеного графіку, формату та структури наборів даних. Набори групуються тематично та за організаціями (розпорядниками).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1.12. Розпорядники інформації самостійно оприлюднюють та оновлюють набори даних на Порталі, а також паспорти та структури таких наборів даних із використанням персонального електронного кабінету на Порталі, у тому числі, за допомогою інтерфейсу прикладного програмування.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1.13. Набори даних оприлюднюються в їхній первинній (неагрегованій) формі.</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1.14. Набори даних повинні бути описані на рівні метаданих. Зокрема, всі набори даних, що рекомендуються до публікації за результатами проведеного аудиту, мають паспорти даних, що містять опис структури, формат, дату створення, оновлюваність, розпорядника даних та іншу інформацію (метадані) для кожного набору, що оприлюднюється.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1.15. Паспорт набору даних має містити гіперпосилання на попередні версії набору даних, номери версій набору даних, а також інші елементи.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1.16. Структура набору даних включає опис складу (елементів) набору даних, їх формат, параметри та призначення. Структура набору даних оприлюднюється у форматах XSD, JSON, CSV або аналогічних.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1.17. Частота оновлення наборів даних визначається за наслідками аудиту та консультацій із громадськістю і визначається Додатком 2 до цього положення. При цьому враховується суспільний інтерес та корисність наборів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1.18. У випадку, якщо набір даних оприлюднюється за допомогою API (інтерфейсу прикладного програмування), то оновлення повинно відбуватись одразу після внесення змін.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1.19. У випадку, якщо набір даних має планову періодичність, то такою має бути й частота оновлення (щоденно, щотижня, щомісяця, щокварталу, щомісяця, щопівроку, щороку тощо).</w:t>
      </w:r>
    </w:p>
    <w:p w:rsidR="003963B2" w:rsidRPr="00F030BE" w:rsidRDefault="003963B2" w:rsidP="003963B2">
      <w:pPr>
        <w:pStyle w:val="2"/>
        <w:spacing w:before="0" w:line="240" w:lineRule="auto"/>
        <w:jc w:val="both"/>
        <w:rPr>
          <w:rFonts w:ascii="Times New Roman" w:eastAsia="Times New Roman" w:hAnsi="Times New Roman" w:cs="Times New Roman"/>
          <w:b/>
          <w:bCs/>
          <w:sz w:val="24"/>
          <w:szCs w:val="24"/>
          <w:lang w:val="uk-UA"/>
        </w:rPr>
      </w:pPr>
      <w:bookmarkStart w:id="16" w:name="_6zsiqrusl89e" w:colFirst="0" w:colLast="0"/>
      <w:bookmarkEnd w:id="16"/>
      <w:r w:rsidRPr="00F030BE">
        <w:rPr>
          <w:rFonts w:ascii="Times New Roman" w:eastAsia="Times New Roman" w:hAnsi="Times New Roman" w:cs="Times New Roman"/>
          <w:b/>
          <w:bCs/>
          <w:sz w:val="24"/>
          <w:szCs w:val="24"/>
          <w:lang w:val="uk-UA"/>
        </w:rPr>
        <w:t>2. Типи даних та формати файлів</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2.1. Всі набори даних мають належати до одного з трьох типів даних: текстові, структуровані, геопросторові. Пріоритетним є оприлюднення структурованих та векторних геопросторових даних.</w:t>
      </w:r>
    </w:p>
    <w:p w:rsidR="003963B2" w:rsidRPr="00F030BE" w:rsidRDefault="003963B2" w:rsidP="003963B2">
      <w:pPr>
        <w:spacing w:after="120" w:line="240" w:lineRule="auto"/>
        <w:jc w:val="both"/>
        <w:rPr>
          <w:rFonts w:ascii="Times New Roman" w:eastAsia="Times New Roman" w:hAnsi="Times New Roman" w:cs="Times New Roman"/>
          <w:bCs/>
          <w:sz w:val="24"/>
          <w:szCs w:val="24"/>
          <w:lang w:val="uk-UA"/>
        </w:rPr>
      </w:pPr>
      <w:r w:rsidRPr="00F030BE">
        <w:rPr>
          <w:rFonts w:ascii="Times New Roman" w:eastAsia="Times New Roman" w:hAnsi="Times New Roman" w:cs="Times New Roman"/>
          <w:bCs/>
          <w:sz w:val="24"/>
          <w:szCs w:val="24"/>
          <w:lang w:val="uk-UA"/>
        </w:rPr>
        <w:lastRenderedPageBreak/>
        <w:t>2.2. Під час оприлюднення наборів даних, що містять текстові дані, забезпечується виконання таких вимог:</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2.2.1. Набори даних, що містять текстові дані, оприлюднюються у форматах ODT, TXT, RTF, HTML;</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2.2.2. Якщо набір включає значну кількість текстових документів, вони мають бути зібраними в один або декілька архів даних. Набір даних має містити таблицю з метаданими всіх текстових документів (назва, номер, дата видання, видавник тощо);</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2.2.3. Якщо текстові документи розміщуються на вебсайті, достатнім є оприлюднення таблиці з метаданими документів, включно з посиланнями (URL) на відповідні документи.</w:t>
      </w:r>
    </w:p>
    <w:p w:rsidR="003963B2" w:rsidRPr="00F030BE" w:rsidRDefault="003963B2" w:rsidP="003963B2">
      <w:pPr>
        <w:spacing w:after="120" w:line="240" w:lineRule="auto"/>
        <w:jc w:val="both"/>
        <w:rPr>
          <w:rFonts w:ascii="Times New Roman" w:eastAsia="Times New Roman" w:hAnsi="Times New Roman" w:cs="Times New Roman"/>
          <w:bCs/>
          <w:sz w:val="24"/>
          <w:szCs w:val="24"/>
          <w:lang w:val="uk-UA"/>
        </w:rPr>
      </w:pPr>
      <w:r w:rsidRPr="00F030BE">
        <w:rPr>
          <w:rFonts w:ascii="Times New Roman" w:eastAsia="Times New Roman" w:hAnsi="Times New Roman" w:cs="Times New Roman"/>
          <w:bCs/>
          <w:sz w:val="24"/>
          <w:szCs w:val="24"/>
          <w:lang w:val="uk-UA"/>
        </w:rPr>
        <w:t>2.3. Під час оприлюднення наборів даних, що містять структуровані дані, забезпечується виконання таких вимог:</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2.3.1. Набори даних, що містять структуровані дані, оприлюднюються у форматах XLS, XLSX, ODS, CSV, XML, JSON, RDF.</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2.3.2. Набори даних, що містять структуровані дані, супроводжуються структурою. Структура включає описову інформацію про кожен ресурс та атрибут набору. Для наборів даних у форматах XLS, XLSX, ODS структура формується відповідно до вимог Рекомендацій Міністерстства цифрової трансформації України (</w:t>
      </w:r>
      <w:hyperlink r:id="rId6">
        <w:r w:rsidRPr="00F030BE">
          <w:rPr>
            <w:rFonts w:ascii="Times New Roman" w:eastAsia="Times New Roman" w:hAnsi="Times New Roman" w:cs="Times New Roman"/>
            <w:color w:val="1155CC"/>
            <w:sz w:val="24"/>
            <w:szCs w:val="24"/>
            <w:u w:val="single"/>
            <w:lang w:val="uk-UA"/>
          </w:rPr>
          <w:t>https://data.gov.ua/pages/835-rec-index</w:t>
        </w:r>
      </w:hyperlink>
      <w:r w:rsidRPr="00F030BE">
        <w:rPr>
          <w:rFonts w:ascii="Times New Roman" w:eastAsia="Times New Roman" w:hAnsi="Times New Roman" w:cs="Times New Roman"/>
          <w:sz w:val="24"/>
          <w:szCs w:val="24"/>
          <w:lang w:val="uk-UA"/>
        </w:rPr>
        <w:t>). Для наборів даних у форматах CSV, XML, JSON, RDF структура формується відповідно до вимог технічної документації форматів.</w:t>
      </w:r>
    </w:p>
    <w:p w:rsidR="003963B2" w:rsidRPr="00F030BE" w:rsidRDefault="003963B2" w:rsidP="003963B2">
      <w:pPr>
        <w:spacing w:after="120" w:line="240" w:lineRule="auto"/>
        <w:jc w:val="both"/>
        <w:rPr>
          <w:rFonts w:ascii="Times New Roman" w:eastAsia="Times New Roman" w:hAnsi="Times New Roman" w:cs="Times New Roman"/>
          <w:bCs/>
          <w:sz w:val="24"/>
          <w:szCs w:val="24"/>
          <w:lang w:val="uk-UA"/>
        </w:rPr>
      </w:pPr>
      <w:r w:rsidRPr="00F030BE">
        <w:rPr>
          <w:rFonts w:ascii="Times New Roman" w:eastAsia="Times New Roman" w:hAnsi="Times New Roman" w:cs="Times New Roman"/>
          <w:bCs/>
          <w:sz w:val="24"/>
          <w:szCs w:val="24"/>
          <w:lang w:val="uk-UA"/>
        </w:rPr>
        <w:t>2.4. Під час оприлюднення геопросторових даних забезпечується виконання таких вимог:</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2.4.1. Для векторних геопросторових даних використовуються формати: SHP, DMF, MID/MIF, DXF, XML, GeoJSON, GPX, LOC, ARINC, AIXM.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2.4.2. Для растрових геопросторових даних використовуються формати: GIF, TIFF, JPG, JPEG, PNG. Оприлюднення растрових геопросторових даних допускається за умови, коли відповідні векторні геопросторові дані є відсутніми.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2.4.3. Оприлюднення геопросторових даних містобудівної документації відповідно до </w:t>
      </w:r>
      <w:r w:rsidRPr="00F030BE">
        <w:rPr>
          <w:rFonts w:ascii="Times New Roman" w:eastAsia="Times New Roman" w:hAnsi="Times New Roman" w:cs="Times New Roman"/>
          <w:color w:val="1155CC"/>
          <w:sz w:val="24"/>
          <w:szCs w:val="24"/>
          <w:u w:val="single"/>
          <w:lang w:val="uk-UA"/>
        </w:rPr>
        <w:t>Наказу Мінрегіону України «Про затвердження Вимог до структури і формату оприлюднення відомостей про містобудівну документацію у мережі Інтернет» від 15.08.2018 № 220</w:t>
      </w:r>
      <w:r w:rsidRPr="00F030BE">
        <w:rPr>
          <w:rFonts w:ascii="Times New Roman" w:eastAsia="Times New Roman" w:hAnsi="Times New Roman" w:cs="Times New Roman"/>
          <w:sz w:val="24"/>
          <w:szCs w:val="24"/>
          <w:lang w:val="uk-UA"/>
        </w:rPr>
        <w:t>.</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2.5. Архіви даних використовуються за умови великого обсягу файлів або їх значної кількості. Для оприлюднення архівів даних використовуються формати: ZIP, 7z, Gzip, Bzip2.</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2.6. Під час оприлюднення наборів даних можуть бути використані інші технології (стандарти даних), зокрема, RSS, GTFS (General Transit Feed Specification), WMS (Web Map Service) та інші.</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2.7. Не допускається оприлюднення сканованих документів та наборів даних у форматах, які не підтримують автоматизоване оброблення електронними засобами.</w:t>
      </w:r>
    </w:p>
    <w:p w:rsidR="003963B2" w:rsidRPr="00F030BE" w:rsidRDefault="003963B2" w:rsidP="003963B2">
      <w:pPr>
        <w:pStyle w:val="2"/>
        <w:spacing w:before="0" w:line="240" w:lineRule="auto"/>
        <w:jc w:val="both"/>
        <w:rPr>
          <w:rFonts w:ascii="Times New Roman" w:eastAsia="Times New Roman" w:hAnsi="Times New Roman" w:cs="Times New Roman"/>
          <w:b/>
          <w:bCs/>
          <w:sz w:val="24"/>
          <w:szCs w:val="24"/>
          <w:lang w:val="uk-UA"/>
        </w:rPr>
      </w:pPr>
      <w:bookmarkStart w:id="17" w:name="_2bbj03ytlokt" w:colFirst="0" w:colLast="0"/>
      <w:bookmarkEnd w:id="17"/>
      <w:r w:rsidRPr="00F030BE">
        <w:rPr>
          <w:rFonts w:ascii="Times New Roman" w:eastAsia="Times New Roman" w:hAnsi="Times New Roman" w:cs="Times New Roman"/>
          <w:b/>
          <w:bCs/>
          <w:sz w:val="24"/>
          <w:szCs w:val="24"/>
          <w:lang w:val="uk-UA"/>
        </w:rPr>
        <w:t>3. Вимоги до електронних таблиць, що оприлюднюються у формі відкритих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3.1. Для оприлюднення електронних таблиць у формі відкритих даних використовуються формати: XLS, XLSX, ODS, CSV.</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lastRenderedPageBreak/>
        <w:t>3.2. Якщо електронна таблиця ведеться у Microsoft Excel, для оприлюднення наборів даних використовуються формати XLS, XLSX. Не допускається оприлюднення електронної таблиці у форматі XML та її конвертація до інших форматів.</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3.3. Під час оприлюднення електронних таблиць у форматі CSV забезпечується кодування файлів «UTF-8», роздільник значень в одному рядку — кома, розрив рядка — «CRLF». Інші вимоги визначаються технічною документацією формату. Відповідний формат експорту CSV-файлів підтримують Google Таблиці та LibreOffice/OpenOffice Calc. Якщо дані вимоги неможливо забезпечити, всі відмінності CSV-файлів зазначаються в описі ресурсу.</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3.4. В електронних таблицях  використовуються структура, назви колонок (атрибутів) та формати даних передбачені Рекомендаціями Міністерстства цифрової трансформації України (</w:t>
      </w:r>
      <w:hyperlink r:id="rId7">
        <w:r w:rsidRPr="00F030BE">
          <w:rPr>
            <w:rFonts w:ascii="Times New Roman" w:eastAsia="Times New Roman" w:hAnsi="Times New Roman" w:cs="Times New Roman"/>
            <w:color w:val="1155CC"/>
            <w:sz w:val="24"/>
            <w:szCs w:val="24"/>
            <w:u w:val="single"/>
            <w:lang w:val="uk-UA"/>
          </w:rPr>
          <w:t>https://data.gov.ua/pages/835-rec-index</w:t>
        </w:r>
      </w:hyperlink>
      <w:r w:rsidRPr="00F030BE">
        <w:rPr>
          <w:rFonts w:ascii="Times New Roman" w:eastAsia="Times New Roman" w:hAnsi="Times New Roman" w:cs="Times New Roman"/>
          <w:sz w:val="24"/>
          <w:szCs w:val="24"/>
          <w:lang w:val="uk-UA"/>
        </w:rPr>
        <w:t>).</w:t>
      </w:r>
    </w:p>
    <w:p w:rsidR="003963B2" w:rsidRPr="00F030BE" w:rsidRDefault="003963B2" w:rsidP="003963B2">
      <w:pPr>
        <w:spacing w:after="120" w:line="240" w:lineRule="auto"/>
        <w:jc w:val="both"/>
        <w:rPr>
          <w:rFonts w:ascii="Times New Roman" w:eastAsia="Times New Roman" w:hAnsi="Times New Roman" w:cs="Times New Roman"/>
          <w:bCs/>
          <w:sz w:val="24"/>
          <w:szCs w:val="24"/>
          <w:lang w:val="uk-UA"/>
        </w:rPr>
      </w:pPr>
      <w:r w:rsidRPr="00F030BE">
        <w:rPr>
          <w:rFonts w:ascii="Times New Roman" w:eastAsia="Times New Roman" w:hAnsi="Times New Roman" w:cs="Times New Roman"/>
          <w:bCs/>
          <w:sz w:val="24"/>
          <w:szCs w:val="24"/>
          <w:lang w:val="uk-UA"/>
        </w:rPr>
        <w:t>3.5. Електронні таблиці, що містять переліки, реєстри та інші структуровані дані, мають відповідати наступним вимогам:</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3.5.1. Один ресурс має містити одну таблицю;</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3.5.2. В одному рядку таблиці має бути один запис;</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3.5.3. В одній колонці таблиці мають бути значення одного типу;</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3.5.4. Дані в таблицях не мають надлишково дублювати наявну інформацію (кожен вид даних має зберігатися лише один раз);</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3.5.5. Електронна таблиця не має містити додаткових елементів заголовків, реквізитів, пропущених рядків та колонок, об'єднаних комірок, приміток, коментарів, форматування тексту та комірок тощо;</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3.5.6. Назви колонок (атрибутів) електронних таблиць мають містити лише латинські літери, цифри та нижні підкреслення. Назва кожної колонки (атрибуту) має бути унікальною і не перевищувати за довжиною 32 символи.</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3.6. Електронні таблиці, що містять форми, бланки та інші неструктуровані дані (наприклад, форми бухгалтерської, бюджетної звітності тощо) мають відповідати офіційно затвердженим формам документів.</w:t>
      </w:r>
    </w:p>
    <w:p w:rsidR="003963B2" w:rsidRPr="00F030BE" w:rsidRDefault="003963B2" w:rsidP="003963B2">
      <w:pPr>
        <w:pStyle w:val="2"/>
        <w:spacing w:before="0" w:line="240" w:lineRule="auto"/>
        <w:jc w:val="both"/>
        <w:rPr>
          <w:rFonts w:ascii="Times New Roman" w:eastAsia="Times New Roman" w:hAnsi="Times New Roman" w:cs="Times New Roman"/>
          <w:b/>
          <w:bCs/>
          <w:sz w:val="24"/>
          <w:szCs w:val="24"/>
          <w:lang w:val="uk-UA"/>
        </w:rPr>
      </w:pPr>
      <w:bookmarkStart w:id="18" w:name="_o2n65pmwe5h4" w:colFirst="0" w:colLast="0"/>
      <w:bookmarkEnd w:id="18"/>
      <w:r w:rsidRPr="00F030BE">
        <w:rPr>
          <w:rFonts w:ascii="Times New Roman" w:eastAsia="Times New Roman" w:hAnsi="Times New Roman" w:cs="Times New Roman"/>
          <w:b/>
          <w:bCs/>
          <w:sz w:val="24"/>
          <w:szCs w:val="24"/>
          <w:lang w:val="uk-UA"/>
        </w:rPr>
        <w:t>4. Вимоги до оприлюднення API</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4.1. У наборах даних оприлюднюється одна або більше кінцева точка API (посилання (URL) для отримання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4.2. В описі набору розміщується інструкція користувача та технічна документація АРІ.</w:t>
      </w:r>
    </w:p>
    <w:p w:rsidR="003963B2" w:rsidRPr="00F030BE" w:rsidRDefault="003963B2" w:rsidP="003963B2">
      <w:pPr>
        <w:pStyle w:val="2"/>
        <w:spacing w:before="0" w:line="240" w:lineRule="auto"/>
        <w:rPr>
          <w:rFonts w:ascii="Times New Roman" w:hAnsi="Times New Roman" w:cs="Times New Roman"/>
          <w:b/>
          <w:bCs/>
          <w:sz w:val="24"/>
          <w:szCs w:val="24"/>
          <w:lang w:val="uk-UA"/>
        </w:rPr>
      </w:pPr>
      <w:bookmarkStart w:id="19" w:name="_rcuqo9p7ro20" w:colFirst="0" w:colLast="0"/>
      <w:bookmarkEnd w:id="19"/>
      <w:r w:rsidRPr="00F030BE">
        <w:rPr>
          <w:rFonts w:ascii="Times New Roman" w:hAnsi="Times New Roman" w:cs="Times New Roman"/>
          <w:b/>
          <w:bCs/>
          <w:sz w:val="24"/>
          <w:szCs w:val="24"/>
          <w:lang w:val="uk-UA"/>
        </w:rPr>
        <w:t>5. Інтероперабельність даних</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5.1. Дані, що експортуються з баз даних, не повинні містити змінних, закодованих внутрішніми кодами цієї бази даних, за винятком випадків, коли цей код виконує роль ідентифікатора. У такому разі закодоване значення має супроводжуватися відповідним довідником.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5.2. Для оприлюднення публічної інформації у формі відкритих даних використовуються наступні формати:</w:t>
      </w:r>
    </w:p>
    <w:p w:rsidR="003963B2" w:rsidRPr="00F030BE" w:rsidRDefault="003963B2" w:rsidP="003963B2">
      <w:pPr>
        <w:numPr>
          <w:ilvl w:val="0"/>
          <w:numId w:val="2"/>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Для оприлюднення дати та часу використовується міжнародний стандарт ISO 8601.</w:t>
      </w:r>
    </w:p>
    <w:p w:rsidR="003963B2" w:rsidRPr="00F030BE" w:rsidRDefault="003963B2" w:rsidP="003963B2">
      <w:pPr>
        <w:numPr>
          <w:ilvl w:val="0"/>
          <w:numId w:val="2"/>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У якості роздільника дробових значень використовується крапка.</w:t>
      </w:r>
    </w:p>
    <w:p w:rsidR="003963B2" w:rsidRPr="00F030BE" w:rsidRDefault="003963B2" w:rsidP="003963B2">
      <w:pPr>
        <w:numPr>
          <w:ilvl w:val="0"/>
          <w:numId w:val="2"/>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lastRenderedPageBreak/>
        <w:t>У якості роздільника цілої та десяткової частини координати використовується крапка.</w:t>
      </w:r>
    </w:p>
    <w:p w:rsidR="003963B2" w:rsidRPr="00F030BE" w:rsidRDefault="003963B2" w:rsidP="003963B2">
      <w:pPr>
        <w:numPr>
          <w:ilvl w:val="0"/>
          <w:numId w:val="2"/>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Для позначення одиниць виміру використовується система позначень одиниць виміру єдиної систему електронних публічних закупівель ПроЗорро (ProZorro).</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5.3. Змінні, що часто використовуються в різних наборах (імена, адреси, контактні номери телефонів, тощо) стандартизовані наступним чином: </w:t>
      </w:r>
    </w:p>
    <w:p w:rsidR="003963B2" w:rsidRPr="00F030BE" w:rsidRDefault="003963B2" w:rsidP="003963B2">
      <w:pPr>
        <w:numPr>
          <w:ilvl w:val="0"/>
          <w:numId w:val="3"/>
        </w:num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Номер телефону має починатися з +380, включати код населеного пункту або оператора та телефонний номер (12 цифр, без пробілів і дужок). Наприклад: +380123456789</w:t>
      </w:r>
      <w:r w:rsidRPr="00F030BE">
        <w:rPr>
          <w:rFonts w:ascii="Times New Roman" w:eastAsia="Times New Roman" w:hAnsi="Times New Roman" w:cs="Times New Roman"/>
          <w:color w:val="202122"/>
          <w:sz w:val="24"/>
          <w:szCs w:val="24"/>
          <w:lang w:val="uk-UA"/>
        </w:rPr>
        <w:t>.</w:t>
      </w:r>
    </w:p>
    <w:p w:rsidR="003963B2" w:rsidRPr="00F030BE" w:rsidRDefault="003963B2" w:rsidP="003963B2">
      <w:pPr>
        <w:numPr>
          <w:ilvl w:val="0"/>
          <w:numId w:val="3"/>
        </w:numPr>
        <w:spacing w:after="120" w:line="240" w:lineRule="auto"/>
        <w:jc w:val="both"/>
        <w:rPr>
          <w:rFonts w:ascii="Times New Roman" w:eastAsia="Times New Roman" w:hAnsi="Times New Roman" w:cs="Times New Roman"/>
          <w:color w:val="202122"/>
          <w:sz w:val="24"/>
          <w:szCs w:val="24"/>
          <w:lang w:val="uk-UA"/>
        </w:rPr>
      </w:pPr>
      <w:r w:rsidRPr="00F030BE">
        <w:rPr>
          <w:rFonts w:ascii="Times New Roman" w:eastAsia="Times New Roman" w:hAnsi="Times New Roman" w:cs="Times New Roman"/>
          <w:color w:val="202122"/>
          <w:sz w:val="24"/>
          <w:szCs w:val="24"/>
          <w:lang w:val="uk-UA"/>
        </w:rPr>
        <w:t>Імена записуються наступним чином: прізвище ім’я по-батькові. Не допускається використання ініціалів, окрім як з метою збереження конфіденційності фізичної особи.</w:t>
      </w:r>
    </w:p>
    <w:p w:rsidR="003963B2" w:rsidRPr="00F030BE" w:rsidRDefault="003963B2" w:rsidP="003963B2">
      <w:pPr>
        <w:numPr>
          <w:ilvl w:val="0"/>
          <w:numId w:val="3"/>
        </w:numPr>
        <w:spacing w:after="120" w:line="240" w:lineRule="auto"/>
        <w:jc w:val="both"/>
        <w:rPr>
          <w:rFonts w:ascii="Times New Roman" w:eastAsia="Times New Roman" w:hAnsi="Times New Roman" w:cs="Times New Roman"/>
          <w:color w:val="202122"/>
          <w:sz w:val="24"/>
          <w:szCs w:val="24"/>
          <w:lang w:val="uk-UA"/>
        </w:rPr>
      </w:pPr>
      <w:r w:rsidRPr="00F030BE">
        <w:rPr>
          <w:rFonts w:ascii="Times New Roman" w:eastAsia="Times New Roman" w:hAnsi="Times New Roman" w:cs="Times New Roman"/>
          <w:color w:val="202122"/>
          <w:sz w:val="24"/>
          <w:szCs w:val="24"/>
          <w:lang w:val="uk-UA"/>
        </w:rPr>
        <w:t xml:space="preserve">У всіх ресурсах, в яких міститься інформація про адресу, вона повинна бути записана наступним чином: </w:t>
      </w:r>
    </w:p>
    <w:p w:rsidR="003963B2" w:rsidRPr="00F030BE" w:rsidRDefault="003963B2" w:rsidP="003963B2">
      <w:pPr>
        <w:spacing w:after="120" w:line="240" w:lineRule="auto"/>
        <w:ind w:left="720"/>
        <w:jc w:val="both"/>
        <w:rPr>
          <w:rFonts w:ascii="Times New Roman" w:eastAsia="Times New Roman" w:hAnsi="Times New Roman" w:cs="Times New Roman"/>
          <w:color w:val="202122"/>
          <w:sz w:val="24"/>
          <w:szCs w:val="24"/>
          <w:lang w:val="uk-UA"/>
        </w:rPr>
      </w:pPr>
      <w:r w:rsidRPr="00F030BE">
        <w:rPr>
          <w:rFonts w:ascii="Times New Roman" w:eastAsia="Times New Roman" w:hAnsi="Times New Roman" w:cs="Times New Roman"/>
          <w:color w:val="202122"/>
          <w:sz w:val="24"/>
          <w:szCs w:val="24"/>
          <w:lang w:val="uk-UA"/>
        </w:rPr>
        <w:t>ddressAdminUnitL1 - Назва країни. У колонці має бути зазначено Україна;</w:t>
      </w:r>
    </w:p>
    <w:p w:rsidR="003963B2" w:rsidRPr="00F030BE" w:rsidRDefault="003963B2" w:rsidP="003963B2">
      <w:pPr>
        <w:spacing w:after="120" w:line="240" w:lineRule="auto"/>
        <w:ind w:left="720"/>
        <w:jc w:val="both"/>
        <w:rPr>
          <w:rFonts w:ascii="Times New Roman" w:eastAsia="Times New Roman" w:hAnsi="Times New Roman" w:cs="Times New Roman"/>
          <w:color w:val="202122"/>
          <w:sz w:val="24"/>
          <w:szCs w:val="24"/>
          <w:lang w:val="uk-UA"/>
        </w:rPr>
      </w:pPr>
      <w:r w:rsidRPr="00F030BE">
        <w:rPr>
          <w:rFonts w:ascii="Times New Roman" w:eastAsia="Times New Roman" w:hAnsi="Times New Roman" w:cs="Times New Roman"/>
          <w:color w:val="202122"/>
          <w:sz w:val="24"/>
          <w:szCs w:val="24"/>
          <w:lang w:val="uk-UA"/>
        </w:rPr>
        <w:t xml:space="preserve">addressAdminUnitL2 - Назва регіону, де розміщена будівля/споруда. У колонці має бути зазначена: Донецька область. </w:t>
      </w:r>
    </w:p>
    <w:p w:rsidR="003963B2" w:rsidRPr="00F030BE" w:rsidRDefault="003963B2" w:rsidP="003963B2">
      <w:pPr>
        <w:spacing w:after="120" w:line="240" w:lineRule="auto"/>
        <w:ind w:left="720"/>
        <w:jc w:val="both"/>
        <w:rPr>
          <w:rFonts w:ascii="Times New Roman" w:eastAsia="Times New Roman" w:hAnsi="Times New Roman" w:cs="Times New Roman"/>
          <w:color w:val="202122"/>
          <w:sz w:val="24"/>
          <w:szCs w:val="24"/>
          <w:lang w:val="uk-UA"/>
        </w:rPr>
      </w:pPr>
      <w:r w:rsidRPr="00F030BE">
        <w:rPr>
          <w:rFonts w:ascii="Times New Roman" w:eastAsia="Times New Roman" w:hAnsi="Times New Roman" w:cs="Times New Roman"/>
          <w:color w:val="202122"/>
          <w:sz w:val="24"/>
          <w:szCs w:val="24"/>
          <w:lang w:val="uk-UA"/>
        </w:rPr>
        <w:t>addressAdminUnitL3</w:t>
      </w:r>
      <w:r w:rsidRPr="00F030BE">
        <w:rPr>
          <w:rFonts w:ascii="Times New Roman" w:eastAsia="Times New Roman" w:hAnsi="Times New Roman" w:cs="Times New Roman"/>
          <w:color w:val="202122"/>
          <w:sz w:val="24"/>
          <w:szCs w:val="24"/>
          <w:lang w:val="uk-UA"/>
        </w:rPr>
        <w:tab/>
        <w:t>Назва району. У колонці має бути зазначено: null.</w:t>
      </w:r>
    </w:p>
    <w:p w:rsidR="003963B2" w:rsidRPr="00F030BE" w:rsidRDefault="003963B2" w:rsidP="003963B2">
      <w:pPr>
        <w:spacing w:after="120" w:line="240" w:lineRule="auto"/>
        <w:ind w:left="720"/>
        <w:jc w:val="both"/>
        <w:rPr>
          <w:rFonts w:ascii="Times New Roman" w:eastAsia="Times New Roman" w:hAnsi="Times New Roman" w:cs="Times New Roman"/>
          <w:color w:val="202122"/>
          <w:sz w:val="24"/>
          <w:szCs w:val="24"/>
          <w:lang w:val="uk-UA"/>
        </w:rPr>
      </w:pPr>
      <w:r w:rsidRPr="00F030BE">
        <w:rPr>
          <w:rFonts w:ascii="Times New Roman" w:eastAsia="Times New Roman" w:hAnsi="Times New Roman" w:cs="Times New Roman"/>
          <w:color w:val="202122"/>
          <w:sz w:val="24"/>
          <w:szCs w:val="24"/>
          <w:lang w:val="uk-UA"/>
        </w:rPr>
        <w:t>addressPostName</w:t>
      </w:r>
      <w:r w:rsidRPr="00F030BE">
        <w:rPr>
          <w:rFonts w:ascii="Times New Roman" w:eastAsia="Times New Roman" w:hAnsi="Times New Roman" w:cs="Times New Roman"/>
          <w:color w:val="202122"/>
          <w:sz w:val="24"/>
          <w:szCs w:val="24"/>
          <w:lang w:val="uk-UA"/>
        </w:rPr>
        <w:tab/>
        <w:t xml:space="preserve">Населений пункт. У колонці має бути зазначено: Тернопіль. </w:t>
      </w:r>
    </w:p>
    <w:p w:rsidR="003963B2" w:rsidRPr="00F030BE" w:rsidRDefault="003963B2" w:rsidP="003963B2">
      <w:pPr>
        <w:spacing w:after="120" w:line="240" w:lineRule="auto"/>
        <w:ind w:left="720"/>
        <w:jc w:val="both"/>
        <w:rPr>
          <w:rFonts w:ascii="Times New Roman" w:eastAsia="Times New Roman" w:hAnsi="Times New Roman" w:cs="Times New Roman"/>
          <w:color w:val="202122"/>
          <w:sz w:val="24"/>
          <w:szCs w:val="24"/>
          <w:lang w:val="uk-UA"/>
        </w:rPr>
      </w:pPr>
      <w:r w:rsidRPr="00F030BE">
        <w:rPr>
          <w:rFonts w:ascii="Times New Roman" w:eastAsia="Times New Roman" w:hAnsi="Times New Roman" w:cs="Times New Roman"/>
          <w:color w:val="202122"/>
          <w:sz w:val="24"/>
          <w:szCs w:val="24"/>
          <w:lang w:val="uk-UA"/>
        </w:rPr>
        <w:t>addressThoroughfare</w:t>
      </w:r>
      <w:r w:rsidRPr="00F030BE">
        <w:rPr>
          <w:rFonts w:ascii="Times New Roman" w:eastAsia="Times New Roman" w:hAnsi="Times New Roman" w:cs="Times New Roman"/>
          <w:color w:val="202122"/>
          <w:sz w:val="24"/>
          <w:szCs w:val="24"/>
          <w:lang w:val="uk-UA"/>
        </w:rPr>
        <w:tab/>
        <w:t>Вулиця або аналог.</w:t>
      </w:r>
      <w:r w:rsidRPr="00F030BE">
        <w:rPr>
          <w:rFonts w:ascii="Times New Roman" w:eastAsia="Times New Roman" w:hAnsi="Times New Roman" w:cs="Times New Roman"/>
          <w:color w:val="202122"/>
          <w:sz w:val="24"/>
          <w:szCs w:val="24"/>
          <w:lang w:val="uk-UA"/>
        </w:rPr>
        <w:tab/>
        <w:t>Тип та назва площі, майдану, шосе, проспекту, бульвару, алеї, провулку, узвозу тощо.</w:t>
      </w:r>
    </w:p>
    <w:p w:rsidR="003963B2" w:rsidRPr="00F030BE" w:rsidRDefault="003963B2" w:rsidP="003963B2">
      <w:pPr>
        <w:spacing w:after="120" w:line="240" w:lineRule="auto"/>
        <w:ind w:left="720"/>
        <w:jc w:val="both"/>
        <w:rPr>
          <w:rFonts w:ascii="Times New Roman" w:eastAsia="Times New Roman" w:hAnsi="Times New Roman" w:cs="Times New Roman"/>
          <w:color w:val="202122"/>
          <w:sz w:val="24"/>
          <w:szCs w:val="24"/>
          <w:lang w:val="uk-UA"/>
        </w:rPr>
      </w:pPr>
      <w:r w:rsidRPr="00F030BE">
        <w:rPr>
          <w:rFonts w:ascii="Times New Roman" w:eastAsia="Times New Roman" w:hAnsi="Times New Roman" w:cs="Times New Roman"/>
          <w:color w:val="202122"/>
          <w:sz w:val="24"/>
          <w:szCs w:val="24"/>
          <w:lang w:val="uk-UA"/>
        </w:rPr>
        <w:t>dressLocatorDesignator</w:t>
      </w:r>
      <w:r w:rsidRPr="00F030BE">
        <w:rPr>
          <w:rFonts w:ascii="Times New Roman" w:eastAsia="Times New Roman" w:hAnsi="Times New Roman" w:cs="Times New Roman"/>
          <w:color w:val="202122"/>
          <w:sz w:val="24"/>
          <w:szCs w:val="24"/>
          <w:lang w:val="uk-UA"/>
        </w:rPr>
        <w:tab/>
        <w:t>Номер будівлі</w:t>
      </w:r>
      <w:r w:rsidRPr="00F030BE">
        <w:rPr>
          <w:rFonts w:ascii="Times New Roman" w:eastAsia="Times New Roman" w:hAnsi="Times New Roman" w:cs="Times New Roman"/>
          <w:color w:val="202122"/>
          <w:sz w:val="24"/>
          <w:szCs w:val="24"/>
          <w:lang w:val="uk-UA"/>
        </w:rPr>
        <w:tab/>
        <w:t xml:space="preserve">. Номер будівлі (об’єкта) може включати числа та букви. </w:t>
      </w:r>
    </w:p>
    <w:p w:rsidR="003963B2" w:rsidRPr="00F030BE" w:rsidRDefault="003963B2" w:rsidP="003963B2">
      <w:pPr>
        <w:spacing w:after="120" w:line="240" w:lineRule="auto"/>
        <w:ind w:left="720"/>
        <w:jc w:val="both"/>
        <w:rPr>
          <w:rFonts w:ascii="Times New Roman" w:eastAsia="Times New Roman" w:hAnsi="Times New Roman" w:cs="Times New Roman"/>
          <w:color w:val="202122"/>
          <w:sz w:val="24"/>
          <w:szCs w:val="24"/>
          <w:lang w:val="uk-UA"/>
        </w:rPr>
      </w:pPr>
      <w:r w:rsidRPr="00F030BE">
        <w:rPr>
          <w:rFonts w:ascii="Times New Roman" w:eastAsia="Times New Roman" w:hAnsi="Times New Roman" w:cs="Times New Roman"/>
          <w:color w:val="202122"/>
          <w:sz w:val="24"/>
          <w:szCs w:val="24"/>
          <w:lang w:val="uk-UA"/>
        </w:rPr>
        <w:t>addressLocatorBuilding</w:t>
      </w:r>
      <w:r w:rsidRPr="00F030BE">
        <w:rPr>
          <w:rFonts w:ascii="Times New Roman" w:eastAsia="Times New Roman" w:hAnsi="Times New Roman" w:cs="Times New Roman"/>
          <w:color w:val="202122"/>
          <w:sz w:val="24"/>
          <w:szCs w:val="24"/>
          <w:lang w:val="uk-UA"/>
        </w:rPr>
        <w:tab/>
        <w:t>Номер корпусу</w:t>
      </w:r>
      <w:r w:rsidRPr="00F030BE">
        <w:rPr>
          <w:rFonts w:ascii="Times New Roman" w:eastAsia="Times New Roman" w:hAnsi="Times New Roman" w:cs="Times New Roman"/>
          <w:color w:val="202122"/>
          <w:sz w:val="24"/>
          <w:szCs w:val="24"/>
          <w:lang w:val="uk-UA"/>
        </w:rPr>
        <w:tab/>
        <w:t xml:space="preserve">Номер корпусу зазнається числом для об’єктів, які складаються з декількох корпусів. </w:t>
      </w:r>
    </w:p>
    <w:p w:rsidR="003963B2" w:rsidRPr="00F030BE" w:rsidRDefault="003963B2" w:rsidP="003963B2">
      <w:pPr>
        <w:spacing w:after="120" w:line="240" w:lineRule="auto"/>
        <w:ind w:left="720"/>
        <w:jc w:val="both"/>
        <w:rPr>
          <w:rFonts w:ascii="Times New Roman" w:eastAsia="Times New Roman" w:hAnsi="Times New Roman" w:cs="Times New Roman"/>
          <w:color w:val="202122"/>
          <w:sz w:val="24"/>
          <w:szCs w:val="24"/>
          <w:lang w:val="uk-UA"/>
        </w:rPr>
      </w:pPr>
      <w:r w:rsidRPr="00F030BE">
        <w:rPr>
          <w:rFonts w:ascii="Times New Roman" w:eastAsia="Times New Roman" w:hAnsi="Times New Roman" w:cs="Times New Roman"/>
          <w:color w:val="202122"/>
          <w:sz w:val="24"/>
          <w:szCs w:val="24"/>
          <w:lang w:val="uk-UA"/>
        </w:rPr>
        <w:t xml:space="preserve">koatuu - КОАТУУ, Державний класифікатор об'єктів адміністративно-територіального устрою України.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5.4. Кожна таблиця, призначена для публікації на Порталі відкритих даних, повинна містити щонайменше один стовпець (поле) для ідентифікації значень. Слід використовувати універсальні ідентифікаторами національного або міжнародного рівня.</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color w:val="202122"/>
          <w:sz w:val="24"/>
          <w:szCs w:val="24"/>
          <w:lang w:val="uk-UA"/>
        </w:rPr>
        <w:t xml:space="preserve">5.5. </w:t>
      </w:r>
      <w:r w:rsidRPr="00F030BE">
        <w:rPr>
          <w:rFonts w:ascii="Times New Roman" w:eastAsia="Times New Roman" w:hAnsi="Times New Roman" w:cs="Times New Roman"/>
          <w:sz w:val="24"/>
          <w:szCs w:val="24"/>
          <w:lang w:val="uk-UA"/>
        </w:rPr>
        <w:t xml:space="preserve">Набори відкритих даних надалі оприлюднюються в затверджених форматах та структурі. Створення нових наборів даних, програмних комплексів має передбачати інтероперабельність із наборами даних, що вже оприлюднені. </w:t>
      </w:r>
    </w:p>
    <w:p w:rsidR="003963B2" w:rsidRPr="00F030BE" w:rsidRDefault="003963B2" w:rsidP="003963B2">
      <w:pPr>
        <w:spacing w:after="120" w:line="240" w:lineRule="auto"/>
        <w:jc w:val="both"/>
        <w:rPr>
          <w:rFonts w:ascii="Times New Roman" w:eastAsia="Times New Roman" w:hAnsi="Times New Roman" w:cs="Times New Roman"/>
          <w:sz w:val="24"/>
          <w:szCs w:val="24"/>
          <w:lang w:val="uk-UA"/>
        </w:rPr>
      </w:pPr>
      <w:r w:rsidRPr="00F030BE">
        <w:rPr>
          <w:rFonts w:ascii="Times New Roman" w:eastAsia="Times New Roman" w:hAnsi="Times New Roman" w:cs="Times New Roman"/>
          <w:sz w:val="24"/>
          <w:szCs w:val="24"/>
          <w:lang w:val="uk-UA"/>
        </w:rPr>
        <w:t xml:space="preserve">5.6. На сторінці кожного набору даних, що оприлюднюється згідно з цим Положенням, розміщується наступна інформація: </w:t>
      </w:r>
    </w:p>
    <w:p w:rsidR="003963B2" w:rsidRPr="00F030BE" w:rsidRDefault="003963B2" w:rsidP="003963B2">
      <w:pPr>
        <w:spacing w:after="120" w:line="240" w:lineRule="auto"/>
        <w:jc w:val="both"/>
        <w:rPr>
          <w:rFonts w:ascii="Times New Roman" w:eastAsia="Times New Roman" w:hAnsi="Times New Roman" w:cs="Times New Roman"/>
          <w:iCs/>
          <w:sz w:val="24"/>
          <w:szCs w:val="24"/>
          <w:lang w:val="uk-UA"/>
        </w:rPr>
      </w:pPr>
      <w:r w:rsidRPr="00F030BE">
        <w:rPr>
          <w:rFonts w:ascii="Times New Roman" w:eastAsia="Times New Roman" w:hAnsi="Times New Roman" w:cs="Times New Roman"/>
          <w:iCs/>
          <w:sz w:val="24"/>
          <w:szCs w:val="24"/>
          <w:lang w:val="uk-UA"/>
        </w:rPr>
        <w:t xml:space="preserve">«Відповідно до Закону України «Про доступ до публічної інформації» публічна інформація у формі відкритих даних (відкриті дані) оприлюднюється для вільного та безоплатного доступу до неї. Відкриті дані дозволені для їх подальшого вільного використання та поширення. Будь-яка особа може вільно копіювати, публікувати, поширювати, використовувати, зокрема в комерційних цілях, у поєднанні з іншою інформацією або шляхом включення до складу власного продукту відкриті дані з обов’язковим посиланням на джерело їх отримання. Умовою будь-якого подальшого </w:t>
      </w:r>
      <w:r w:rsidRPr="00F030BE">
        <w:rPr>
          <w:rFonts w:ascii="Times New Roman" w:eastAsia="Times New Roman" w:hAnsi="Times New Roman" w:cs="Times New Roman"/>
          <w:iCs/>
          <w:sz w:val="24"/>
          <w:szCs w:val="24"/>
          <w:lang w:val="uk-UA"/>
        </w:rPr>
        <w:lastRenderedPageBreak/>
        <w:t>використання відкритих даних є обов’язкове посилання на джерело їх отримання (у тому числі гіперпосилання на вебсторінку відкритих даних розпорядника інформації)».</w:t>
      </w:r>
    </w:p>
    <w:p w:rsidR="003963B2" w:rsidRDefault="003963B2" w:rsidP="003963B2">
      <w:pPr>
        <w:spacing w:after="120" w:line="240" w:lineRule="auto"/>
        <w:jc w:val="both"/>
        <w:rPr>
          <w:rFonts w:ascii="Times New Roman" w:hAnsi="Times New Roman" w:cs="Times New Roman"/>
          <w:sz w:val="24"/>
          <w:szCs w:val="24"/>
          <w:lang w:val="uk-UA"/>
        </w:rPr>
      </w:pPr>
    </w:p>
    <w:p w:rsidR="003963B2" w:rsidRPr="00255676" w:rsidRDefault="003963B2" w:rsidP="003963B2">
      <w:pPr>
        <w:spacing w:after="12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rPr>
        <w:t xml:space="preserve">Міський голова                                                                               С.В.Надал </w:t>
      </w: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sectPr w:rsidR="003963B2" w:rsidSect="002A1C1D">
          <w:pgSz w:w="11906" w:h="16838"/>
          <w:pgMar w:top="1418" w:right="1418" w:bottom="1418" w:left="1418" w:header="720" w:footer="720" w:gutter="0"/>
          <w:pgNumType w:start="1"/>
          <w:cols w:space="720"/>
          <w:docGrid w:linePitch="299"/>
        </w:sect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Pr="009D3642" w:rsidRDefault="003963B2" w:rsidP="003963B2">
      <w:pPr>
        <w:pStyle w:val="1"/>
        <w:keepNext w:val="0"/>
        <w:keepLines w:val="0"/>
        <w:spacing w:before="0" w:line="240" w:lineRule="auto"/>
        <w:ind w:left="4320"/>
        <w:jc w:val="right"/>
        <w:rPr>
          <w:rFonts w:ascii="Times New Roman" w:eastAsia="Times New Roman" w:hAnsi="Times New Roman" w:cs="Times New Roman"/>
          <w:b/>
          <w:sz w:val="24"/>
          <w:szCs w:val="24"/>
        </w:rPr>
      </w:pPr>
      <w:bookmarkStart w:id="20" w:name="_ynuqww89huxj" w:colFirst="0" w:colLast="0"/>
      <w:bookmarkEnd w:id="20"/>
      <w:r w:rsidRPr="009D3642">
        <w:rPr>
          <w:rFonts w:ascii="Times New Roman" w:eastAsia="Times New Roman" w:hAnsi="Times New Roman" w:cs="Times New Roman"/>
          <w:b/>
          <w:sz w:val="24"/>
          <w:szCs w:val="24"/>
        </w:rPr>
        <w:t>Додаток 3 до рішення виконавчого комітету</w:t>
      </w:r>
    </w:p>
    <w:p w:rsidR="003963B2" w:rsidRPr="009D3642" w:rsidRDefault="003963B2" w:rsidP="003963B2">
      <w:pPr>
        <w:spacing w:after="120" w:line="240" w:lineRule="auto"/>
        <w:ind w:left="4320"/>
        <w:jc w:val="right"/>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№__________ від _______________</w:t>
      </w:r>
    </w:p>
    <w:p w:rsidR="003963B2" w:rsidRPr="009D3642" w:rsidRDefault="003963B2" w:rsidP="003963B2">
      <w:pPr>
        <w:spacing w:after="120" w:line="240" w:lineRule="auto"/>
        <w:jc w:val="center"/>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 xml:space="preserve"> </w:t>
      </w:r>
    </w:p>
    <w:p w:rsidR="003963B2" w:rsidRPr="009D3642" w:rsidRDefault="003963B2" w:rsidP="003963B2">
      <w:pPr>
        <w:pStyle w:val="1"/>
        <w:keepNext w:val="0"/>
        <w:keepLines w:val="0"/>
        <w:spacing w:before="0" w:line="240" w:lineRule="auto"/>
        <w:jc w:val="center"/>
        <w:rPr>
          <w:rFonts w:ascii="Times New Roman" w:eastAsia="Times New Roman" w:hAnsi="Times New Roman" w:cs="Times New Roman"/>
          <w:b/>
          <w:sz w:val="24"/>
          <w:szCs w:val="24"/>
        </w:rPr>
      </w:pPr>
      <w:bookmarkStart w:id="21" w:name="_xy1janpadv7z" w:colFirst="0" w:colLast="0"/>
      <w:bookmarkEnd w:id="21"/>
      <w:r w:rsidRPr="009D3642">
        <w:rPr>
          <w:rFonts w:ascii="Times New Roman" w:eastAsia="Times New Roman" w:hAnsi="Times New Roman" w:cs="Times New Roman"/>
          <w:b/>
          <w:sz w:val="24"/>
          <w:szCs w:val="24"/>
        </w:rPr>
        <w:t>ПЕРЕЛІК</w:t>
      </w:r>
    </w:p>
    <w:p w:rsidR="003963B2" w:rsidRPr="009D3642" w:rsidRDefault="003963B2" w:rsidP="003963B2">
      <w:pPr>
        <w:spacing w:after="120" w:line="240" w:lineRule="auto"/>
        <w:jc w:val="center"/>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наборів даних Тернопільської міської ради,</w:t>
      </w:r>
    </w:p>
    <w:p w:rsidR="003963B2" w:rsidRPr="009D3642" w:rsidRDefault="003963B2" w:rsidP="003963B2">
      <w:pPr>
        <w:spacing w:after="120" w:line="240" w:lineRule="auto"/>
        <w:jc w:val="center"/>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які підлягають оприлюдненню у формі відкритих даних</w:t>
      </w:r>
    </w:p>
    <w:p w:rsidR="003963B2" w:rsidRPr="009D3642" w:rsidRDefault="003963B2" w:rsidP="003963B2">
      <w:pPr>
        <w:shd w:val="clear" w:color="auto" w:fill="FFFFFF"/>
        <w:spacing w:line="240" w:lineRule="auto"/>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w:t>
      </w:r>
    </w:p>
    <w:tbl>
      <w:tblPr>
        <w:tblW w:w="14530" w:type="dxa"/>
        <w:tblInd w:w="-365" w:type="dxa"/>
        <w:tblBorders>
          <w:top w:val="nil"/>
          <w:left w:val="nil"/>
          <w:bottom w:val="nil"/>
          <w:right w:val="nil"/>
          <w:insideH w:val="nil"/>
          <w:insideV w:val="nil"/>
        </w:tblBorders>
        <w:tblLayout w:type="fixed"/>
        <w:tblLook w:val="0600"/>
      </w:tblPr>
      <w:tblGrid>
        <w:gridCol w:w="922"/>
        <w:gridCol w:w="3969"/>
        <w:gridCol w:w="3119"/>
        <w:gridCol w:w="2126"/>
        <w:gridCol w:w="2835"/>
        <w:gridCol w:w="1559"/>
      </w:tblGrid>
      <w:tr w:rsidR="003963B2" w:rsidRPr="009D3642" w:rsidTr="00A6348B">
        <w:trPr>
          <w:trHeight w:val="1337"/>
        </w:trPr>
        <w:tc>
          <w:tcPr>
            <w:tcW w:w="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 за П\П</w:t>
            </w:r>
          </w:p>
        </w:tc>
        <w:tc>
          <w:tcPr>
            <w:tcW w:w="3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Назва набору даних</w:t>
            </w:r>
          </w:p>
          <w:p w:rsidR="003963B2" w:rsidRPr="009D3642" w:rsidRDefault="003963B2" w:rsidP="00A6348B">
            <w:pPr>
              <w:shd w:val="clear" w:color="auto" w:fill="FFFFFF"/>
              <w:spacing w:line="240" w:lineRule="auto"/>
              <w:ind w:left="141"/>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відповідно до постанови КМУ</w:t>
            </w:r>
          </w:p>
          <w:p w:rsidR="003963B2" w:rsidRPr="009D3642" w:rsidRDefault="003963B2" w:rsidP="00A6348B">
            <w:pPr>
              <w:shd w:val="clear" w:color="auto" w:fill="FFFFFF"/>
              <w:spacing w:line="240" w:lineRule="auto"/>
              <w:ind w:left="141"/>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від 21.10.2015 № 835</w:t>
            </w:r>
          </w:p>
        </w:tc>
        <w:tc>
          <w:tcPr>
            <w:tcW w:w="3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Назва набору даних</w:t>
            </w:r>
          </w:p>
          <w:p w:rsidR="003963B2" w:rsidRPr="009D3642" w:rsidRDefault="003963B2" w:rsidP="00A6348B">
            <w:pPr>
              <w:shd w:val="clear" w:color="auto" w:fill="FFFFFF"/>
              <w:spacing w:line="240" w:lineRule="auto"/>
              <w:ind w:left="141"/>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на Єдиному державному</w:t>
            </w:r>
          </w:p>
          <w:p w:rsidR="003963B2" w:rsidRPr="009D3642" w:rsidRDefault="003963B2" w:rsidP="00A6348B">
            <w:pPr>
              <w:shd w:val="clear" w:color="auto" w:fill="FFFFFF"/>
              <w:spacing w:line="240" w:lineRule="auto"/>
              <w:ind w:left="141"/>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веб-порталі відкритих даних та міському порталі відкритих даних</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Розпорядник інформації</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Періодичність оновлення</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b/>
                <w:sz w:val="24"/>
                <w:szCs w:val="24"/>
              </w:rPr>
            </w:pPr>
            <w:r w:rsidRPr="009D3642">
              <w:rPr>
                <w:rFonts w:ascii="Times New Roman" w:eastAsia="Times New Roman" w:hAnsi="Times New Roman" w:cs="Times New Roman"/>
                <w:b/>
                <w:sz w:val="24"/>
                <w:szCs w:val="24"/>
              </w:rPr>
              <w:t>Формат ресурсів</w:t>
            </w:r>
          </w:p>
        </w:tc>
      </w:tr>
      <w:tr w:rsidR="003963B2" w:rsidRPr="009D3642" w:rsidTr="00A6348B">
        <w:trPr>
          <w:trHeight w:val="2039"/>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1</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Довідник підприємств, установ (закладів) та організацій розпорядника інформації та підпорядкованих йому організацій, у тому числі їх ідентифікаційних кодів, офіційних веб-сайтів, адрес електронної пошти, телефонів та адрес</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Довідник підприємств, установ та організацій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організаційно-виконавчої роботи</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60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2</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Інформація про організаційну структуру розпорядника інформації</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Інформація про організаційну структуру розпорядників інформації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right="25"/>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Кожен по підпорядкованих структурах</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89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Нормативи, що затверджуються та підлягають оприлюдненню відповідно до закону розпорядником інформації</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Нормативи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right="25"/>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організаційно-виконавчої роботи</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99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4</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Звіти, в тому числі щодо задоволення запитів на інформацію</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Звіти, в тому числі щодо задоволення запитів на інформацію Тернопільської міської ради, виконавчих органів, комунальних підприємств, установ та організацій</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pBdr>
                <w:top w:val="nil"/>
                <w:left w:val="nil"/>
                <w:bottom w:val="nil"/>
                <w:right w:val="nil"/>
                <w:between w:val="nil"/>
              </w:pBd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Всі розпорядники інформації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872"/>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5</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Інформація про систему обліку, види інформації, яка зберігається розпорядником</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Інформація про систему обліку та види інформації Тернопільської міської ради її виконавчих органів, комунальних підприємств, закладів, установ та організацій</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Всі розпорядники інформації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17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6</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Реєстр наборів даних, що перебувають у володінні розпорядника інформації</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Реєстр наборів відкритих даних Тернопільської міської ради, виконавчих органів, підпорядкованих комунальних підприємств, установ та організацій</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діджиталізації та програмування</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п’яти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w:t>
            </w:r>
          </w:p>
        </w:tc>
      </w:tr>
      <w:tr w:rsidR="003963B2" w:rsidRPr="009D3642" w:rsidTr="00A6348B">
        <w:trPr>
          <w:trHeight w:val="217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7</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Нормативно-правові акти, акти індивідуальної дії (крім внутрішньоорганізаційних), прийняті розпорядником інформації, проекти рішень, що підлягають обговоренню, інформація, визначена законодавством про засади регуляторної політики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Нормативно-правові акти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організаційно-виконавчої роботи</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Щомісяця</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17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8</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Інформація про нормативно-правові засади діяльності</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Інформація про нормативно-правові засади діяльності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правового забезпечення</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88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9</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Фінансова звітність суб’єктів господарювання державного та комунального сектору економіки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Фінансова звітність (назва розпорядника)</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Всі розпорядники інформації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60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10</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Переліки регуляторних актів із зазначенням дати набрання чинності, строку проведення базового, повторного та періодичного відстеження їх результативності та інформації про місце їх оприлюднення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регуляторних актів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торгівлі, побуту та захисту прав споживачів</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302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11</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План діяльності з підготовки проектів регуляторних актів із зазначенням видів і назв проектів, цілей їх прийняття, строків підготовки проектів, найменування органів і підрозділів, відповідальних за розроблення проектів регуляторних актів, дату їх внесення на розгляд регуляторного органу та посилання на місце оприлюднення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План підготовки регуляторних актів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торгівлі, побуту та захисту прав споживачів</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482"/>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12</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Річні зведені основні фінансові показники виконання фінансових планів підприємств державного та комунального секторів економіки (ф.1, ф.2)</w:t>
            </w:r>
          </w:p>
          <w:p w:rsidR="003963B2" w:rsidRPr="009D3642" w:rsidRDefault="003963B2" w:rsidP="00A6348B">
            <w:pPr>
              <w:shd w:val="clear" w:color="auto" w:fill="FFFFFF"/>
              <w:spacing w:line="240" w:lineRule="auto"/>
              <w:rPr>
                <w:rFonts w:ascii="Times New Roman" w:eastAsia="Times New Roman" w:hAnsi="Times New Roman" w:cs="Times New Roman"/>
                <w:sz w:val="24"/>
                <w:szCs w:val="24"/>
              </w:rPr>
            </w:pP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Річні зведені основні фінансові показники виконання фінансових планів (назва розпорядника інформації)</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Комунальні підприємства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Roboto" w:hAnsi="Times New Roman" w:cs="Times New Roman"/>
                <w:color w:val="3C4043"/>
                <w:sz w:val="24"/>
                <w:szCs w:val="24"/>
                <w:highlight w:val="white"/>
              </w:rPr>
            </w:pPr>
            <w:r w:rsidRPr="009D3642">
              <w:rPr>
                <w:rFonts w:ascii="Times New Roman" w:eastAsia="Roboto" w:hAnsi="Times New Roman" w:cs="Times New Roman"/>
                <w:color w:val="3C4043"/>
                <w:sz w:val="24"/>
                <w:szCs w:val="24"/>
                <w:highlight w:val="white"/>
              </w:rPr>
              <w:t>XML</w:t>
            </w:r>
          </w:p>
          <w:p w:rsidR="003963B2" w:rsidRPr="009D3642" w:rsidRDefault="003963B2" w:rsidP="00A6348B">
            <w:pPr>
              <w:spacing w:line="240" w:lineRule="auto"/>
              <w:ind w:left="141"/>
              <w:rPr>
                <w:rFonts w:ascii="Times New Roman" w:eastAsia="Times New Roman" w:hAnsi="Times New Roman" w:cs="Times New Roman"/>
                <w:sz w:val="24"/>
                <w:szCs w:val="24"/>
              </w:rPr>
            </w:pPr>
          </w:p>
        </w:tc>
      </w:tr>
      <w:tr w:rsidR="003963B2" w:rsidRPr="009D3642" w:rsidTr="00A6348B">
        <w:trPr>
          <w:trHeight w:val="32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13</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Інформація про отримане майно (обладнання, програмне забезпечення) у рамках міжнародної технічної допомоги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Інформація про отримане майно у рамках міжнародної технічної допомоги </w:t>
            </w:r>
            <w:r w:rsidRPr="009D3642">
              <w:rPr>
                <w:rFonts w:ascii="Times New Roman" w:eastAsia="Times New Roman" w:hAnsi="Times New Roman" w:cs="Times New Roman"/>
                <w:sz w:val="24"/>
                <w:szCs w:val="24"/>
              </w:rPr>
              <w:lastRenderedPageBreak/>
              <w:t>Тернопільською міською радою, її виконавчими органами, комунальними підприємствами, закладами, установами та організаціями.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lastRenderedPageBreak/>
              <w:t>Всі розпорядники інформації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Щорічно</w:t>
            </w:r>
          </w:p>
          <w:p w:rsidR="003963B2" w:rsidRPr="009D3642" w:rsidRDefault="003963B2" w:rsidP="00A6348B">
            <w:pPr>
              <w:spacing w:line="240" w:lineRule="auto"/>
              <w:ind w:left="141"/>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17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14</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об’єктів комунальної власності</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об’єктів комунальної власності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обліку та контролю за використанням комунального майна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272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15</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об’єктів комунальної власності, що передані в оренду чи інше право користування (з даними про умови передачі об’єктів в оренду)</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об’єктів комунальної власності, що передані в оренду чи інше право користування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Default="003963B2" w:rsidP="00A6348B">
            <w:pPr>
              <w:shd w:val="clear" w:color="auto" w:fill="FFFFFF"/>
              <w:spacing w:line="240" w:lineRule="auto"/>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обліку та контролю за використанням комунального майна</w:t>
            </w:r>
          </w:p>
          <w:p w:rsidR="003963B2" w:rsidRPr="009D3642" w:rsidRDefault="003963B2" w:rsidP="00A6348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Виконавчі органи </w:t>
            </w:r>
            <w:r w:rsidRPr="009D3642">
              <w:rPr>
                <w:rFonts w:ascii="Times New Roman" w:eastAsia="Times New Roman" w:hAnsi="Times New Roman" w:cs="Times New Roman"/>
                <w:sz w:val="24"/>
                <w:szCs w:val="24"/>
              </w:rPr>
              <w:t>та комунальні підприємства, які є розпорядниками цих даних</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249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16</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незадіяних земельних ділянок і майнових об’єктів (приміщень) комунальної форми власності, які можуть бути передані в користування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незадіяних земельних ділянок і приміщень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земельних ресурсів</w:t>
            </w:r>
          </w:p>
          <w:p w:rsidR="003963B2" w:rsidRPr="009D3642" w:rsidRDefault="003963B2" w:rsidP="00A6348B">
            <w:pPr>
              <w:shd w:val="clear" w:color="auto" w:fill="FFFFFF"/>
              <w:spacing w:line="240" w:lineRule="auto"/>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обліку та контролю за використанням комунального майна</w:t>
            </w:r>
          </w:p>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Структурні підрозділи та комунальні підприємства, які є розпорядниками цих даних</w:t>
            </w:r>
          </w:p>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2029"/>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17</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Інформація про використання публічних коштів під час будівництва, ремонту та реконструкції об’єктів дорожньої інфраструктури та хід виконання проектів</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Інформація про використання публічних коштів під час будівництва, ремонту та реконструкції об’єктів дорожньої інфраструктури та хід виконання проектів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90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18</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Генеральні плани населених пунктів, історико-архітектурні опорні плани, плани зонування територій та детальні плани територій (за винятком відомостей, які відповідно до законодавства складають інформацію з обмеженим доступом)</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Генеральний план, історико-архітектурний опорний план, плани зонування територій та детальні плани територій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містобудування, архітектури та кадастру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API</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w:t>
            </w:r>
          </w:p>
        </w:tc>
      </w:tr>
      <w:tr w:rsidR="003963B2" w:rsidRPr="009D3642" w:rsidTr="00A6348B">
        <w:trPr>
          <w:trHeight w:val="91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19</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Основні положення генеральних планів населених пунктів та детальних планів територій</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Основні положення генерального плану та детальних планів територій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містобудування, архітектури та кадастру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p w:rsidR="003963B2" w:rsidRPr="009D3642" w:rsidRDefault="003963B2" w:rsidP="00A6348B">
            <w:pPr>
              <w:spacing w:line="240" w:lineRule="auto"/>
              <w:ind w:left="141"/>
              <w:rPr>
                <w:rFonts w:ascii="Times New Roman" w:eastAsia="Times New Roman" w:hAnsi="Times New Roman" w:cs="Times New Roman"/>
                <w:sz w:val="24"/>
                <w:szCs w:val="24"/>
              </w:rPr>
            </w:pPr>
          </w:p>
        </w:tc>
      </w:tr>
      <w:tr w:rsidR="003963B2" w:rsidRPr="009D3642" w:rsidTr="00A6348B">
        <w:trPr>
          <w:trHeight w:val="163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20</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Схеми планування територій та плани зонування територій (для сільських, селищних, міських рад)</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Схеми планування територій та плани зонування територій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містобудування, архітектури та кадастру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API</w:t>
            </w:r>
          </w:p>
        </w:tc>
      </w:tr>
      <w:tr w:rsidR="003963B2" w:rsidRPr="009D3642" w:rsidTr="00A6348B">
        <w:trPr>
          <w:trHeight w:val="18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21</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Звіти про виконання фінансових планів комунальних підприємств</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Звіти про виконання фінансових планів (назва розпорядника)</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Комунальні підприємства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43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22</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Паспорти бюджетних програм місцевого бюджету</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Паспорти бюджетних програм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Розпорядники коштів</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Комунальні підприємства</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42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23</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Звіти про виконання паспортів бюджетних програм місцевого бюджету</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Звіти про виконання паспортів бюджетних програм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Розпорядники коштів</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Комунальні підприємства</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Щорічно</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307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24</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Титульні списки на проведення капітального та поточного ремонту, будівництва, реконструкції та благоустрою</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Титульні списки на проведення капітального та поточного ремонту, будівництва, реконструкції та благоустрою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10 днів після закінчення звітного кварталу</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2737"/>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25</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Інформація про рекламні засоби (дані про місце розміщення рекламного засобу, його вид і розміри, найменування розповсюджувача зовнішньої реклами, номер його телефону, дата видачі дозволу та строк його дії, номер і дата укладення договору, якщо місце розміщення рекламного засобу належить до комунальної власності)</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Інформація про рекламні засоби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містобудування, архітектури та кадастру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10 днів після закінчення звітного кварталу</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62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26</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Реєстр боргових зобов’язань суб’єктів господарювання комунальної власності територіальної громади (як суб’єктів господарювання перед третіми особами, так і третіх осіб перед суб’єктами господарювання)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ight="80"/>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Реєстр боргових зобов’язань комунальних підприємств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pBdr>
                <w:top w:val="nil"/>
                <w:left w:val="nil"/>
                <w:bottom w:val="nil"/>
                <w:right w:val="nil"/>
                <w:between w:val="nil"/>
              </w:pBd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color w:val="FF0000"/>
                <w:sz w:val="24"/>
                <w:szCs w:val="24"/>
              </w:rPr>
            </w:pPr>
            <w:r w:rsidRPr="009D3642">
              <w:rPr>
                <w:rFonts w:ascii="Times New Roman" w:eastAsia="Times New Roman" w:hAnsi="Times New Roman" w:cs="Times New Roman"/>
                <w:sz w:val="24"/>
                <w:szCs w:val="24"/>
              </w:rPr>
              <w:t>Комунальні підприємства</w:t>
            </w:r>
          </w:p>
          <w:p w:rsidR="003963B2" w:rsidRPr="009D3642" w:rsidRDefault="003963B2" w:rsidP="00A6348B">
            <w:pPr>
              <w:shd w:val="clear" w:color="auto" w:fill="FFFFFF"/>
              <w:spacing w:line="240" w:lineRule="auto"/>
              <w:rPr>
                <w:rFonts w:ascii="Times New Roman" w:eastAsia="Times New Roman" w:hAnsi="Times New Roman" w:cs="Times New Roman"/>
                <w:color w:val="FF0000"/>
                <w:sz w:val="24"/>
                <w:szCs w:val="24"/>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249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27</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інвестиційних договорів, додатків, додаткових угод та інших матеріалів до них, умов, у тому числі посилань на оприлюднені ресурси в Інтернеті</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інвестиційних договорів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стратегічного розвитку міста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10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75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28</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Відомості про ярмарки (строк проведення, місце, кількість місць, вартість місць), організаторів ярмарків, договори, укладені з організаторами таких ярмарків</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Відомості про ярмарки та фестивалі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торгівлі, побуту та захисту прав споживачів</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культури і мистецтв</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 або не рідше, ніж щомісяця</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02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29</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Відомості про схеми розміщення засобів сезонної торгівлі</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Відомості про схеми розміщення засобів сезонної торгівлі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торгівлі, побуту та захисту прав споживачів</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 або не рідше, ніж щомісяця</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59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30</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об’єкти та засоби торгівлі (пересувна, сезонна та інші)</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об’єкти та засоби торгівлі (пересувна, сезонна та інші)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торгівлі, побуту та захисту прав споживачів</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10 днів після закінчення звітного кварталу</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42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31</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Відомості про залучення, розрахунок розміру і використання коштів пайової участі у розвитку інфраструктури населеного пункту</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Відомості щодо залучення пайової участі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містобудування, архітектури та кадастру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Щомісяця</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8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32</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перевізників, що надають послуги пасажирського автомобільного транспорту, та маршрути перевезення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перевізників, що надають послуги пасажирського автомобільного транспорту та маршрути перевезення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транспортних мереж та зв’язку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132"/>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33</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Відомості про транспортні засоби, які обслуговують пасажирські автобусні, тролейбусні та трамвайні маршрути перевезення (кількість транспортних засобів на кожному маршруті, марка, модель, державний номер, пасажиромісткість)</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Відомості щодо транспортних засобів, які обслуговують пасажирські маршрути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транспортних мереж та зв’язку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57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34</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Розклад руху громадського транспорту</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Розклад руху громадського транспорту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транспортних мереж та зв’язку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83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35</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місце розміщення зупинок міського електро- та автомобільного транспорту</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місце розміщення зупинок міського електро- та автомобільного транспорту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транспортних мереж та зв’язку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92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36</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земельних ділянок, що пропонуються для здійснення забудови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земельних ділянок, що пропонуються для здійснення забудови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земельних ресурсів</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75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37</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розповсюджувачів реклами, що отримали дозвіл на розміщення зовнішньої реклами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розповсюджувачів реклами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містобудуванн</w:t>
            </w:r>
            <w:r>
              <w:rPr>
                <w:rFonts w:ascii="Times New Roman" w:eastAsia="Times New Roman" w:hAnsi="Times New Roman" w:cs="Times New Roman"/>
                <w:sz w:val="24"/>
                <w:szCs w:val="24"/>
                <w:lang w:val="uk-UA"/>
              </w:rPr>
              <w:t xml:space="preserve">я, </w:t>
            </w:r>
            <w:r w:rsidRPr="009D3642">
              <w:rPr>
                <w:rFonts w:ascii="Times New Roman" w:eastAsia="Times New Roman" w:hAnsi="Times New Roman" w:cs="Times New Roman"/>
                <w:sz w:val="24"/>
                <w:szCs w:val="24"/>
              </w:rPr>
              <w:t>архітектури та кадастру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43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38</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укладених договорів (укладені договори, інші правочини, додатки, додаткові угоди та інші матеріали до них)</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укладених договорів (назва розпорядника інформації)</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Всі розпорядники інформації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71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39</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Актуальні списки власників/орендарів місцевих земельних ділянок</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Актуальні списки власників/орендарів місцевих земельних ділянок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земельних ресурсів</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249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40</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ight="80"/>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Відомості про лікарські засоби/препарати, придбані за бюджетні кошти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охорони здоров'я та медичного забезпечення</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41</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Бази даних щодо ремонту доріг: точне зазначення ділянки відремонтованої дороги (від кілометра до кілометра), ширина та довжина дороги, довжина ділянки, товщина дорожнього покриття, матеріали, види робіт, вартість робіт, гарантійний строк, виконавці робіт</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Бази даних щодо ремонту доріг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707"/>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42</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Поіменні результати голосування депутатів на пленарних засіданнях органу місцевого самоврядування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Поіменні результати голосування депутатів на пленарних засіданнях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організаційно-виконавчої роботи</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40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43</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Дані про депутатів місцевих рад, у тому числі контактні дані та </w:t>
            </w:r>
            <w:r w:rsidRPr="009D3642">
              <w:rPr>
                <w:rFonts w:ascii="Times New Roman" w:eastAsia="Times New Roman" w:hAnsi="Times New Roman" w:cs="Times New Roman"/>
                <w:sz w:val="24"/>
                <w:szCs w:val="24"/>
              </w:rPr>
              <w:lastRenderedPageBreak/>
              <w:t>графік прийому</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lastRenderedPageBreak/>
              <w:t xml:space="preserve">Дані про депутатів Тернопільської міської </w:t>
            </w:r>
            <w:r w:rsidRPr="009D3642">
              <w:rPr>
                <w:rFonts w:ascii="Times New Roman" w:eastAsia="Times New Roman" w:hAnsi="Times New Roman" w:cs="Times New Roman"/>
                <w:sz w:val="24"/>
                <w:szCs w:val="24"/>
              </w:rPr>
              <w:lastRenderedPageBreak/>
              <w:t>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lastRenderedPageBreak/>
              <w:t>Управління організаційно-</w:t>
            </w:r>
            <w:r w:rsidRPr="009D3642">
              <w:rPr>
                <w:rFonts w:ascii="Times New Roman" w:eastAsia="Times New Roman" w:hAnsi="Times New Roman" w:cs="Times New Roman"/>
                <w:sz w:val="24"/>
                <w:szCs w:val="24"/>
              </w:rPr>
              <w:lastRenderedPageBreak/>
              <w:t>виконавчої роботи</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lastRenderedPageBreak/>
              <w:t xml:space="preserve">Позапланово (протягом трьох </w:t>
            </w:r>
            <w:r w:rsidRPr="009D3642">
              <w:rPr>
                <w:rFonts w:ascii="Times New Roman" w:eastAsia="Times New Roman" w:hAnsi="Times New Roman" w:cs="Times New Roman"/>
                <w:sz w:val="24"/>
                <w:szCs w:val="24"/>
              </w:rPr>
              <w:lastRenderedPageBreak/>
              <w:t>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lastRenderedPageBreak/>
              <w:t>XLSX</w:t>
            </w:r>
          </w:p>
        </w:tc>
      </w:tr>
      <w:tr w:rsidR="003963B2" w:rsidRPr="009D3642" w:rsidTr="00A6348B">
        <w:trPr>
          <w:trHeight w:val="66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44</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зелені насадження, що підлягають видаленню, відповідно до виданих актів обстеження зелених насаджень</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зелені насадження, що підлягають видаленню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Щомісячно</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50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45</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Надані містобудівні умови та обмеження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Надані містобудівні умови та обмеження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містобудування, архітектури та кадастру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61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46</w:t>
            </w:r>
          </w:p>
        </w:tc>
        <w:tc>
          <w:tcPr>
            <w:tcW w:w="396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надані містобудівні умови та обмеження</w:t>
            </w:r>
          </w:p>
        </w:tc>
        <w:tc>
          <w:tcPr>
            <w:tcW w:w="311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надані містобудівні умови та обмеження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містобудування, архітектури та кадастру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Щомісячно</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249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47</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доступність будівель для осіб з інвалідністю та інших маломобільних груп населення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доступність будівель для осіб з інвалідністю та інших маломобільних груп населення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92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48</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тарифи на комунальні послуги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тарифи на комунальні послуги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450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49</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надходження звернень на гарячі лінії, у аварійно-диспетчерські служби, телефонні центри тощо</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надходження звернень на гарячі лінії, у аварійно-диспетчерські служби, телефонні центри Тернопільської міської ради, її виконавчих органів, комунальниї підприємств, установ та організацій</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надзвичайних ситуацій</w:t>
            </w:r>
          </w:p>
          <w:p w:rsidR="003963B2" w:rsidRPr="009D3642" w:rsidRDefault="003963B2" w:rsidP="00A6348B">
            <w:pPr>
              <w:shd w:val="clear" w:color="auto" w:fill="FFFFFF"/>
              <w:spacing w:line="240" w:lineRule="auto"/>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КП «Тернопільміськтеплокомуненерго»</w:t>
            </w:r>
          </w:p>
          <w:p w:rsidR="003963B2" w:rsidRPr="009D3642" w:rsidRDefault="003963B2" w:rsidP="00A6348B">
            <w:pPr>
              <w:shd w:val="clear" w:color="auto" w:fill="FFFFFF"/>
              <w:spacing w:line="240" w:lineRule="auto"/>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КП «Тернопільводоканал»</w:t>
            </w:r>
          </w:p>
          <w:p w:rsidR="003963B2" w:rsidRPr="009D3642" w:rsidRDefault="003963B2" w:rsidP="00A6348B">
            <w:pPr>
              <w:shd w:val="clear" w:color="auto" w:fill="FFFFFF"/>
              <w:spacing w:line="240" w:lineRule="auto"/>
              <w:rPr>
                <w:rFonts w:ascii="Times New Roman" w:eastAsia="Times New Roman" w:hAnsi="Times New Roman" w:cs="Times New Roman"/>
                <w:sz w:val="24"/>
                <w:szCs w:val="24"/>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Щомісячно</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63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50</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електронні петиції, у тому числі, осіб, що їх підписали, та результати розгляду</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електронні петиції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зв’язків з громадськістю та ЗМІ</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Управління організаційно-виконавчої </w:t>
            </w:r>
            <w:r w:rsidRPr="009D3642">
              <w:rPr>
                <w:rFonts w:ascii="Times New Roman" w:eastAsia="Times New Roman" w:hAnsi="Times New Roman" w:cs="Times New Roman"/>
                <w:sz w:val="24"/>
                <w:szCs w:val="24"/>
              </w:rPr>
              <w:lastRenderedPageBreak/>
              <w:t>роботи</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lastRenderedPageBreak/>
              <w:t>Щомісяця</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89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51</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громадського бюджету, бюджету участі тощо, у тому числі про проекти, результати голосування, реалізацію підтриманих проектів</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бюджету участі (громадського бюджету)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економіки, промисловості та праці</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Щомісяця</w:t>
            </w:r>
          </w:p>
          <w:p w:rsidR="003963B2" w:rsidRPr="009D3642" w:rsidRDefault="003963B2" w:rsidP="00A6348B">
            <w:pPr>
              <w:spacing w:line="240" w:lineRule="auto"/>
              <w:ind w:left="141"/>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74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52</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об’єктів комунальної власності, які підлягають приватизації</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об’єктів комунальної власності, які підлягають приватизації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обліку та контролю за використанням комунального майна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10 днів після закінчення звітного кварталу</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35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53</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Адресний реєстр</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Адресний реєстр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містобудування, архітектури та кадастру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Щопівроку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47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54</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надані адміністративні послуги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надані адміністративні послуги Центром надання адміністративних послуг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Центр надання адміністративних послуг</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Щомісячно (до 5 го числа наступного місяця)</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32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55</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Адміністративні дані в значенні Закону України “Про державну статистику”, що збираються (обробляються) та підлягають оприлюдненню відповідно до вимог закону розпорядником інформації</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Всі розпорядники інформації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Щомісяця</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32"/>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56</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видані будівельні паспорти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видані будівельні паспорти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містобудування, архітектури та кадастру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Щомісяця</w:t>
            </w:r>
          </w:p>
          <w:p w:rsidR="003963B2" w:rsidRPr="009D3642" w:rsidRDefault="003963B2" w:rsidP="00A6348B">
            <w:pPr>
              <w:spacing w:line="240" w:lineRule="auto"/>
              <w:ind w:left="141"/>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29"/>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57</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медичних працівників закладів охорони здоров’я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медичних працівників закладів охорони здоров’я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охорони здоров'я та медичного забезпечення</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Два рази у рік (станом на 01 січня та 01 вересня). Подавати не пізніше 20-ти днів із зазначеної дати</w:t>
            </w:r>
          </w:p>
          <w:p w:rsidR="003963B2" w:rsidRPr="009D3642" w:rsidRDefault="003963B2" w:rsidP="00A6348B">
            <w:pPr>
              <w:shd w:val="clear" w:color="auto" w:fill="FFFFFF"/>
              <w:spacing w:line="240" w:lineRule="auto"/>
              <w:ind w:left="283"/>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58</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педагогічних працівників закладів освіти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педагогічних працівників закладів освіти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освіти і науки</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Два рази у рік (станом на 01 січня та 01 вересня). Подавати не пізніше 20-ти днів із зазначеної дати</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92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59</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медичне обладнання комунальних закладів охорони здоров’я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медичне обладнання комунальних закладів охорони здоров’я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охорони здоров'я та медичного забезпечення</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Щороку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037"/>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60</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розміщення спецтехніки, що використовується для надання комунальних послуг, благоустрою, здійснення будівельних та ремонтних робіт</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розміщення спецтехніки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10 днів після закінчення звітного кварталу</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31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61</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бюджетних програм, у тому числі посилання на оприлюднені ресурси в Інтернеті</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бюджетних програм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Фінансове управління</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62</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цільових програм, у тому числі посилання на оприлюднені ресурси в Інтернеті</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цільових програм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обліку та фінансового забезпечення</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27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63</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розпорядників бюджетних коштів</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розпорядників бюджетних коштів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Фінансове управління</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220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64</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дошкільних, середніх, позашкільних та професійно-технічних навчальних закладів і статистична інформація щодо них</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Перелік навчальних закладів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освіти і науки</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4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65</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черги дітей у дошкільні навчальні заклади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черги дітей у дошкільні навчальні заклади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освіти і науки</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Щомісяця</w:t>
            </w:r>
          </w:p>
          <w:p w:rsidR="003963B2" w:rsidRPr="009D3642" w:rsidRDefault="003963B2" w:rsidP="00A6348B">
            <w:pPr>
              <w:spacing w:line="240" w:lineRule="auto"/>
              <w:ind w:left="141"/>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427"/>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66</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Території обслуговування загальноосвітніх навчальних закладів</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Території обслуговування загальноосвітніх навчальних закладів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освіти і науки</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832"/>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67</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містобудівного кадастру, у тому числі геопросторові дані</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містобудівного кадастру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містобудування, архітектури та кадастру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API</w:t>
            </w:r>
          </w:p>
        </w:tc>
      </w:tr>
      <w:tr w:rsidR="003963B2" w:rsidRPr="009D3642" w:rsidTr="00A6348B">
        <w:trPr>
          <w:trHeight w:val="24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68</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видані дозволи на порушення об’єктів благоустрою</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видані дозволи на порушення об’єктів благоустрою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Щомісяця</w:t>
            </w:r>
          </w:p>
          <w:p w:rsidR="003963B2" w:rsidRPr="009D3642" w:rsidRDefault="003963B2" w:rsidP="00A6348B">
            <w:pPr>
              <w:spacing w:line="240" w:lineRule="auto"/>
              <w:ind w:left="141"/>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51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69</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Черга на отримання земельних ділянок із земель комунальної власності</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Черга на отримання земельних ділянок із земель комунальної власності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земельних ресурсів</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32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70</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обліку громадян, які потребують поліпшення житлових умов (квартирний облік)</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обліку громадян, які потребують поліпшення житлових умов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квартирного обліку та нерухомості</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Щомісяця</w:t>
            </w:r>
          </w:p>
          <w:p w:rsidR="003963B2" w:rsidRPr="009D3642" w:rsidRDefault="003963B2" w:rsidP="00A6348B">
            <w:pPr>
              <w:spacing w:line="240" w:lineRule="auto"/>
              <w:ind w:left="141"/>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707"/>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71</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споживання комунальних ресурсів (назва розпорядника інформації)</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Всі розпорядники інформації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70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72</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Надходження і використання благодійної допомоги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Надходження і використання благодійної допомоги виконавчих органів, підприємств, закладів, установ та організацій Тернопільської міської ради</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Виконавчі органи міської ради по підпорядковані комунальні підприємства, установи, організації, заклади</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60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73</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Планові та фактичні показники сплати за договорами оренди комунальної власності, розміщення тимчасових споруд, розміщення рекламних засобів</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Планові та фактичні показники сплати за договорами оренди комунальної власності, розміщення тимчасових споруд, розміщення рекламних засобів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Фінансове управління</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Щомісячно (до 5 го числа наступного місяця)</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03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74</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Дані про здійснення державного архітектурно-будівельного контролю, у тому числі про плани перевірок та складені документи (акти, приписи, протоколи, </w:t>
            </w:r>
            <w:r w:rsidRPr="009D3642">
              <w:rPr>
                <w:rFonts w:ascii="Times New Roman" w:eastAsia="Times New Roman" w:hAnsi="Times New Roman" w:cs="Times New Roman"/>
                <w:sz w:val="24"/>
                <w:szCs w:val="24"/>
              </w:rPr>
              <w:lastRenderedPageBreak/>
              <w:t>постанови)</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8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lastRenderedPageBreak/>
              <w:t>Дані про здійснення державного архітектурно-будівельного контролю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державного архітектурно-будівельного контролю</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Щомісячно </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API</w:t>
            </w:r>
          </w:p>
        </w:tc>
      </w:tr>
      <w:tr w:rsidR="003963B2" w:rsidRPr="009D3642" w:rsidTr="00A6348B">
        <w:trPr>
          <w:trHeight w:val="1882"/>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75</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Перелік та місцезнаходження комунальних закладів охорони здоров’я, які забезпечені обладнанням гінекологічним, мамологічним обладнанням, що пристосоване до потреб осіб з інвалідністю з урахуванням особливостей їх пересування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hd w:val="clear" w:color="auto" w:fill="FFFFFF"/>
              <w:spacing w:line="240" w:lineRule="auto"/>
              <w:ind w:left="141" w:right="80"/>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Перелік та місцезнаходження комунальних закладів охорони здоров’я, які забезпечені обладнанням гінекологічним, мамологічним обладнанням</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охорони здоров'я та медичного забезпечення</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211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76</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Дані про розміщення тимчасових споруд для провадження підприємницької діяльності</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E307C5" w:rsidRDefault="003963B2" w:rsidP="00A6348B">
            <w:pPr>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Дані про розміщення тимчасових споруд для провадження підприємницької діяльності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Відділ торгівлі, побуту та захисту прав споживачів</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6"/>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77</w:t>
            </w:r>
          </w:p>
        </w:tc>
        <w:tc>
          <w:tcPr>
            <w:tcW w:w="396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місце розміщення комунальних контейнерів (по категоріях), контейнерних майданчиків, місць прийому небезпечних відходів, вторинної сировини</w:t>
            </w:r>
          </w:p>
        </w:tc>
        <w:tc>
          <w:tcPr>
            <w:tcW w:w="311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місце</w:t>
            </w:r>
            <w:r>
              <w:rPr>
                <w:rFonts w:ascii="Times New Roman" w:eastAsia="Times New Roman" w:hAnsi="Times New Roman" w:cs="Times New Roman"/>
                <w:sz w:val="24"/>
                <w:szCs w:val="24"/>
                <w:lang w:val="uk-UA"/>
              </w:rPr>
              <w:t xml:space="preserve"> </w:t>
            </w:r>
            <w:r w:rsidRPr="009D3642">
              <w:rPr>
                <w:rFonts w:ascii="Times New Roman" w:eastAsia="Times New Roman" w:hAnsi="Times New Roman" w:cs="Times New Roman"/>
                <w:sz w:val="24"/>
                <w:szCs w:val="24"/>
              </w:rPr>
              <w:t>розміщення комунальних контейнерів (по категоріях), контейнерних майданчиків, місць прийому небезпечних відходів, вторинної сировини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848"/>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78</w:t>
            </w:r>
          </w:p>
        </w:tc>
        <w:tc>
          <w:tcPr>
            <w:tcW w:w="3969" w:type="dxa"/>
            <w:tcBorders>
              <w:top w:val="nil"/>
              <w:left w:val="nil"/>
              <w:bottom w:val="single" w:sz="8" w:space="0" w:color="000000"/>
              <w:right w:val="single" w:sz="8" w:space="0" w:color="000000"/>
            </w:tcBorders>
            <w:tcMar>
              <w:top w:w="40" w:type="dxa"/>
              <w:left w:w="40" w:type="dxa"/>
              <w:bottom w:w="40" w:type="dxa"/>
              <w:right w:w="40" w:type="dxa"/>
            </w:tcMar>
          </w:tcPr>
          <w:p w:rsidR="003963B2" w:rsidRPr="00E307C5" w:rsidRDefault="003963B2" w:rsidP="00A6348B">
            <w:pPr>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Дані щодо місцезнаходження комунальних об'єктів управління відходами, їх площі та обсяги надходжень</w:t>
            </w:r>
          </w:p>
        </w:tc>
        <w:tc>
          <w:tcPr>
            <w:tcW w:w="3119" w:type="dxa"/>
            <w:tcBorders>
              <w:top w:val="nil"/>
              <w:left w:val="nil"/>
              <w:bottom w:val="single" w:sz="8" w:space="0" w:color="000000"/>
              <w:right w:val="single" w:sz="8" w:space="0" w:color="000000"/>
            </w:tcBorders>
            <w:tcMar>
              <w:top w:w="40" w:type="dxa"/>
              <w:left w:w="40" w:type="dxa"/>
              <w:bottom w:w="40" w:type="dxa"/>
              <w:right w:w="40" w:type="dxa"/>
            </w:tcMar>
          </w:tcPr>
          <w:p w:rsidR="003963B2" w:rsidRPr="00E307C5" w:rsidRDefault="003963B2" w:rsidP="00A6348B">
            <w:pPr>
              <w:spacing w:line="240" w:lineRule="auto"/>
              <w:ind w:left="141"/>
              <w:rPr>
                <w:rFonts w:ascii="Times New Roman" w:eastAsia="Times New Roman" w:hAnsi="Times New Roman" w:cs="Times New Roman"/>
                <w:sz w:val="24"/>
                <w:szCs w:val="24"/>
                <w:lang w:val="uk-UA"/>
              </w:rPr>
            </w:pPr>
            <w:r w:rsidRPr="00E307C5">
              <w:rPr>
                <w:rFonts w:ascii="Times New Roman" w:eastAsia="Times New Roman" w:hAnsi="Times New Roman" w:cs="Times New Roman"/>
                <w:sz w:val="24"/>
                <w:szCs w:val="24"/>
                <w:lang w:val="uk-UA"/>
              </w:rPr>
              <w:t>Дані щодо місцезнаходження комунальних об'єктів управління відходами, їх площі та обсяги надходжень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79</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вилов, стерилізацію та ідентифікацію безпритульних тварин</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вилов, стерилізацію та ідентифікацію безпритульних тварин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Щомісячно (до 5 го числа наступного місяця)</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3075"/>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80</w:t>
            </w:r>
          </w:p>
        </w:tc>
        <w:tc>
          <w:tcPr>
            <w:tcW w:w="396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дитячі, спортивні та інші майданчики для дозвілля та відпочинку, що перебувають у комунальній власності</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дитячі, спортивні та інші майданчики для дозвілля та відпочинку, що перебувають у комунальній власності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 та Управління розвитку спорту та фізичної культури</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86"/>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81</w:t>
            </w:r>
          </w:p>
        </w:tc>
        <w:tc>
          <w:tcPr>
            <w:tcW w:w="396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накладені штрафи за порушення правил паркування транспортних засобів</w:t>
            </w:r>
          </w:p>
        </w:tc>
        <w:tc>
          <w:tcPr>
            <w:tcW w:w="311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накладені штрафи за порушення правил паркування транспортних засобів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муніципальної інспекції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Щомісячно </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753"/>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82</w:t>
            </w:r>
          </w:p>
        </w:tc>
        <w:tc>
          <w:tcPr>
            <w:tcW w:w="396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паркування, у тому числі про розміщення майданчиків, їх операторів, обладнання та функціонування</w:t>
            </w:r>
          </w:p>
        </w:tc>
        <w:tc>
          <w:tcPr>
            <w:tcW w:w="311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паркування, у тому числі про розміщення майданчиків, їх операторів, обладнання та функціонування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транспортних мереж та зв’язку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6"/>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83</w:t>
            </w:r>
          </w:p>
        </w:tc>
        <w:tc>
          <w:tcPr>
            <w:tcW w:w="396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розміщення громадських вбиралень</w:t>
            </w:r>
          </w:p>
        </w:tc>
        <w:tc>
          <w:tcPr>
            <w:tcW w:w="311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 та управління культури і мистецтв</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92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84</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місцезнаходження зон для вигулу домашніх тварин</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місцезнаходження зон для вигулу домашніх тварин в місті Тернополі</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86"/>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85</w:t>
            </w:r>
          </w:p>
        </w:tc>
        <w:tc>
          <w:tcPr>
            <w:tcW w:w="396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щодо місця розміщення камер відеоспостереження, що перебувають у комунальній власності</w:t>
            </w:r>
          </w:p>
        </w:tc>
        <w:tc>
          <w:tcPr>
            <w:tcW w:w="311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щодо місця розміщення камер відеоспостереження, що перебувають у комунальній власності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транспортних мереж та зв’язку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980"/>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uk-UA"/>
              </w:rPr>
              <w:t>86</w:t>
            </w:r>
          </w:p>
        </w:tc>
        <w:tc>
          <w:tcPr>
            <w:tcW w:w="396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розташування захисних споруд цивільного захисту комунальної власності</w:t>
            </w:r>
          </w:p>
        </w:tc>
        <w:tc>
          <w:tcPr>
            <w:tcW w:w="311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про розташування захисних споруд цивільного захисту комунальної власності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надзвичайних ситуацій</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XLSX</w:t>
            </w:r>
          </w:p>
        </w:tc>
      </w:tr>
      <w:tr w:rsidR="003963B2" w:rsidRPr="009D3642" w:rsidTr="00A6348B">
        <w:trPr>
          <w:trHeight w:val="16"/>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87</w:t>
            </w:r>
          </w:p>
        </w:tc>
        <w:tc>
          <w:tcPr>
            <w:tcW w:w="396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електронної черги на отримання адміністративних послуг</w:t>
            </w:r>
          </w:p>
        </w:tc>
        <w:tc>
          <w:tcPr>
            <w:tcW w:w="311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Дані електронної черги на отримання адміністративних послуг ЦНАП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Центр надання адміністративних послуг</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Щомісячно </w:t>
            </w:r>
          </w:p>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XLSX</w:t>
            </w:r>
          </w:p>
        </w:tc>
      </w:tr>
      <w:tr w:rsidR="003963B2" w:rsidRPr="009D3642" w:rsidTr="00A6348B">
        <w:trPr>
          <w:trHeight w:val="16"/>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88</w:t>
            </w:r>
          </w:p>
        </w:tc>
        <w:tc>
          <w:tcPr>
            <w:tcW w:w="396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Інвентаризаційні описи зелених насаджень</w:t>
            </w:r>
          </w:p>
        </w:tc>
        <w:tc>
          <w:tcPr>
            <w:tcW w:w="311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Інвентаризаційні описи зелених насаджень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Щоквартально протягом 10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XLSX</w:t>
            </w:r>
          </w:p>
        </w:tc>
      </w:tr>
      <w:tr w:rsidR="003963B2" w:rsidRPr="009D3642" w:rsidTr="00A6348B">
        <w:trPr>
          <w:trHeight w:val="1083"/>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3963B2" w:rsidRPr="001F31FB" w:rsidRDefault="003963B2" w:rsidP="00A6348B">
            <w:pPr>
              <w:spacing w:line="240" w:lineRule="auto"/>
              <w:ind w:left="141"/>
              <w:rPr>
                <w:rFonts w:ascii="Times New Roman" w:eastAsia="Times New Roman" w:hAnsi="Times New Roman" w:cs="Times New Roman"/>
                <w:sz w:val="24"/>
                <w:szCs w:val="24"/>
                <w:lang w:val="uk-UA"/>
              </w:rPr>
            </w:pPr>
            <w:r w:rsidRPr="009D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89</w:t>
            </w:r>
          </w:p>
        </w:tc>
        <w:tc>
          <w:tcPr>
            <w:tcW w:w="396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Інформація про паспорти житлових багатоповерхових будинків, які знаходяться на обслуговуванні комунальних підприємств</w:t>
            </w:r>
          </w:p>
        </w:tc>
        <w:tc>
          <w:tcPr>
            <w:tcW w:w="3119" w:type="dxa"/>
            <w:tcBorders>
              <w:top w:val="nil"/>
              <w:left w:val="nil"/>
              <w:bottom w:val="single" w:sz="8" w:space="0" w:color="000000"/>
              <w:right w:val="single" w:sz="8" w:space="0" w:color="000000"/>
            </w:tcBorders>
            <w:tcMar>
              <w:top w:w="40" w:type="dxa"/>
              <w:left w:w="40" w:type="dxa"/>
              <w:bottom w:w="40" w:type="dxa"/>
              <w:right w:w="40" w:type="dxa"/>
            </w:tcMar>
          </w:tcPr>
          <w:p w:rsidR="003963B2" w:rsidRPr="009D3642" w:rsidRDefault="003963B2" w:rsidP="00A6348B">
            <w:pPr>
              <w:spacing w:line="240" w:lineRule="auto"/>
              <w:ind w:left="141"/>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Інформація про паспорти житлових багатоповерхових будинків, які знаходяться на обслуговуванні комунальних підприємств міста Тернополя</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Щоквартально протягом 10 днів після закінчення звітного кварталу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963B2" w:rsidRPr="009D3642" w:rsidRDefault="003963B2" w:rsidP="00A6348B">
            <w:pPr>
              <w:shd w:val="clear" w:color="auto" w:fill="FFFFFF"/>
              <w:spacing w:line="240" w:lineRule="auto"/>
              <w:ind w:left="141" w:right="200"/>
              <w:rPr>
                <w:rFonts w:ascii="Times New Roman" w:eastAsia="Times New Roman" w:hAnsi="Times New Roman" w:cs="Times New Roman"/>
                <w:sz w:val="24"/>
                <w:szCs w:val="24"/>
              </w:rPr>
            </w:pPr>
            <w:r w:rsidRPr="009D3642">
              <w:rPr>
                <w:rFonts w:ascii="Times New Roman" w:eastAsia="Times New Roman" w:hAnsi="Times New Roman" w:cs="Times New Roman"/>
                <w:sz w:val="24"/>
                <w:szCs w:val="24"/>
              </w:rPr>
              <w:t xml:space="preserve"> XLSX</w:t>
            </w:r>
          </w:p>
        </w:tc>
      </w:tr>
    </w:tbl>
    <w:p w:rsidR="003963B2" w:rsidRPr="009D3642" w:rsidRDefault="003963B2" w:rsidP="003963B2">
      <w:pPr>
        <w:spacing w:line="240" w:lineRule="auto"/>
        <w:rPr>
          <w:rFonts w:ascii="Times New Roman" w:hAnsi="Times New Roman" w:cs="Times New Roman"/>
          <w:sz w:val="24"/>
          <w:szCs w:val="24"/>
        </w:rPr>
      </w:pPr>
      <w:r w:rsidRPr="009D3642">
        <w:rPr>
          <w:rFonts w:ascii="Times New Roman" w:hAnsi="Times New Roman" w:cs="Times New Roman"/>
          <w:sz w:val="24"/>
          <w:szCs w:val="24"/>
        </w:rPr>
        <w:t xml:space="preserve"> </w:t>
      </w:r>
    </w:p>
    <w:p w:rsidR="003963B2" w:rsidRDefault="003963B2" w:rsidP="003963B2">
      <w:pPr>
        <w:spacing w:after="120" w:line="240" w:lineRule="auto"/>
        <w:jc w:val="center"/>
        <w:rPr>
          <w:rFonts w:ascii="Times New Roman" w:hAnsi="Times New Roman" w:cs="Times New Roman"/>
          <w:sz w:val="24"/>
          <w:szCs w:val="24"/>
        </w:rPr>
      </w:pPr>
    </w:p>
    <w:p w:rsidR="003963B2" w:rsidRDefault="003963B2" w:rsidP="003963B2">
      <w:pPr>
        <w:spacing w:after="12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Міський голова                                                                               С.В.Надал</w:t>
      </w:r>
    </w:p>
    <w:p w:rsidR="003963B2" w:rsidRPr="00D05F80" w:rsidRDefault="003963B2" w:rsidP="003963B2">
      <w:pPr>
        <w:spacing w:after="160" w:line="254" w:lineRule="auto"/>
        <w:rPr>
          <w:rFonts w:ascii="Times New Roman" w:eastAsia="Times New Roman" w:hAnsi="Times New Roman" w:cs="Times New Roman"/>
          <w:b/>
          <w:bCs/>
          <w:sz w:val="24"/>
          <w:szCs w:val="24"/>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Default="003963B2" w:rsidP="003963B2">
      <w:pPr>
        <w:spacing w:after="160" w:line="256" w:lineRule="auto"/>
        <w:rPr>
          <w:rFonts w:ascii="Times New Roman" w:eastAsia="Times New Roman" w:hAnsi="Times New Roman" w:cs="Times New Roman"/>
          <w:b/>
          <w:bCs/>
          <w:sz w:val="24"/>
          <w:szCs w:val="24"/>
          <w:lang w:val="uk-UA"/>
        </w:rPr>
      </w:pPr>
    </w:p>
    <w:p w:rsidR="003963B2" w:rsidRPr="002A1C1D" w:rsidRDefault="003963B2" w:rsidP="003963B2">
      <w:pPr>
        <w:spacing w:after="160" w:line="256" w:lineRule="auto"/>
        <w:rPr>
          <w:rFonts w:ascii="Times New Roman" w:eastAsia="Times New Roman" w:hAnsi="Times New Roman" w:cs="Times New Roman"/>
          <w:b/>
          <w:bCs/>
          <w:sz w:val="24"/>
          <w:szCs w:val="24"/>
          <w:lang w:val="uk-UA"/>
        </w:rPr>
      </w:pPr>
    </w:p>
    <w:p w:rsidR="00A74784" w:rsidRDefault="00A74784"/>
    <w:sectPr w:rsidR="00A74784" w:rsidSect="0006037B">
      <w:pgSz w:w="16838" w:h="11906" w:orient="landscape"/>
      <w:pgMar w:top="1417" w:right="1417" w:bottom="1417" w:left="1417"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charset w:val="CC"/>
    <w:family w:val="auto"/>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487"/>
    <w:multiLevelType w:val="multilevel"/>
    <w:tmpl w:val="8D2E86B8"/>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C077C8"/>
    <w:multiLevelType w:val="multilevel"/>
    <w:tmpl w:val="F4062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52D5E2E"/>
    <w:multiLevelType w:val="multilevel"/>
    <w:tmpl w:val="BA4ED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BA6E93"/>
    <w:multiLevelType w:val="multilevel"/>
    <w:tmpl w:val="89249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DCA3247"/>
    <w:multiLevelType w:val="multilevel"/>
    <w:tmpl w:val="1A8AA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012E42"/>
    <w:multiLevelType w:val="multilevel"/>
    <w:tmpl w:val="C108D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701B12"/>
    <w:multiLevelType w:val="multilevel"/>
    <w:tmpl w:val="67025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A8B4A75"/>
    <w:multiLevelType w:val="multilevel"/>
    <w:tmpl w:val="76528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1555233"/>
    <w:multiLevelType w:val="multilevel"/>
    <w:tmpl w:val="8C783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8D7755"/>
    <w:multiLevelType w:val="multilevel"/>
    <w:tmpl w:val="903A8054"/>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C18271F"/>
    <w:multiLevelType w:val="multilevel"/>
    <w:tmpl w:val="2284A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8"/>
  </w:num>
  <w:num w:numId="4">
    <w:abstractNumId w:val="10"/>
  </w:num>
  <w:num w:numId="5">
    <w:abstractNumId w:val="3"/>
  </w:num>
  <w:num w:numId="6">
    <w:abstractNumId w:val="9"/>
  </w:num>
  <w:num w:numId="7">
    <w:abstractNumId w:val="6"/>
  </w:num>
  <w:num w:numId="8">
    <w:abstractNumId w:val="1"/>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63B2"/>
    <w:rsid w:val="003963B2"/>
    <w:rsid w:val="00A74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B2"/>
    <w:pPr>
      <w:spacing w:after="0"/>
    </w:pPr>
    <w:rPr>
      <w:rFonts w:ascii="Arial" w:eastAsia="Arial" w:hAnsi="Arial" w:cs="Arial"/>
      <w:lang w:eastAsia="uk-UA"/>
    </w:rPr>
  </w:style>
  <w:style w:type="paragraph" w:styleId="1">
    <w:name w:val="heading 1"/>
    <w:basedOn w:val="a"/>
    <w:next w:val="a"/>
    <w:link w:val="10"/>
    <w:uiPriority w:val="9"/>
    <w:qFormat/>
    <w:rsid w:val="003963B2"/>
    <w:pPr>
      <w:keepNext/>
      <w:keepLines/>
      <w:spacing w:before="400" w:after="120"/>
      <w:outlineLvl w:val="0"/>
    </w:pPr>
    <w:rPr>
      <w:sz w:val="40"/>
      <w:szCs w:val="40"/>
    </w:rPr>
  </w:style>
  <w:style w:type="paragraph" w:styleId="2">
    <w:name w:val="heading 2"/>
    <w:basedOn w:val="a"/>
    <w:next w:val="a"/>
    <w:link w:val="20"/>
    <w:uiPriority w:val="9"/>
    <w:unhideWhenUsed/>
    <w:qFormat/>
    <w:rsid w:val="003963B2"/>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3963B2"/>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3963B2"/>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3963B2"/>
    <w:pPr>
      <w:keepNext/>
      <w:keepLines/>
      <w:spacing w:before="240" w:after="80"/>
      <w:outlineLvl w:val="4"/>
    </w:pPr>
    <w:rPr>
      <w:color w:val="666666"/>
    </w:rPr>
  </w:style>
  <w:style w:type="paragraph" w:styleId="6">
    <w:name w:val="heading 6"/>
    <w:basedOn w:val="a"/>
    <w:next w:val="a"/>
    <w:link w:val="60"/>
    <w:uiPriority w:val="9"/>
    <w:semiHidden/>
    <w:unhideWhenUsed/>
    <w:qFormat/>
    <w:rsid w:val="003963B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3B2"/>
    <w:rPr>
      <w:rFonts w:ascii="Arial" w:eastAsia="Arial" w:hAnsi="Arial" w:cs="Arial"/>
      <w:sz w:val="40"/>
      <w:szCs w:val="40"/>
      <w:lang w:eastAsia="uk-UA"/>
    </w:rPr>
  </w:style>
  <w:style w:type="character" w:customStyle="1" w:styleId="20">
    <w:name w:val="Заголовок 2 Знак"/>
    <w:basedOn w:val="a0"/>
    <w:link w:val="2"/>
    <w:uiPriority w:val="9"/>
    <w:rsid w:val="003963B2"/>
    <w:rPr>
      <w:rFonts w:ascii="Arial" w:eastAsia="Arial" w:hAnsi="Arial" w:cs="Arial"/>
      <w:sz w:val="32"/>
      <w:szCs w:val="32"/>
      <w:lang w:eastAsia="uk-UA"/>
    </w:rPr>
  </w:style>
  <w:style w:type="character" w:customStyle="1" w:styleId="30">
    <w:name w:val="Заголовок 3 Знак"/>
    <w:basedOn w:val="a0"/>
    <w:link w:val="3"/>
    <w:uiPriority w:val="9"/>
    <w:semiHidden/>
    <w:rsid w:val="003963B2"/>
    <w:rPr>
      <w:rFonts w:ascii="Arial" w:eastAsia="Arial" w:hAnsi="Arial" w:cs="Arial"/>
      <w:color w:val="434343"/>
      <w:sz w:val="28"/>
      <w:szCs w:val="28"/>
      <w:lang w:eastAsia="uk-UA"/>
    </w:rPr>
  </w:style>
  <w:style w:type="character" w:customStyle="1" w:styleId="40">
    <w:name w:val="Заголовок 4 Знак"/>
    <w:basedOn w:val="a0"/>
    <w:link w:val="4"/>
    <w:uiPriority w:val="9"/>
    <w:semiHidden/>
    <w:rsid w:val="003963B2"/>
    <w:rPr>
      <w:rFonts w:ascii="Arial" w:eastAsia="Arial" w:hAnsi="Arial" w:cs="Arial"/>
      <w:color w:val="666666"/>
      <w:sz w:val="24"/>
      <w:szCs w:val="24"/>
      <w:lang w:eastAsia="uk-UA"/>
    </w:rPr>
  </w:style>
  <w:style w:type="character" w:customStyle="1" w:styleId="50">
    <w:name w:val="Заголовок 5 Знак"/>
    <w:basedOn w:val="a0"/>
    <w:link w:val="5"/>
    <w:uiPriority w:val="9"/>
    <w:semiHidden/>
    <w:rsid w:val="003963B2"/>
    <w:rPr>
      <w:rFonts w:ascii="Arial" w:eastAsia="Arial" w:hAnsi="Arial" w:cs="Arial"/>
      <w:color w:val="666666"/>
      <w:lang w:eastAsia="uk-UA"/>
    </w:rPr>
  </w:style>
  <w:style w:type="character" w:customStyle="1" w:styleId="60">
    <w:name w:val="Заголовок 6 Знак"/>
    <w:basedOn w:val="a0"/>
    <w:link w:val="6"/>
    <w:uiPriority w:val="9"/>
    <w:semiHidden/>
    <w:rsid w:val="003963B2"/>
    <w:rPr>
      <w:rFonts w:ascii="Arial" w:eastAsia="Arial" w:hAnsi="Arial" w:cs="Arial"/>
      <w:i/>
      <w:color w:val="666666"/>
      <w:lang w:eastAsia="uk-UA"/>
    </w:rPr>
  </w:style>
  <w:style w:type="table" w:customStyle="1" w:styleId="TableNormal">
    <w:name w:val="Table Normal"/>
    <w:rsid w:val="003963B2"/>
    <w:pPr>
      <w:spacing w:after="0"/>
    </w:pPr>
    <w:rPr>
      <w:rFonts w:ascii="Arial" w:eastAsia="Arial" w:hAnsi="Arial" w:cs="Arial"/>
      <w:lang w:eastAsia="uk-UA"/>
    </w:rPr>
    <w:tblPr>
      <w:tblCellMar>
        <w:top w:w="0" w:type="dxa"/>
        <w:left w:w="0" w:type="dxa"/>
        <w:bottom w:w="0" w:type="dxa"/>
        <w:right w:w="0" w:type="dxa"/>
      </w:tblCellMar>
    </w:tblPr>
  </w:style>
  <w:style w:type="paragraph" w:styleId="a3">
    <w:name w:val="Title"/>
    <w:basedOn w:val="a"/>
    <w:next w:val="a"/>
    <w:link w:val="a4"/>
    <w:uiPriority w:val="10"/>
    <w:qFormat/>
    <w:rsid w:val="003963B2"/>
    <w:pPr>
      <w:keepNext/>
      <w:keepLines/>
      <w:spacing w:after="60"/>
    </w:pPr>
    <w:rPr>
      <w:sz w:val="52"/>
      <w:szCs w:val="52"/>
    </w:rPr>
  </w:style>
  <w:style w:type="character" w:customStyle="1" w:styleId="a4">
    <w:name w:val="Название Знак"/>
    <w:basedOn w:val="a0"/>
    <w:link w:val="a3"/>
    <w:uiPriority w:val="10"/>
    <w:rsid w:val="003963B2"/>
    <w:rPr>
      <w:rFonts w:ascii="Arial" w:eastAsia="Arial" w:hAnsi="Arial" w:cs="Arial"/>
      <w:sz w:val="52"/>
      <w:szCs w:val="52"/>
      <w:lang w:eastAsia="uk-UA"/>
    </w:rPr>
  </w:style>
  <w:style w:type="paragraph" w:styleId="a5">
    <w:name w:val="Subtitle"/>
    <w:basedOn w:val="a"/>
    <w:next w:val="a"/>
    <w:link w:val="a6"/>
    <w:uiPriority w:val="11"/>
    <w:qFormat/>
    <w:rsid w:val="003963B2"/>
    <w:pPr>
      <w:keepNext/>
      <w:keepLines/>
      <w:spacing w:after="320"/>
    </w:pPr>
    <w:rPr>
      <w:color w:val="666666"/>
      <w:sz w:val="30"/>
      <w:szCs w:val="30"/>
    </w:rPr>
  </w:style>
  <w:style w:type="character" w:customStyle="1" w:styleId="a6">
    <w:name w:val="Подзаголовок Знак"/>
    <w:basedOn w:val="a0"/>
    <w:link w:val="a5"/>
    <w:uiPriority w:val="11"/>
    <w:rsid w:val="003963B2"/>
    <w:rPr>
      <w:rFonts w:ascii="Arial" w:eastAsia="Arial" w:hAnsi="Arial" w:cs="Arial"/>
      <w:color w:val="666666"/>
      <w:sz w:val="30"/>
      <w:szCs w:val="30"/>
      <w:lang w:eastAsia="uk-UA"/>
    </w:rPr>
  </w:style>
  <w:style w:type="paragraph" w:styleId="a7">
    <w:name w:val="annotation text"/>
    <w:basedOn w:val="a"/>
    <w:link w:val="a8"/>
    <w:uiPriority w:val="99"/>
    <w:semiHidden/>
    <w:unhideWhenUsed/>
    <w:rsid w:val="003963B2"/>
    <w:pPr>
      <w:spacing w:line="240" w:lineRule="auto"/>
    </w:pPr>
    <w:rPr>
      <w:sz w:val="20"/>
      <w:szCs w:val="20"/>
    </w:rPr>
  </w:style>
  <w:style w:type="character" w:customStyle="1" w:styleId="a8">
    <w:name w:val="Текст примечания Знак"/>
    <w:basedOn w:val="a0"/>
    <w:link w:val="a7"/>
    <w:uiPriority w:val="99"/>
    <w:semiHidden/>
    <w:rsid w:val="003963B2"/>
    <w:rPr>
      <w:rFonts w:ascii="Arial" w:eastAsia="Arial" w:hAnsi="Arial" w:cs="Arial"/>
      <w:sz w:val="20"/>
      <w:szCs w:val="20"/>
      <w:lang w:eastAsia="uk-UA"/>
    </w:rPr>
  </w:style>
  <w:style w:type="character" w:styleId="a9">
    <w:name w:val="annotation reference"/>
    <w:basedOn w:val="a0"/>
    <w:uiPriority w:val="99"/>
    <w:semiHidden/>
    <w:unhideWhenUsed/>
    <w:rsid w:val="003963B2"/>
    <w:rPr>
      <w:sz w:val="16"/>
      <w:szCs w:val="16"/>
    </w:rPr>
  </w:style>
  <w:style w:type="paragraph" w:styleId="aa">
    <w:name w:val="Balloon Text"/>
    <w:basedOn w:val="a"/>
    <w:link w:val="ab"/>
    <w:uiPriority w:val="99"/>
    <w:semiHidden/>
    <w:unhideWhenUsed/>
    <w:rsid w:val="003963B2"/>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63B2"/>
    <w:rPr>
      <w:rFonts w:ascii="Segoe UI" w:eastAsia="Arial" w:hAnsi="Segoe UI" w:cs="Segoe UI"/>
      <w:sz w:val="18"/>
      <w:szCs w:val="18"/>
      <w:lang w:eastAsia="uk-UA"/>
    </w:rPr>
  </w:style>
  <w:style w:type="paragraph" w:styleId="ac">
    <w:name w:val="header"/>
    <w:basedOn w:val="a"/>
    <w:link w:val="ad"/>
    <w:uiPriority w:val="99"/>
    <w:unhideWhenUsed/>
    <w:rsid w:val="003963B2"/>
    <w:pPr>
      <w:tabs>
        <w:tab w:val="center" w:pos="4819"/>
        <w:tab w:val="right" w:pos="9639"/>
      </w:tabs>
      <w:spacing w:line="240" w:lineRule="auto"/>
    </w:pPr>
  </w:style>
  <w:style w:type="character" w:customStyle="1" w:styleId="ad">
    <w:name w:val="Верхний колонтитул Знак"/>
    <w:basedOn w:val="a0"/>
    <w:link w:val="ac"/>
    <w:uiPriority w:val="99"/>
    <w:rsid w:val="003963B2"/>
    <w:rPr>
      <w:rFonts w:ascii="Arial" w:eastAsia="Arial" w:hAnsi="Arial" w:cs="Arial"/>
      <w:lang w:eastAsia="uk-UA"/>
    </w:rPr>
  </w:style>
  <w:style w:type="paragraph" w:styleId="ae">
    <w:name w:val="footer"/>
    <w:basedOn w:val="a"/>
    <w:link w:val="af"/>
    <w:uiPriority w:val="99"/>
    <w:unhideWhenUsed/>
    <w:rsid w:val="003963B2"/>
    <w:pPr>
      <w:tabs>
        <w:tab w:val="center" w:pos="4819"/>
        <w:tab w:val="right" w:pos="9639"/>
      </w:tabs>
      <w:spacing w:line="240" w:lineRule="auto"/>
    </w:pPr>
  </w:style>
  <w:style w:type="character" w:customStyle="1" w:styleId="af">
    <w:name w:val="Нижний колонтитул Знак"/>
    <w:basedOn w:val="a0"/>
    <w:link w:val="ae"/>
    <w:uiPriority w:val="99"/>
    <w:rsid w:val="003963B2"/>
    <w:rPr>
      <w:rFonts w:ascii="Arial" w:eastAsia="Arial" w:hAnsi="Arial" w:cs="Arial"/>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gov.ua/pages/835-rec-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gov.ua/pages/835-rec-index" TargetMode="External"/><Relationship Id="rId5" Type="http://schemas.openxmlformats.org/officeDocument/2006/relationships/hyperlink" Target="https://data.gov.ua/pages/835-rec-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10201</Words>
  <Characters>58147</Characters>
  <Application>Microsoft Office Word</Application>
  <DocSecurity>0</DocSecurity>
  <Lines>484</Lines>
  <Paragraphs>136</Paragraphs>
  <ScaleCrop>false</ScaleCrop>
  <Company>Reanimator Extreme Edition</Company>
  <LinksUpToDate>false</LinksUpToDate>
  <CharactersWithSpaces>68212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2020-09-14T13:37:00Z</dcterms:created>
  <dcterms:modified xsi:type="dcterms:W3CDTF">2020-09-14T13:37:00Z</dcterms:modified>
</cp:coreProperties>
</file>