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39" w:rsidRDefault="00C97539" w:rsidP="00C97539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Додаток </w:t>
      </w:r>
    </w:p>
    <w:p w:rsidR="00C97539" w:rsidRDefault="00C97539" w:rsidP="00C97539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C97539" w:rsidRDefault="00C97539" w:rsidP="00C97539">
      <w:pPr>
        <w:pStyle w:val="a3"/>
        <w:ind w:firstLine="708"/>
        <w:jc w:val="right"/>
        <w:rPr>
          <w:sz w:val="24"/>
        </w:rPr>
      </w:pPr>
      <w:r>
        <w:rPr>
          <w:sz w:val="24"/>
        </w:rPr>
        <w:t>від “___”_____________________</w:t>
      </w:r>
    </w:p>
    <w:p w:rsidR="00C97539" w:rsidRDefault="00C97539" w:rsidP="00C97539">
      <w:pPr>
        <w:pStyle w:val="a3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№_____________</w:t>
      </w:r>
      <w:r w:rsidRPr="00714660">
        <w:rPr>
          <w:sz w:val="24"/>
        </w:rPr>
        <w:t>______________</w:t>
      </w:r>
    </w:p>
    <w:p w:rsidR="00C97539" w:rsidRDefault="00C97539" w:rsidP="00C97539">
      <w:pPr>
        <w:pStyle w:val="a3"/>
        <w:jc w:val="center"/>
        <w:rPr>
          <w:szCs w:val="28"/>
        </w:rPr>
      </w:pPr>
    </w:p>
    <w:p w:rsidR="00C97539" w:rsidRDefault="00C97539" w:rsidP="00C97539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C97539" w:rsidRDefault="00C97539" w:rsidP="00C97539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C97539" w:rsidRDefault="00C97539" w:rsidP="00C97539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малолітніх дітей</w:t>
      </w:r>
    </w:p>
    <w:p w:rsidR="00C97539" w:rsidRDefault="00EA64C9" w:rsidP="00C975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97539" w:rsidRPr="00EA64C9">
        <w:rPr>
          <w:sz w:val="28"/>
          <w:szCs w:val="28"/>
          <w:lang w:val="uk-UA"/>
        </w:rPr>
        <w:t xml:space="preserve">,17.12.2008р.н., </w:t>
      </w:r>
      <w:r>
        <w:rPr>
          <w:sz w:val="28"/>
          <w:szCs w:val="28"/>
          <w:lang w:val="uk-UA"/>
        </w:rPr>
        <w:t>…</w:t>
      </w:r>
      <w:r w:rsidR="00C97539" w:rsidRPr="00EA64C9">
        <w:rPr>
          <w:sz w:val="28"/>
          <w:szCs w:val="28"/>
          <w:lang w:val="uk-UA"/>
        </w:rPr>
        <w:t>, 30.12.2013р.н.</w:t>
      </w:r>
    </w:p>
    <w:p w:rsidR="00C97539" w:rsidRDefault="00C97539" w:rsidP="00C975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№607/7327/20,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дітей  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17.12.2008р.  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та  30.12.2013р.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онька</w:t>
      </w:r>
      <w:proofErr w:type="spellEnd"/>
      <w:r>
        <w:rPr>
          <w:sz w:val="28"/>
          <w:szCs w:val="28"/>
        </w:rPr>
        <w:t xml:space="preserve"> 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 xml:space="preserve"> у  2018р.</w:t>
      </w:r>
    </w:p>
    <w:p w:rsidR="00C97539" w:rsidRDefault="00C97539" w:rsidP="00C97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 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кв</w:t>
      </w:r>
      <w:r w:rsidR="00EA64C9">
        <w:rPr>
          <w:sz w:val="28"/>
          <w:szCs w:val="28"/>
        </w:rPr>
        <w:t>…</w:t>
      </w:r>
      <w:r>
        <w:rPr>
          <w:sz w:val="28"/>
          <w:szCs w:val="28"/>
        </w:rPr>
        <w:t xml:space="preserve">.      </w:t>
      </w:r>
    </w:p>
    <w:p w:rsidR="00C97539" w:rsidRDefault="00C97539" w:rsidP="00C97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,                            </w:t>
      </w:r>
      <w:proofErr w:type="spellStart"/>
      <w:r>
        <w:rPr>
          <w:sz w:val="28"/>
          <w:szCs w:val="28"/>
        </w:rPr>
        <w:t>вул</w:t>
      </w:r>
      <w:proofErr w:type="spellEnd"/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кв</w:t>
      </w:r>
      <w:r w:rsidR="00EA64C9">
        <w:rPr>
          <w:sz w:val="28"/>
          <w:szCs w:val="28"/>
        </w:rPr>
        <w:t>…</w:t>
      </w:r>
      <w:r w:rsidR="00EA64C9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Трикімнатна</w:t>
      </w:r>
      <w:proofErr w:type="spellEnd"/>
      <w:r>
        <w:rPr>
          <w:sz w:val="28"/>
          <w:szCs w:val="28"/>
        </w:rPr>
        <w:t xml:space="preserve"> 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обмебльована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санітарно-гігієнічні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нормам.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створено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гармонійного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>.</w:t>
      </w:r>
    </w:p>
    <w:p w:rsidR="00C97539" w:rsidRDefault="00C97539" w:rsidP="00C97539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АТ «</w:t>
      </w:r>
      <w:proofErr w:type="spellStart"/>
      <w:r>
        <w:rPr>
          <w:sz w:val="28"/>
          <w:szCs w:val="28"/>
        </w:rPr>
        <w:t>Тернопільський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радіозавод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Оріон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02.10.2020р.,  </w:t>
      </w:r>
      <w:r w:rsidR="00EA64C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посаду  </w:t>
      </w:r>
      <w:proofErr w:type="spellStart"/>
      <w:r>
        <w:rPr>
          <w:sz w:val="28"/>
          <w:szCs w:val="28"/>
        </w:rPr>
        <w:t>прибиральниці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сума доходу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2020р. по </w:t>
      </w:r>
      <w:proofErr w:type="spellStart"/>
      <w:r>
        <w:rPr>
          <w:sz w:val="28"/>
          <w:szCs w:val="28"/>
        </w:rPr>
        <w:t>серпень</w:t>
      </w:r>
      <w:proofErr w:type="spellEnd"/>
      <w:r>
        <w:rPr>
          <w:sz w:val="28"/>
          <w:szCs w:val="28"/>
        </w:rPr>
        <w:t xml:space="preserve"> 2020р. становить 10700.45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C97539" w:rsidRDefault="00C97539" w:rsidP="00C9753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івденно-Західного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17.09.2020р. №15704,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</w:t>
      </w:r>
      <w:r w:rsidR="0047644B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становить 92921,56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C97539" w:rsidRDefault="00C97539" w:rsidP="00C97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r w:rsidR="0047644B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та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неявки,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</w:t>
      </w:r>
    </w:p>
    <w:p w:rsidR="00C97539" w:rsidRDefault="00C97539" w:rsidP="00C97539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дітей, керуючись ч.4, ч.5 ст.19, ст.ст.157,160 Сімейного кодексу України, п.72 постанови Кабінету Міністрів України від 24.09.2008р. №866 «Питання діяльності органів опіки </w:t>
      </w:r>
    </w:p>
    <w:p w:rsidR="00C97539" w:rsidRPr="0047644B" w:rsidRDefault="00C97539" w:rsidP="00C97539">
      <w:pPr>
        <w:pStyle w:val="a3"/>
        <w:tabs>
          <w:tab w:val="left" w:pos="360"/>
        </w:tabs>
        <w:rPr>
          <w:b/>
          <w:szCs w:val="28"/>
        </w:rPr>
      </w:pPr>
      <w:r>
        <w:rPr>
          <w:szCs w:val="28"/>
        </w:rPr>
        <w:t xml:space="preserve">та піклування, пов’язаної із захистом прав дитини», беручи до уваги пропозиції комісії з питань захисту прав дитини, орган опіки і піклування   рекомендує визначити місце проживання малолітніх дітей </w:t>
      </w:r>
      <w:r w:rsidR="0047644B">
        <w:rPr>
          <w:szCs w:val="28"/>
        </w:rPr>
        <w:t>…</w:t>
      </w:r>
      <w:r>
        <w:rPr>
          <w:szCs w:val="28"/>
        </w:rPr>
        <w:t xml:space="preserve">,17.12.2008р.н., </w:t>
      </w:r>
      <w:r w:rsidR="0047644B">
        <w:rPr>
          <w:szCs w:val="28"/>
        </w:rPr>
        <w:t>…</w:t>
      </w:r>
      <w:r>
        <w:rPr>
          <w:szCs w:val="28"/>
        </w:rPr>
        <w:t xml:space="preserve">, 30.12.2013р.н.,  разом з матір’ю </w:t>
      </w:r>
      <w:r w:rsidR="0047644B">
        <w:rPr>
          <w:szCs w:val="28"/>
        </w:rPr>
        <w:t>…</w:t>
      </w:r>
      <w:r>
        <w:rPr>
          <w:szCs w:val="28"/>
        </w:rPr>
        <w:t xml:space="preserve">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 вул. </w:t>
      </w:r>
      <w:r w:rsidR="0047644B">
        <w:rPr>
          <w:szCs w:val="28"/>
        </w:rPr>
        <w:t>..</w:t>
      </w:r>
      <w:r>
        <w:rPr>
          <w:szCs w:val="28"/>
        </w:rPr>
        <w:t xml:space="preserve"> кв</w:t>
      </w:r>
      <w:r w:rsidR="0047644B">
        <w:rPr>
          <w:szCs w:val="28"/>
        </w:rPr>
        <w:t>….</w:t>
      </w:r>
      <w:r>
        <w:rPr>
          <w:szCs w:val="28"/>
        </w:rPr>
        <w:t>.</w:t>
      </w:r>
    </w:p>
    <w:p w:rsidR="00C97539" w:rsidRDefault="00C97539" w:rsidP="00C97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C97539" w:rsidRDefault="00C97539" w:rsidP="00C97539">
      <w:pPr>
        <w:pStyle w:val="a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С.В.</w:t>
      </w:r>
      <w:proofErr w:type="spellStart"/>
      <w:r>
        <w:rPr>
          <w:szCs w:val="28"/>
        </w:rPr>
        <w:t>Надал</w:t>
      </w:r>
      <w:proofErr w:type="spellEnd"/>
    </w:p>
    <w:p w:rsidR="00C97539" w:rsidRDefault="00C97539" w:rsidP="00C97539">
      <w:pPr>
        <w:rPr>
          <w:sz w:val="28"/>
          <w:szCs w:val="28"/>
          <w:lang w:val="uk-UA"/>
        </w:rPr>
      </w:pPr>
    </w:p>
    <w:p w:rsidR="00C97539" w:rsidRDefault="00C97539" w:rsidP="00C97539"/>
    <w:p w:rsidR="007C0EEE" w:rsidRDefault="007C0EEE"/>
    <w:sectPr w:rsidR="007C0EEE" w:rsidSect="00EE3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39"/>
    <w:rsid w:val="0047644B"/>
    <w:rsid w:val="007C0EEE"/>
    <w:rsid w:val="00C97539"/>
    <w:rsid w:val="00D32FE6"/>
    <w:rsid w:val="00EA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753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9753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2020-10-13T12:48:00Z</dcterms:created>
  <dcterms:modified xsi:type="dcterms:W3CDTF">2020-10-13T12:52:00Z</dcterms:modified>
</cp:coreProperties>
</file>