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7621" w:rsidRPr="00C97621" w:rsidRDefault="00C97621" w:rsidP="00C97621">
      <w:pPr>
        <w:spacing w:after="0" w:line="240" w:lineRule="auto"/>
        <w:rPr>
          <w:rFonts w:ascii="Times New Roman" w:hAnsi="Times New Roman" w:cs="Times New Roman"/>
          <w:color w:val="FF0000"/>
          <w:sz w:val="24"/>
          <w:szCs w:val="24"/>
        </w:rPr>
      </w:pPr>
      <w:r w:rsidRPr="00C97621">
        <w:rPr>
          <w:rFonts w:ascii="Times New Roman" w:hAnsi="Times New Roman" w:cs="Times New Roman"/>
          <w:color w:val="FF0000"/>
          <w:sz w:val="24"/>
          <w:szCs w:val="24"/>
        </w:rPr>
        <w:t>Внесено зміни в додаток відповідно до рішення ВК від 15.07.2020р. №512</w:t>
      </w:r>
    </w:p>
    <w:p w:rsidR="00C97621" w:rsidRPr="00C97621" w:rsidRDefault="00C97621" w:rsidP="00C97621">
      <w:pPr>
        <w:spacing w:after="0" w:line="240" w:lineRule="auto"/>
        <w:rPr>
          <w:rFonts w:ascii="Times New Roman" w:hAnsi="Times New Roman" w:cs="Times New Roman"/>
          <w:color w:val="FF0000"/>
          <w:sz w:val="24"/>
          <w:szCs w:val="24"/>
        </w:rPr>
      </w:pPr>
      <w:r w:rsidRPr="00C97621">
        <w:rPr>
          <w:rFonts w:ascii="Times New Roman" w:hAnsi="Times New Roman" w:cs="Times New Roman"/>
          <w:color w:val="FF0000"/>
          <w:sz w:val="24"/>
          <w:szCs w:val="24"/>
        </w:rPr>
        <w:t>Внесено зміни в додаток відповідно до рішення ВК від 11.12.2019р. №1119</w:t>
      </w:r>
    </w:p>
    <w:p w:rsidR="00C97621" w:rsidRPr="00C97621" w:rsidRDefault="00C97621" w:rsidP="00C97621">
      <w:pPr>
        <w:spacing w:after="0" w:line="240" w:lineRule="auto"/>
        <w:rPr>
          <w:rFonts w:ascii="Times New Roman" w:hAnsi="Times New Roman" w:cs="Times New Roman"/>
          <w:color w:val="FF0000"/>
          <w:sz w:val="24"/>
          <w:szCs w:val="24"/>
        </w:rPr>
      </w:pPr>
      <w:r w:rsidRPr="00C97621">
        <w:rPr>
          <w:rFonts w:ascii="Times New Roman" w:hAnsi="Times New Roman" w:cs="Times New Roman"/>
          <w:color w:val="FF0000"/>
          <w:sz w:val="24"/>
          <w:szCs w:val="24"/>
        </w:rPr>
        <w:t>Внесено зміни в додаток відповідно до рішення ВК від 29.08.2019р. №835</w:t>
      </w:r>
    </w:p>
    <w:p w:rsidR="00C97621" w:rsidRPr="00C97621" w:rsidRDefault="00C97621" w:rsidP="00C97621">
      <w:pPr>
        <w:spacing w:after="0" w:line="240" w:lineRule="auto"/>
        <w:rPr>
          <w:rFonts w:ascii="Times New Roman" w:hAnsi="Times New Roman" w:cs="Times New Roman"/>
          <w:color w:val="FF0000"/>
          <w:sz w:val="24"/>
          <w:szCs w:val="24"/>
        </w:rPr>
      </w:pPr>
      <w:r w:rsidRPr="00C97621">
        <w:rPr>
          <w:rFonts w:ascii="Times New Roman" w:hAnsi="Times New Roman" w:cs="Times New Roman"/>
          <w:color w:val="FF0000"/>
          <w:sz w:val="24"/>
          <w:szCs w:val="24"/>
        </w:rPr>
        <w:t>Змінено назву комісії відповідно до рішення ВК від 03.04.2019р. №347</w:t>
      </w:r>
    </w:p>
    <w:p w:rsidR="00C97621" w:rsidRPr="00C97621" w:rsidRDefault="00C97621" w:rsidP="00C97621">
      <w:pPr>
        <w:spacing w:after="0" w:line="240" w:lineRule="auto"/>
        <w:rPr>
          <w:rFonts w:ascii="Times New Roman" w:hAnsi="Times New Roman" w:cs="Times New Roman"/>
          <w:color w:val="FF0000"/>
          <w:sz w:val="24"/>
          <w:szCs w:val="24"/>
        </w:rPr>
      </w:pPr>
      <w:r w:rsidRPr="00C97621">
        <w:rPr>
          <w:rFonts w:ascii="Times New Roman" w:hAnsi="Times New Roman" w:cs="Times New Roman"/>
          <w:color w:val="FF0000"/>
          <w:sz w:val="24"/>
          <w:szCs w:val="24"/>
        </w:rPr>
        <w:t>Змінено назву комісії відповідно до рішення ВК від 15.05.2018р. №377</w:t>
      </w:r>
    </w:p>
    <w:p w:rsidR="00C97621" w:rsidRPr="00C97621" w:rsidRDefault="00C97621" w:rsidP="00C97621">
      <w:pPr>
        <w:spacing w:after="0" w:line="240" w:lineRule="auto"/>
        <w:rPr>
          <w:rFonts w:ascii="Times New Roman" w:hAnsi="Times New Roman" w:cs="Times New Roman"/>
          <w:color w:val="FF0000"/>
          <w:sz w:val="24"/>
          <w:szCs w:val="24"/>
        </w:rPr>
      </w:pPr>
      <w:r w:rsidRPr="00C97621">
        <w:rPr>
          <w:rFonts w:ascii="Times New Roman" w:hAnsi="Times New Roman" w:cs="Times New Roman"/>
          <w:color w:val="FF0000"/>
          <w:sz w:val="24"/>
          <w:szCs w:val="24"/>
        </w:rPr>
        <w:t>Внесено зміни в додаток відповідно до рішення ВК від 25.04.2018р. №328</w:t>
      </w:r>
    </w:p>
    <w:p w:rsidR="00C97621" w:rsidRPr="00C97621" w:rsidRDefault="00C97621" w:rsidP="00C97621">
      <w:pPr>
        <w:spacing w:after="0" w:line="240" w:lineRule="auto"/>
        <w:rPr>
          <w:rFonts w:ascii="Times New Roman" w:hAnsi="Times New Roman" w:cs="Times New Roman"/>
          <w:color w:val="FF0000"/>
          <w:sz w:val="24"/>
          <w:szCs w:val="24"/>
        </w:rPr>
      </w:pPr>
    </w:p>
    <w:p w:rsidR="00C97621" w:rsidRPr="00C97621" w:rsidRDefault="00C97621" w:rsidP="00C97621">
      <w:pPr>
        <w:spacing w:after="0" w:line="240" w:lineRule="auto"/>
        <w:ind w:left="5670"/>
        <w:rPr>
          <w:rFonts w:ascii="Times New Roman" w:hAnsi="Times New Roman" w:cs="Times New Roman"/>
          <w:sz w:val="24"/>
          <w:szCs w:val="24"/>
        </w:rPr>
      </w:pPr>
      <w:r w:rsidRPr="00C97621">
        <w:rPr>
          <w:rFonts w:ascii="Times New Roman" w:hAnsi="Times New Roman" w:cs="Times New Roman"/>
          <w:sz w:val="24"/>
          <w:szCs w:val="24"/>
        </w:rPr>
        <w:t xml:space="preserve">Додаток </w:t>
      </w:r>
    </w:p>
    <w:p w:rsidR="00C97621" w:rsidRPr="00C97621" w:rsidRDefault="00C97621" w:rsidP="00C97621">
      <w:pPr>
        <w:spacing w:after="0" w:line="240" w:lineRule="auto"/>
        <w:ind w:left="5670"/>
        <w:rPr>
          <w:rFonts w:ascii="Times New Roman" w:hAnsi="Times New Roman" w:cs="Times New Roman"/>
          <w:sz w:val="24"/>
          <w:szCs w:val="24"/>
        </w:rPr>
      </w:pPr>
      <w:r w:rsidRPr="00C97621">
        <w:rPr>
          <w:rFonts w:ascii="Times New Roman" w:hAnsi="Times New Roman" w:cs="Times New Roman"/>
          <w:sz w:val="24"/>
          <w:szCs w:val="24"/>
        </w:rPr>
        <w:t>до рішення виконавчого комітету</w:t>
      </w:r>
    </w:p>
    <w:p w:rsidR="00C97621" w:rsidRPr="00C97621" w:rsidRDefault="00C97621" w:rsidP="00C97621">
      <w:pPr>
        <w:tabs>
          <w:tab w:val="left" w:pos="5954"/>
        </w:tabs>
        <w:spacing w:after="0" w:line="240" w:lineRule="auto"/>
        <w:ind w:left="5670"/>
        <w:rPr>
          <w:rFonts w:ascii="Times New Roman" w:hAnsi="Times New Roman" w:cs="Times New Roman"/>
          <w:sz w:val="24"/>
          <w:szCs w:val="24"/>
        </w:rPr>
      </w:pPr>
      <w:r w:rsidRPr="00C97621">
        <w:rPr>
          <w:rFonts w:ascii="Times New Roman" w:hAnsi="Times New Roman" w:cs="Times New Roman"/>
          <w:sz w:val="24"/>
          <w:szCs w:val="24"/>
        </w:rPr>
        <w:t>2.11.2016  № 903</w:t>
      </w:r>
    </w:p>
    <w:p w:rsidR="00C97621" w:rsidRPr="00C97621" w:rsidRDefault="00C97621" w:rsidP="00C97621">
      <w:pPr>
        <w:spacing w:after="0" w:line="240" w:lineRule="auto"/>
        <w:ind w:left="180"/>
        <w:jc w:val="center"/>
        <w:rPr>
          <w:rFonts w:ascii="Times New Roman" w:hAnsi="Times New Roman" w:cs="Times New Roman"/>
          <w:sz w:val="24"/>
          <w:szCs w:val="24"/>
        </w:rPr>
      </w:pPr>
    </w:p>
    <w:p w:rsidR="00C97621" w:rsidRPr="00C97621" w:rsidRDefault="00C97621" w:rsidP="00C97621">
      <w:pPr>
        <w:spacing w:after="0" w:line="240" w:lineRule="auto"/>
        <w:ind w:left="18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97621">
        <w:rPr>
          <w:rFonts w:ascii="Times New Roman" w:hAnsi="Times New Roman" w:cs="Times New Roman"/>
          <w:b/>
          <w:sz w:val="24"/>
          <w:szCs w:val="24"/>
        </w:rPr>
        <w:t xml:space="preserve">Склад комісії </w:t>
      </w:r>
    </w:p>
    <w:p w:rsidR="00C97621" w:rsidRPr="00C97621" w:rsidRDefault="00C97621" w:rsidP="00C97621">
      <w:pPr>
        <w:spacing w:after="0" w:line="240" w:lineRule="auto"/>
        <w:ind w:left="18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97621">
        <w:rPr>
          <w:rFonts w:ascii="Times New Roman" w:hAnsi="Times New Roman" w:cs="Times New Roman"/>
          <w:b/>
          <w:sz w:val="24"/>
          <w:szCs w:val="24"/>
        </w:rPr>
        <w:t>з вирішення питань виплати грошової компенсації за належні для отримання жилі приміщення деяким категоріям осіб, які захищали незалежність, суверенітет та територіальну цілісність України, а також членів їх сімей; для деяких категорій осіб, які брали участь у бойових діях на території інших держав, а також членів їх сімей; для внутрішньо переміщених осіб, які захищали незалежність, суверенітет та територіальну цілісність України; для деяких категорій осіб, які брали участь в Революції Гідності, а також членів їх сімей</w:t>
      </w:r>
    </w:p>
    <w:p w:rsidR="00C97621" w:rsidRPr="00C97621" w:rsidRDefault="00C97621" w:rsidP="00C97621">
      <w:pPr>
        <w:spacing w:after="0" w:line="240" w:lineRule="auto"/>
        <w:ind w:left="18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97621" w:rsidRPr="00C97621" w:rsidRDefault="00C97621" w:rsidP="00C97621">
      <w:pPr>
        <w:spacing w:after="0" w:line="240" w:lineRule="auto"/>
        <w:ind w:left="4860" w:hanging="4860"/>
        <w:rPr>
          <w:rFonts w:ascii="Times New Roman" w:hAnsi="Times New Roman" w:cs="Times New Roman"/>
          <w:sz w:val="24"/>
          <w:szCs w:val="24"/>
        </w:rPr>
      </w:pPr>
      <w:proofErr w:type="spellStart"/>
      <w:r w:rsidRPr="00C97621">
        <w:rPr>
          <w:rFonts w:ascii="Times New Roman" w:hAnsi="Times New Roman" w:cs="Times New Roman"/>
          <w:sz w:val="24"/>
          <w:szCs w:val="24"/>
        </w:rPr>
        <w:t>Бицюра</w:t>
      </w:r>
      <w:proofErr w:type="spellEnd"/>
      <w:r w:rsidRPr="00C97621">
        <w:rPr>
          <w:rFonts w:ascii="Times New Roman" w:hAnsi="Times New Roman" w:cs="Times New Roman"/>
          <w:sz w:val="24"/>
          <w:szCs w:val="24"/>
        </w:rPr>
        <w:t xml:space="preserve"> Леонід Олексійович             </w:t>
      </w:r>
      <w:r w:rsidRPr="00C97621">
        <w:rPr>
          <w:rFonts w:ascii="Times New Roman" w:hAnsi="Times New Roman" w:cs="Times New Roman"/>
          <w:sz w:val="24"/>
          <w:szCs w:val="24"/>
        </w:rPr>
        <w:tab/>
        <w:t>заступник міського голови з питань діяльності виконавчих органів ради, голова комісії;</w:t>
      </w:r>
    </w:p>
    <w:p w:rsidR="00C97621" w:rsidRPr="00C97621" w:rsidRDefault="00C97621" w:rsidP="00C97621">
      <w:pPr>
        <w:spacing w:after="0" w:line="240" w:lineRule="auto"/>
        <w:ind w:left="4860" w:hanging="4860"/>
        <w:rPr>
          <w:rFonts w:ascii="Times New Roman" w:hAnsi="Times New Roman" w:cs="Times New Roman"/>
          <w:sz w:val="24"/>
          <w:szCs w:val="24"/>
        </w:rPr>
      </w:pPr>
      <w:r w:rsidRPr="00C97621">
        <w:rPr>
          <w:rFonts w:ascii="Times New Roman" w:hAnsi="Times New Roman" w:cs="Times New Roman"/>
          <w:sz w:val="24"/>
          <w:szCs w:val="24"/>
        </w:rPr>
        <w:t>Сулима Володимир Іванович                               начальник управління соціальної політики Тернопільської міської ради, заступник голови комісії;</w:t>
      </w:r>
    </w:p>
    <w:p w:rsidR="00C97621" w:rsidRPr="00C97621" w:rsidRDefault="00C97621" w:rsidP="00C97621">
      <w:pPr>
        <w:spacing w:after="0" w:line="240" w:lineRule="auto"/>
        <w:rPr>
          <w:rFonts w:ascii="Times New Roman" w:hAnsi="Times New Roman" w:cs="Times New Roman"/>
          <w:color w:val="FF0000"/>
          <w:sz w:val="24"/>
          <w:szCs w:val="24"/>
        </w:rPr>
      </w:pPr>
      <w:proofErr w:type="spellStart"/>
      <w:r w:rsidRPr="00C97621">
        <w:rPr>
          <w:rFonts w:ascii="Times New Roman" w:hAnsi="Times New Roman" w:cs="Times New Roman"/>
          <w:color w:val="FF0000"/>
          <w:sz w:val="24"/>
          <w:szCs w:val="24"/>
        </w:rPr>
        <w:t>Німуха</w:t>
      </w:r>
      <w:proofErr w:type="spellEnd"/>
      <w:r w:rsidRPr="00C97621">
        <w:rPr>
          <w:rFonts w:ascii="Times New Roman" w:hAnsi="Times New Roman" w:cs="Times New Roman"/>
          <w:color w:val="FF0000"/>
          <w:sz w:val="24"/>
          <w:szCs w:val="24"/>
        </w:rPr>
        <w:t xml:space="preserve"> Наталія Володимирівна </w:t>
      </w:r>
      <w:r w:rsidRPr="00C97621">
        <w:rPr>
          <w:rFonts w:ascii="Times New Roman" w:hAnsi="Times New Roman" w:cs="Times New Roman"/>
          <w:color w:val="FF0000"/>
          <w:sz w:val="24"/>
          <w:szCs w:val="24"/>
        </w:rPr>
        <w:tab/>
      </w:r>
      <w:r w:rsidRPr="00C97621">
        <w:rPr>
          <w:rFonts w:ascii="Times New Roman" w:hAnsi="Times New Roman" w:cs="Times New Roman"/>
          <w:color w:val="FF0000"/>
          <w:sz w:val="24"/>
          <w:szCs w:val="24"/>
        </w:rPr>
        <w:tab/>
        <w:t xml:space="preserve">          головний спеціаліст відділу обслуговування</w:t>
      </w:r>
    </w:p>
    <w:p w:rsidR="00C97621" w:rsidRPr="00C97621" w:rsidRDefault="00C97621" w:rsidP="00C97621">
      <w:pPr>
        <w:spacing w:after="0" w:line="240" w:lineRule="auto"/>
        <w:ind w:left="4248"/>
        <w:rPr>
          <w:rFonts w:ascii="Times New Roman" w:hAnsi="Times New Roman" w:cs="Times New Roman"/>
          <w:color w:val="FF0000"/>
          <w:sz w:val="24"/>
          <w:szCs w:val="24"/>
        </w:rPr>
      </w:pPr>
      <w:r w:rsidRPr="00C97621">
        <w:rPr>
          <w:rFonts w:ascii="Times New Roman" w:hAnsi="Times New Roman" w:cs="Times New Roman"/>
          <w:color w:val="FF0000"/>
          <w:sz w:val="24"/>
          <w:szCs w:val="24"/>
        </w:rPr>
        <w:t xml:space="preserve">          ветеранів та осіб з інвалідністю  управління</w:t>
      </w:r>
    </w:p>
    <w:p w:rsidR="00C97621" w:rsidRPr="00C97621" w:rsidRDefault="00C97621" w:rsidP="00C97621">
      <w:pPr>
        <w:spacing w:after="0" w:line="240" w:lineRule="auto"/>
        <w:ind w:left="4820" w:hanging="572"/>
        <w:rPr>
          <w:rFonts w:ascii="Times New Roman" w:hAnsi="Times New Roman" w:cs="Times New Roman"/>
          <w:color w:val="FF0000"/>
          <w:sz w:val="24"/>
          <w:szCs w:val="24"/>
        </w:rPr>
      </w:pPr>
      <w:r w:rsidRPr="00C97621">
        <w:rPr>
          <w:rFonts w:ascii="Times New Roman" w:hAnsi="Times New Roman" w:cs="Times New Roman"/>
          <w:color w:val="FF0000"/>
          <w:sz w:val="24"/>
          <w:szCs w:val="24"/>
        </w:rPr>
        <w:t xml:space="preserve">          соціальної політики Тернопільської міської                                 ради, секретар комісії</w:t>
      </w:r>
    </w:p>
    <w:p w:rsidR="00C97621" w:rsidRPr="00C97621" w:rsidRDefault="00C97621" w:rsidP="00C97621">
      <w:pPr>
        <w:spacing w:after="0" w:line="240" w:lineRule="auto"/>
        <w:ind w:left="3540" w:firstLine="708"/>
        <w:rPr>
          <w:rFonts w:ascii="Times New Roman" w:hAnsi="Times New Roman" w:cs="Times New Roman"/>
          <w:sz w:val="24"/>
          <w:szCs w:val="24"/>
        </w:rPr>
      </w:pPr>
    </w:p>
    <w:p w:rsidR="00C97621" w:rsidRPr="00C97621" w:rsidRDefault="00C97621" w:rsidP="00C97621">
      <w:pPr>
        <w:spacing w:after="0" w:line="240" w:lineRule="auto"/>
        <w:ind w:left="3540" w:firstLine="708"/>
        <w:rPr>
          <w:rFonts w:ascii="Times New Roman" w:hAnsi="Times New Roman" w:cs="Times New Roman"/>
          <w:b/>
          <w:sz w:val="24"/>
          <w:szCs w:val="24"/>
        </w:rPr>
      </w:pPr>
      <w:r w:rsidRPr="00C97621">
        <w:rPr>
          <w:rFonts w:ascii="Times New Roman" w:hAnsi="Times New Roman" w:cs="Times New Roman"/>
          <w:b/>
          <w:sz w:val="24"/>
          <w:szCs w:val="24"/>
        </w:rPr>
        <w:t>Члени комісії:</w:t>
      </w:r>
    </w:p>
    <w:p w:rsidR="00C97621" w:rsidRPr="00C97621" w:rsidRDefault="00C97621" w:rsidP="00C9762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97621" w:rsidRPr="00C97621" w:rsidRDefault="00C97621" w:rsidP="00C97621">
      <w:pPr>
        <w:tabs>
          <w:tab w:val="left" w:pos="4820"/>
        </w:tabs>
        <w:spacing w:after="0" w:line="240" w:lineRule="auto"/>
        <w:ind w:left="4820" w:hanging="4820"/>
        <w:rPr>
          <w:rFonts w:ascii="Times New Roman" w:hAnsi="Times New Roman" w:cs="Times New Roman"/>
          <w:sz w:val="24"/>
          <w:szCs w:val="24"/>
        </w:rPr>
      </w:pPr>
      <w:r w:rsidRPr="00C97621">
        <w:rPr>
          <w:rFonts w:ascii="Times New Roman" w:hAnsi="Times New Roman" w:cs="Times New Roman"/>
          <w:sz w:val="24"/>
          <w:szCs w:val="24"/>
        </w:rPr>
        <w:t xml:space="preserve">Бабій Надія Романівна                                          начальник відділу обслуговування ветеранів та інвалідів управління соціальної </w:t>
      </w:r>
      <w:proofErr w:type="spellStart"/>
      <w:r w:rsidRPr="00C97621">
        <w:rPr>
          <w:rFonts w:ascii="Times New Roman" w:hAnsi="Times New Roman" w:cs="Times New Roman"/>
          <w:sz w:val="24"/>
          <w:szCs w:val="24"/>
        </w:rPr>
        <w:t>політикиТернопільської</w:t>
      </w:r>
      <w:proofErr w:type="spellEnd"/>
      <w:r w:rsidRPr="00C97621">
        <w:rPr>
          <w:rFonts w:ascii="Times New Roman" w:hAnsi="Times New Roman" w:cs="Times New Roman"/>
          <w:sz w:val="24"/>
          <w:szCs w:val="24"/>
        </w:rPr>
        <w:t xml:space="preserve"> міської ради;</w:t>
      </w:r>
    </w:p>
    <w:p w:rsidR="00C97621" w:rsidRPr="00C97621" w:rsidRDefault="00C97621" w:rsidP="00C97621">
      <w:pPr>
        <w:spacing w:after="0" w:line="240" w:lineRule="auto"/>
        <w:ind w:left="4860" w:hanging="4860"/>
        <w:rPr>
          <w:rFonts w:ascii="Times New Roman" w:hAnsi="Times New Roman" w:cs="Times New Roman"/>
          <w:sz w:val="24"/>
          <w:szCs w:val="24"/>
        </w:rPr>
      </w:pPr>
      <w:proofErr w:type="spellStart"/>
      <w:r w:rsidRPr="00C97621">
        <w:rPr>
          <w:rFonts w:ascii="Times New Roman" w:hAnsi="Times New Roman" w:cs="Times New Roman"/>
          <w:sz w:val="24"/>
          <w:szCs w:val="24"/>
        </w:rPr>
        <w:t>Галагіна</w:t>
      </w:r>
      <w:proofErr w:type="spellEnd"/>
      <w:r w:rsidRPr="00C97621">
        <w:rPr>
          <w:rFonts w:ascii="Times New Roman" w:hAnsi="Times New Roman" w:cs="Times New Roman"/>
          <w:sz w:val="24"/>
          <w:szCs w:val="24"/>
        </w:rPr>
        <w:t xml:space="preserve"> Ганна Михайлівна</w:t>
      </w:r>
      <w:r w:rsidRPr="00C97621">
        <w:rPr>
          <w:rFonts w:ascii="Times New Roman" w:hAnsi="Times New Roman" w:cs="Times New Roman"/>
          <w:sz w:val="24"/>
          <w:szCs w:val="24"/>
        </w:rPr>
        <w:tab/>
        <w:t xml:space="preserve">начальник відділу фінансів та бюджету фінансового </w:t>
      </w:r>
      <w:proofErr w:type="spellStart"/>
      <w:r w:rsidRPr="00C97621">
        <w:rPr>
          <w:rFonts w:ascii="Times New Roman" w:hAnsi="Times New Roman" w:cs="Times New Roman"/>
          <w:sz w:val="24"/>
          <w:szCs w:val="24"/>
        </w:rPr>
        <w:t>управлінняТернопільської</w:t>
      </w:r>
      <w:proofErr w:type="spellEnd"/>
      <w:r w:rsidRPr="00C97621">
        <w:rPr>
          <w:rFonts w:ascii="Times New Roman" w:hAnsi="Times New Roman" w:cs="Times New Roman"/>
          <w:sz w:val="24"/>
          <w:szCs w:val="24"/>
        </w:rPr>
        <w:t xml:space="preserve"> міської ради;</w:t>
      </w:r>
    </w:p>
    <w:p w:rsidR="00C97621" w:rsidRPr="00C97621" w:rsidRDefault="00C97621" w:rsidP="00C97621">
      <w:pPr>
        <w:pStyle w:val="1"/>
        <w:ind w:left="4820" w:hanging="4820"/>
        <w:jc w:val="both"/>
        <w:rPr>
          <w:szCs w:val="24"/>
        </w:rPr>
      </w:pPr>
      <w:proofErr w:type="spellStart"/>
      <w:r w:rsidRPr="00C97621">
        <w:rPr>
          <w:szCs w:val="24"/>
        </w:rPr>
        <w:t>Гайтко</w:t>
      </w:r>
      <w:proofErr w:type="spellEnd"/>
      <w:r w:rsidRPr="00C97621">
        <w:rPr>
          <w:szCs w:val="24"/>
        </w:rPr>
        <w:t xml:space="preserve"> Дмитро Володимирович                    голова громадської організації «Тернопільська  міська організація ветеранів АТО» (за згодою);</w:t>
      </w:r>
    </w:p>
    <w:p w:rsidR="00C97621" w:rsidRPr="00C97621" w:rsidRDefault="00C97621" w:rsidP="00C97621">
      <w:pPr>
        <w:spacing w:after="0" w:line="240" w:lineRule="auto"/>
        <w:ind w:left="4860" w:hanging="4860"/>
        <w:rPr>
          <w:rFonts w:ascii="Times New Roman" w:hAnsi="Times New Roman" w:cs="Times New Roman"/>
          <w:sz w:val="24"/>
          <w:szCs w:val="24"/>
        </w:rPr>
      </w:pPr>
      <w:proofErr w:type="spellStart"/>
      <w:r w:rsidRPr="00C97621">
        <w:rPr>
          <w:rFonts w:ascii="Times New Roman" w:hAnsi="Times New Roman" w:cs="Times New Roman"/>
          <w:sz w:val="24"/>
          <w:szCs w:val="24"/>
        </w:rPr>
        <w:t>Горішний</w:t>
      </w:r>
      <w:proofErr w:type="spellEnd"/>
      <w:r w:rsidRPr="00C97621">
        <w:rPr>
          <w:rFonts w:ascii="Times New Roman" w:hAnsi="Times New Roman" w:cs="Times New Roman"/>
          <w:sz w:val="24"/>
          <w:szCs w:val="24"/>
        </w:rPr>
        <w:t xml:space="preserve"> Михайло Васильович                          начальник відділу державного архітектурно-будівельного контролю Тернопільської міської ради;</w:t>
      </w:r>
    </w:p>
    <w:p w:rsidR="00C97621" w:rsidRPr="00C97621" w:rsidRDefault="00C97621" w:rsidP="00C97621">
      <w:pPr>
        <w:spacing w:after="0" w:line="240" w:lineRule="auto"/>
        <w:ind w:left="4860" w:hanging="4860"/>
        <w:rPr>
          <w:rFonts w:ascii="Times New Roman" w:hAnsi="Times New Roman" w:cs="Times New Roman"/>
          <w:sz w:val="24"/>
          <w:szCs w:val="24"/>
        </w:rPr>
      </w:pPr>
      <w:r w:rsidRPr="00C97621">
        <w:rPr>
          <w:rFonts w:ascii="Times New Roman" w:hAnsi="Times New Roman" w:cs="Times New Roman"/>
          <w:sz w:val="24"/>
          <w:szCs w:val="24"/>
        </w:rPr>
        <w:t xml:space="preserve">Жовта Олександра </w:t>
      </w:r>
      <w:proofErr w:type="spellStart"/>
      <w:r w:rsidRPr="00C97621">
        <w:rPr>
          <w:rFonts w:ascii="Times New Roman" w:hAnsi="Times New Roman" w:cs="Times New Roman"/>
          <w:sz w:val="24"/>
          <w:szCs w:val="24"/>
        </w:rPr>
        <w:t>Степанівназаступник</w:t>
      </w:r>
      <w:proofErr w:type="spellEnd"/>
      <w:r w:rsidRPr="00C97621">
        <w:rPr>
          <w:rFonts w:ascii="Times New Roman" w:hAnsi="Times New Roman" w:cs="Times New Roman"/>
          <w:sz w:val="24"/>
          <w:szCs w:val="24"/>
        </w:rPr>
        <w:t xml:space="preserve"> начальника відділу </w:t>
      </w:r>
      <w:proofErr w:type="spellStart"/>
      <w:r w:rsidRPr="00C97621">
        <w:rPr>
          <w:rFonts w:ascii="Times New Roman" w:hAnsi="Times New Roman" w:cs="Times New Roman"/>
          <w:sz w:val="24"/>
          <w:szCs w:val="24"/>
        </w:rPr>
        <w:t>квартирногообліку</w:t>
      </w:r>
      <w:proofErr w:type="spellEnd"/>
      <w:r w:rsidRPr="00C97621">
        <w:rPr>
          <w:rFonts w:ascii="Times New Roman" w:hAnsi="Times New Roman" w:cs="Times New Roman"/>
          <w:sz w:val="24"/>
          <w:szCs w:val="24"/>
        </w:rPr>
        <w:t xml:space="preserve"> та нерухомості Тернопільської міської ради;</w:t>
      </w:r>
    </w:p>
    <w:p w:rsidR="00C97621" w:rsidRPr="00C97621" w:rsidRDefault="00C97621" w:rsidP="00C97621">
      <w:pPr>
        <w:spacing w:after="0" w:line="240" w:lineRule="auto"/>
        <w:ind w:left="4860" w:hanging="4860"/>
        <w:rPr>
          <w:rFonts w:ascii="Times New Roman" w:hAnsi="Times New Roman" w:cs="Times New Roman"/>
          <w:sz w:val="24"/>
          <w:szCs w:val="24"/>
        </w:rPr>
      </w:pPr>
      <w:r w:rsidRPr="00C97621">
        <w:rPr>
          <w:rFonts w:ascii="Times New Roman" w:hAnsi="Times New Roman" w:cs="Times New Roman"/>
          <w:sz w:val="24"/>
          <w:szCs w:val="24"/>
        </w:rPr>
        <w:t>Корчак Тетяна Станіславівна                               начальник управління економіки, промисловості та праці Тернопільської міської ради;</w:t>
      </w:r>
    </w:p>
    <w:p w:rsidR="00C97621" w:rsidRPr="00C97621" w:rsidRDefault="00C97621" w:rsidP="00C97621">
      <w:pPr>
        <w:spacing w:after="0" w:line="240" w:lineRule="auto"/>
        <w:ind w:left="4860" w:hanging="4860"/>
        <w:rPr>
          <w:rFonts w:ascii="Times New Roman" w:hAnsi="Times New Roman" w:cs="Times New Roman"/>
          <w:sz w:val="24"/>
          <w:szCs w:val="24"/>
        </w:rPr>
      </w:pPr>
    </w:p>
    <w:p w:rsidR="00C97621" w:rsidRPr="00C97621" w:rsidRDefault="00C97621" w:rsidP="00C97621">
      <w:pPr>
        <w:spacing w:after="0" w:line="240" w:lineRule="auto"/>
        <w:ind w:left="4860" w:hanging="4860"/>
        <w:rPr>
          <w:rFonts w:ascii="Times New Roman" w:hAnsi="Times New Roman" w:cs="Times New Roman"/>
          <w:sz w:val="24"/>
          <w:szCs w:val="24"/>
        </w:rPr>
      </w:pPr>
    </w:p>
    <w:p w:rsidR="00C97621" w:rsidRPr="00C97621" w:rsidRDefault="00C97621" w:rsidP="00C97621">
      <w:pPr>
        <w:spacing w:after="0" w:line="240" w:lineRule="auto"/>
        <w:ind w:left="4860" w:hanging="4860"/>
        <w:rPr>
          <w:rFonts w:ascii="Times New Roman" w:hAnsi="Times New Roman" w:cs="Times New Roman"/>
          <w:sz w:val="24"/>
          <w:szCs w:val="24"/>
        </w:rPr>
      </w:pPr>
    </w:p>
    <w:p w:rsidR="00C97621" w:rsidRPr="00C97621" w:rsidRDefault="00C97621" w:rsidP="00C97621">
      <w:pPr>
        <w:spacing w:after="0" w:line="240" w:lineRule="auto"/>
        <w:ind w:left="4860" w:hanging="4860"/>
        <w:rPr>
          <w:rFonts w:ascii="Times New Roman" w:hAnsi="Times New Roman" w:cs="Times New Roman"/>
          <w:color w:val="FF0000"/>
          <w:sz w:val="24"/>
          <w:szCs w:val="24"/>
        </w:rPr>
      </w:pPr>
      <w:proofErr w:type="spellStart"/>
      <w:r w:rsidRPr="00C97621">
        <w:rPr>
          <w:rFonts w:ascii="Times New Roman" w:hAnsi="Times New Roman" w:cs="Times New Roman"/>
          <w:color w:val="FF0000"/>
          <w:sz w:val="24"/>
          <w:szCs w:val="24"/>
        </w:rPr>
        <w:t>Бісовська</w:t>
      </w:r>
      <w:proofErr w:type="spellEnd"/>
      <w:r w:rsidRPr="00C97621">
        <w:rPr>
          <w:rFonts w:ascii="Times New Roman" w:hAnsi="Times New Roman" w:cs="Times New Roman"/>
          <w:color w:val="FF0000"/>
          <w:sz w:val="24"/>
          <w:szCs w:val="24"/>
        </w:rPr>
        <w:t xml:space="preserve"> Світлана Ярославівна                           головний спеціаліст – юрисконсульт управління соціальної політики Тернопільської міської ради;</w:t>
      </w:r>
    </w:p>
    <w:p w:rsidR="00C97621" w:rsidRPr="00C97621" w:rsidRDefault="00C97621" w:rsidP="00C97621">
      <w:pPr>
        <w:spacing w:after="0" w:line="240" w:lineRule="auto"/>
        <w:ind w:left="4860" w:hanging="4860"/>
        <w:rPr>
          <w:rFonts w:ascii="Times New Roman" w:hAnsi="Times New Roman" w:cs="Times New Roman"/>
          <w:sz w:val="24"/>
          <w:szCs w:val="24"/>
        </w:rPr>
      </w:pPr>
      <w:proofErr w:type="spellStart"/>
      <w:r w:rsidRPr="00C97621">
        <w:rPr>
          <w:rFonts w:ascii="Times New Roman" w:hAnsi="Times New Roman" w:cs="Times New Roman"/>
          <w:sz w:val="24"/>
          <w:szCs w:val="24"/>
        </w:rPr>
        <w:t>Урбанська</w:t>
      </w:r>
      <w:proofErr w:type="spellEnd"/>
      <w:r w:rsidRPr="00C97621">
        <w:rPr>
          <w:rFonts w:ascii="Times New Roman" w:hAnsi="Times New Roman" w:cs="Times New Roman"/>
          <w:sz w:val="24"/>
          <w:szCs w:val="24"/>
        </w:rPr>
        <w:t xml:space="preserve"> Ольга </w:t>
      </w:r>
      <w:proofErr w:type="spellStart"/>
      <w:r w:rsidRPr="00C97621">
        <w:rPr>
          <w:rFonts w:ascii="Times New Roman" w:hAnsi="Times New Roman" w:cs="Times New Roman"/>
          <w:sz w:val="24"/>
          <w:szCs w:val="24"/>
        </w:rPr>
        <w:t>Вірославівна</w:t>
      </w:r>
      <w:proofErr w:type="spellEnd"/>
      <w:r w:rsidRPr="00C97621">
        <w:rPr>
          <w:rFonts w:ascii="Times New Roman" w:hAnsi="Times New Roman" w:cs="Times New Roman"/>
          <w:sz w:val="24"/>
          <w:szCs w:val="24"/>
        </w:rPr>
        <w:tab/>
        <w:t xml:space="preserve">начальник відділу фінансів та бухгалтерського обліку – головний бухгалтер управління соціальної </w:t>
      </w:r>
      <w:proofErr w:type="spellStart"/>
      <w:r w:rsidRPr="00C97621">
        <w:rPr>
          <w:rFonts w:ascii="Times New Roman" w:hAnsi="Times New Roman" w:cs="Times New Roman"/>
          <w:sz w:val="24"/>
          <w:szCs w:val="24"/>
        </w:rPr>
        <w:t>політикиТернопільської</w:t>
      </w:r>
      <w:proofErr w:type="spellEnd"/>
      <w:r w:rsidRPr="00C97621">
        <w:rPr>
          <w:rFonts w:ascii="Times New Roman" w:hAnsi="Times New Roman" w:cs="Times New Roman"/>
          <w:sz w:val="24"/>
          <w:szCs w:val="24"/>
        </w:rPr>
        <w:t xml:space="preserve"> міської ради.</w:t>
      </w:r>
    </w:p>
    <w:p w:rsidR="00C97621" w:rsidRPr="00C97621" w:rsidRDefault="00C97621" w:rsidP="00C97621">
      <w:pPr>
        <w:spacing w:after="0" w:line="240" w:lineRule="auto"/>
        <w:ind w:left="4860" w:hanging="4860"/>
        <w:rPr>
          <w:rFonts w:ascii="Times New Roman" w:hAnsi="Times New Roman" w:cs="Times New Roman"/>
          <w:color w:val="FF0000"/>
          <w:sz w:val="24"/>
          <w:szCs w:val="24"/>
        </w:rPr>
      </w:pPr>
      <w:proofErr w:type="spellStart"/>
      <w:r w:rsidRPr="00C97621">
        <w:rPr>
          <w:rFonts w:ascii="Times New Roman" w:hAnsi="Times New Roman" w:cs="Times New Roman"/>
          <w:color w:val="FF0000"/>
          <w:sz w:val="24"/>
          <w:szCs w:val="24"/>
        </w:rPr>
        <w:t>Храпцьо</w:t>
      </w:r>
      <w:proofErr w:type="spellEnd"/>
      <w:r w:rsidRPr="00C97621">
        <w:rPr>
          <w:rFonts w:ascii="Times New Roman" w:hAnsi="Times New Roman" w:cs="Times New Roman"/>
          <w:color w:val="FF0000"/>
          <w:sz w:val="24"/>
          <w:szCs w:val="24"/>
        </w:rPr>
        <w:t xml:space="preserve"> Роман Іванович</w:t>
      </w:r>
      <w:r w:rsidRPr="00C97621">
        <w:rPr>
          <w:rFonts w:ascii="Times New Roman" w:hAnsi="Times New Roman" w:cs="Times New Roman"/>
          <w:color w:val="FF0000"/>
          <w:sz w:val="24"/>
          <w:szCs w:val="24"/>
        </w:rPr>
        <w:tab/>
        <w:t xml:space="preserve"> голова Тернопільської міської організації Української Спілки ветеранів Афганістану (за згодою).</w:t>
      </w:r>
    </w:p>
    <w:p w:rsidR="00C97621" w:rsidRPr="00C97621" w:rsidRDefault="00C97621" w:rsidP="00C97621">
      <w:pPr>
        <w:spacing w:after="0" w:line="240" w:lineRule="auto"/>
        <w:ind w:left="4860" w:hanging="4860"/>
        <w:rPr>
          <w:rFonts w:ascii="Times New Roman" w:hAnsi="Times New Roman" w:cs="Times New Roman"/>
          <w:color w:val="FF0000"/>
          <w:sz w:val="24"/>
          <w:szCs w:val="24"/>
        </w:rPr>
      </w:pPr>
    </w:p>
    <w:p w:rsidR="00C97621" w:rsidRPr="00C97621" w:rsidRDefault="00C97621" w:rsidP="00C97621">
      <w:pPr>
        <w:spacing w:after="0" w:line="240" w:lineRule="auto"/>
        <w:ind w:left="4860" w:hanging="4860"/>
        <w:rPr>
          <w:rFonts w:ascii="Times New Roman" w:hAnsi="Times New Roman" w:cs="Times New Roman"/>
          <w:color w:val="FF0000"/>
          <w:sz w:val="24"/>
          <w:szCs w:val="24"/>
        </w:rPr>
      </w:pPr>
    </w:p>
    <w:p w:rsidR="00C97621" w:rsidRPr="00C97621" w:rsidRDefault="00C97621" w:rsidP="00C97621">
      <w:p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  <w:r w:rsidRPr="00C97621">
        <w:rPr>
          <w:rFonts w:ascii="Times New Roman" w:hAnsi="Times New Roman" w:cs="Times New Roman"/>
          <w:sz w:val="24"/>
          <w:szCs w:val="24"/>
        </w:rPr>
        <w:t xml:space="preserve">           Міський голова</w:t>
      </w:r>
      <w:r w:rsidRPr="00C97621">
        <w:rPr>
          <w:rFonts w:ascii="Times New Roman" w:hAnsi="Times New Roman" w:cs="Times New Roman"/>
          <w:sz w:val="24"/>
          <w:szCs w:val="24"/>
        </w:rPr>
        <w:tab/>
      </w:r>
      <w:r w:rsidRPr="00C97621">
        <w:rPr>
          <w:rFonts w:ascii="Times New Roman" w:hAnsi="Times New Roman" w:cs="Times New Roman"/>
          <w:sz w:val="24"/>
          <w:szCs w:val="24"/>
        </w:rPr>
        <w:tab/>
      </w:r>
      <w:r w:rsidRPr="00C97621">
        <w:rPr>
          <w:rFonts w:ascii="Times New Roman" w:hAnsi="Times New Roman" w:cs="Times New Roman"/>
          <w:sz w:val="24"/>
          <w:szCs w:val="24"/>
        </w:rPr>
        <w:tab/>
      </w:r>
      <w:r w:rsidRPr="00C97621">
        <w:rPr>
          <w:rFonts w:ascii="Times New Roman" w:hAnsi="Times New Roman" w:cs="Times New Roman"/>
          <w:sz w:val="24"/>
          <w:szCs w:val="24"/>
        </w:rPr>
        <w:tab/>
      </w:r>
      <w:r w:rsidRPr="00C97621">
        <w:rPr>
          <w:rFonts w:ascii="Times New Roman" w:hAnsi="Times New Roman" w:cs="Times New Roman"/>
          <w:sz w:val="24"/>
          <w:szCs w:val="24"/>
        </w:rPr>
        <w:tab/>
      </w:r>
      <w:r w:rsidRPr="00C97621">
        <w:rPr>
          <w:rFonts w:ascii="Times New Roman" w:hAnsi="Times New Roman" w:cs="Times New Roman"/>
          <w:sz w:val="24"/>
          <w:szCs w:val="24"/>
        </w:rPr>
        <w:tab/>
      </w:r>
      <w:r w:rsidRPr="00C97621">
        <w:rPr>
          <w:rFonts w:ascii="Times New Roman" w:hAnsi="Times New Roman" w:cs="Times New Roman"/>
          <w:sz w:val="24"/>
          <w:szCs w:val="24"/>
        </w:rPr>
        <w:tab/>
        <w:t xml:space="preserve">С.В. </w:t>
      </w:r>
      <w:proofErr w:type="spellStart"/>
      <w:r w:rsidRPr="00C97621">
        <w:rPr>
          <w:rFonts w:ascii="Times New Roman" w:hAnsi="Times New Roman" w:cs="Times New Roman"/>
          <w:sz w:val="24"/>
          <w:szCs w:val="24"/>
        </w:rPr>
        <w:t>Надал</w:t>
      </w:r>
      <w:proofErr w:type="spellEnd"/>
    </w:p>
    <w:p w:rsidR="00000000" w:rsidRPr="00C97621" w:rsidRDefault="00C97621" w:rsidP="00C97621">
      <w:pPr>
        <w:spacing w:after="0" w:line="240" w:lineRule="auto"/>
        <w:rPr>
          <w:rFonts w:ascii="Times New Roman" w:hAnsi="Times New Roman" w:cs="Times New Roman"/>
        </w:rPr>
      </w:pPr>
    </w:p>
    <w:sectPr w:rsidR="00000000" w:rsidRPr="00C97621" w:rsidSect="006D43EC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C97621"/>
    <w:rsid w:val="00C976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rsid w:val="00C97621"/>
    <w:pPr>
      <w:spacing w:after="0" w:line="240" w:lineRule="auto"/>
    </w:pPr>
    <w:rPr>
      <w:rFonts w:ascii="Times New Roman" w:eastAsia="Times New Roman" w:hAnsi="Times New Roman" w:cs="Times New Roman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1839</Words>
  <Characters>1049</Characters>
  <Application>Microsoft Office Word</Application>
  <DocSecurity>0</DocSecurity>
  <Lines>8</Lines>
  <Paragraphs>5</Paragraphs>
  <ScaleCrop>false</ScaleCrop>
  <Company>Reanimator Extreme Edition</Company>
  <LinksUpToDate>false</LinksUpToDate>
  <CharactersWithSpaces>2883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d03-shulga</dc:creator>
  <cp:keywords/>
  <dc:description/>
  <cp:lastModifiedBy>d03-shulga</cp:lastModifiedBy>
  <cp:revision>2</cp:revision>
  <dcterms:created xsi:type="dcterms:W3CDTF">2020-07-17T07:24:00Z</dcterms:created>
  <dcterms:modified xsi:type="dcterms:W3CDTF">2020-07-17T07:24:00Z</dcterms:modified>
</cp:coreProperties>
</file>