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97" w:rsidRDefault="006E6697" w:rsidP="006E6697">
      <w:pPr>
        <w:spacing w:after="0" w:line="288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1076325" cy="12954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97" w:rsidRDefault="006E6697" w:rsidP="006E6697">
      <w:pPr>
        <w:pStyle w:val="1"/>
        <w:tabs>
          <w:tab w:val="left" w:pos="7240"/>
        </w:tabs>
        <w:spacing w:line="288" w:lineRule="auto"/>
        <w:rPr>
          <w:rFonts w:ascii="Arial Narrow" w:hAnsi="Arial Narrow"/>
          <w:b w:val="0"/>
          <w:bCs w:val="0"/>
          <w:sz w:val="28"/>
          <w:szCs w:val="28"/>
        </w:rPr>
      </w:pPr>
      <w:r>
        <w:rPr>
          <w:rFonts w:ascii="Arial Narrow" w:hAnsi="Arial Narrow"/>
          <w:b w:val="0"/>
          <w:bCs w:val="0"/>
          <w:sz w:val="28"/>
          <w:szCs w:val="28"/>
        </w:rPr>
        <w:t>УКРАЇНА</w:t>
      </w:r>
    </w:p>
    <w:p w:rsidR="006E6697" w:rsidRDefault="006E6697" w:rsidP="006E6697">
      <w:pPr>
        <w:tabs>
          <w:tab w:val="left" w:pos="7240"/>
        </w:tabs>
        <w:spacing w:after="0" w:line="288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ТЕРНОПІЛЬСЬКА МІСЬКА РАДА</w:t>
      </w:r>
    </w:p>
    <w:p w:rsidR="006E6697" w:rsidRDefault="006E6697" w:rsidP="006E6697">
      <w:pPr>
        <w:pBdr>
          <w:bottom w:val="single" w:sz="4" w:space="1" w:color="auto"/>
        </w:pBdr>
        <w:spacing w:after="0" w:line="288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УПРАВЛІННЯ ОРГАНІЗАЦІЙНО-ВИКОНАВЧОЇ РОБОТИ </w:t>
      </w:r>
    </w:p>
    <w:p w:rsidR="006E6697" w:rsidRDefault="006E6697" w:rsidP="006E6697">
      <w:pPr>
        <w:spacing w:after="0" w:line="288" w:lineRule="auto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м.Тернопіль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вул.Листопадова</w:t>
      </w:r>
      <w:proofErr w:type="spellEnd"/>
      <w:r>
        <w:rPr>
          <w:rFonts w:ascii="Arial Narrow" w:hAnsi="Arial Narrow"/>
        </w:rPr>
        <w:t>,5, тел. 527652</w:t>
      </w:r>
    </w:p>
    <w:p w:rsidR="006E6697" w:rsidRDefault="006E6697" w:rsidP="006E6697">
      <w:pPr>
        <w:spacing w:after="0" w:line="288" w:lineRule="auto"/>
        <w:rPr>
          <w:rFonts w:ascii="Arial Narrow" w:hAnsi="Arial Narrow"/>
          <w:lang w:val="ru-RU"/>
        </w:rPr>
      </w:pPr>
      <w:r>
        <w:rPr>
          <w:rFonts w:ascii="Arial Narrow" w:hAnsi="Arial Narrow"/>
        </w:rPr>
        <w:t>від 21.07. 2020 року</w:t>
      </w:r>
    </w:p>
    <w:p w:rsidR="006E6697" w:rsidRDefault="006E6697" w:rsidP="006E6697">
      <w:pPr>
        <w:spacing w:after="0" w:line="288" w:lineRule="auto"/>
        <w:rPr>
          <w:rFonts w:ascii="Arial Narrow" w:hAnsi="Arial Narrow"/>
        </w:rPr>
      </w:pPr>
      <w:r>
        <w:rPr>
          <w:rFonts w:ascii="Arial Narrow" w:hAnsi="Arial Narrow"/>
        </w:rPr>
        <w:t>№   177  /3</w:t>
      </w:r>
    </w:p>
    <w:p w:rsidR="006E6697" w:rsidRDefault="006E6697" w:rsidP="006E6697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Інформація </w:t>
      </w:r>
      <w:r>
        <w:rPr>
          <w:rFonts w:ascii="Times New Roman" w:hAnsi="Times New Roman"/>
          <w:b/>
          <w:sz w:val="24"/>
          <w:szCs w:val="24"/>
        </w:rPr>
        <w:t xml:space="preserve">про дотримання виконавської дисципліни  </w:t>
      </w:r>
      <w:r>
        <w:rPr>
          <w:rFonts w:ascii="Times New Roman" w:hAnsi="Times New Roman"/>
          <w:b/>
          <w:bCs/>
          <w:sz w:val="24"/>
          <w:szCs w:val="24"/>
        </w:rPr>
        <w:t>щодо реалізації завдань, визначених нормативно-правовими актами, розпорядчими документами , власними контрольними документами та  про розгляд звернень і  скарг</w:t>
      </w:r>
    </w:p>
    <w:p w:rsidR="006E6697" w:rsidRDefault="006E6697" w:rsidP="006E6697">
      <w:pPr>
        <w:spacing w:after="0" w:line="288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</w:p>
    <w:p w:rsidR="006E6697" w:rsidRDefault="006E6697" w:rsidP="006E6697">
      <w:pPr>
        <w:pStyle w:val="a3"/>
        <w:spacing w:before="0" w:beforeAutospacing="0" w:after="0" w:afterAutospacing="0"/>
        <w:ind w:firstLine="700"/>
        <w:jc w:val="both"/>
        <w:rPr>
          <w:lang w:val="uk-UA"/>
        </w:rPr>
      </w:pPr>
      <w:r>
        <w:rPr>
          <w:bCs/>
          <w:lang w:val="uk-UA"/>
        </w:rPr>
        <w:t>З метою забезпечення реалізації права на звернення Тернопільської міської ради, підвищення ефективності роботи міської ради зі зверненнями громадян, враховуючи необхідність об’єктивного і всебічного розгляду звернень громадян та вчасного і у повному об’ємі виконання контрольних документів, владою міста приділяється постійна увага зазначеній ділянці діяльності міської ради.</w:t>
      </w:r>
    </w:p>
    <w:p w:rsidR="006E6697" w:rsidRDefault="006E6697" w:rsidP="006E6697">
      <w:pPr>
        <w:pStyle w:val="a3"/>
        <w:spacing w:before="0" w:beforeAutospacing="0" w:after="0" w:afterAutospacing="0"/>
        <w:ind w:firstLine="700"/>
        <w:jc w:val="both"/>
        <w:rPr>
          <w:bCs/>
          <w:lang w:val="uk-UA"/>
        </w:rPr>
      </w:pPr>
      <w:r>
        <w:rPr>
          <w:bCs/>
          <w:lang w:val="uk-UA"/>
        </w:rPr>
        <w:t xml:space="preserve">У першому півріччі 2020 року на контроль поступило </w:t>
      </w:r>
      <w:r>
        <w:rPr>
          <w:b/>
          <w:bCs/>
          <w:lang w:val="uk-UA"/>
        </w:rPr>
        <w:t>1048</w:t>
      </w:r>
      <w:r>
        <w:rPr>
          <w:b/>
          <w:bCs/>
          <w:i/>
          <w:iCs/>
          <w:lang w:val="uk-UA"/>
        </w:rPr>
        <w:t xml:space="preserve"> документи,</w:t>
      </w:r>
      <w:r>
        <w:rPr>
          <w:bCs/>
          <w:lang w:val="uk-UA"/>
        </w:rPr>
        <w:t xml:space="preserve"> з яких:</w:t>
      </w:r>
    </w:p>
    <w:p w:rsidR="006E6697" w:rsidRDefault="006E6697" w:rsidP="006E6697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>- 865 власні контрольні документи;</w:t>
      </w:r>
    </w:p>
    <w:p w:rsidR="006E6697" w:rsidRDefault="006E6697" w:rsidP="006E6697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Cs/>
          <w:lang w:val="uk-UA"/>
        </w:rPr>
        <w:t>- 183 документи органів державної влади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(ОДА – 124,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обласна рада – 10,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Президент України, Верховна Рада – 7, Кабінет Міністрів - 42).</w:t>
      </w:r>
      <w:r>
        <w:rPr>
          <w:b/>
          <w:bCs/>
          <w:lang w:val="uk-UA"/>
        </w:rPr>
        <w:t xml:space="preserve"> </w:t>
      </w:r>
    </w:p>
    <w:p w:rsidR="006E6697" w:rsidRDefault="006E6697" w:rsidP="006E6697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>Даний показник на 9,7</w:t>
      </w:r>
      <w:r>
        <w:rPr>
          <w:bCs/>
          <w:i/>
          <w:iCs/>
          <w:lang w:val="uk-UA"/>
        </w:rPr>
        <w:t xml:space="preserve">% більший, </w:t>
      </w:r>
      <w:r>
        <w:rPr>
          <w:bCs/>
          <w:lang w:val="uk-UA"/>
        </w:rPr>
        <w:t xml:space="preserve">ніж за відповідний період 2019 року. </w:t>
      </w:r>
    </w:p>
    <w:p w:rsidR="006E6697" w:rsidRDefault="006E6697" w:rsidP="006E6697">
      <w:pPr>
        <w:pStyle w:val="a3"/>
        <w:spacing w:before="0" w:beforeAutospacing="0" w:after="0" w:afterAutospacing="0"/>
        <w:ind w:firstLine="700"/>
        <w:jc w:val="both"/>
        <w:rPr>
          <w:bCs/>
          <w:lang w:val="uk-UA"/>
        </w:rPr>
      </w:pPr>
      <w:r>
        <w:rPr>
          <w:bCs/>
          <w:lang w:val="uk-UA"/>
        </w:rPr>
        <w:t>У першому півріччі 2020 року відбулося зменшення кількості надходження одних типів документів та збільшення інших.  Так, за звітний період на контроль поступило:</w:t>
      </w:r>
    </w:p>
    <w:p w:rsidR="006E6697" w:rsidRDefault="006E6697" w:rsidP="006E6697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>- 36 доручень виконавчого комітету, що на 25% більше, ніж за відповідний період 2019 року;</w:t>
      </w:r>
    </w:p>
    <w:p w:rsidR="006E6697" w:rsidRDefault="006E6697" w:rsidP="006E6697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- </w:t>
      </w:r>
      <w:r>
        <w:rPr>
          <w:bCs/>
          <w:lang w:val="uk-UA"/>
        </w:rPr>
        <w:t>21 рішень міської ради, що на 0,2 % рази менший показник, ніж за відповідний період минулого року (у зв’язку із зменшенням кількості засідань сесії Тернопільської міської ради);</w:t>
      </w:r>
    </w:p>
    <w:p w:rsidR="006E6697" w:rsidRDefault="006E6697" w:rsidP="006E6697">
      <w:pPr>
        <w:pStyle w:val="a3"/>
        <w:spacing w:before="0" w:beforeAutospacing="0" w:after="0" w:afterAutospacing="0"/>
        <w:rPr>
          <w:bCs/>
          <w:lang w:val="uk-UA"/>
        </w:rPr>
      </w:pPr>
      <w:r>
        <w:rPr>
          <w:bCs/>
          <w:lang w:val="uk-UA"/>
        </w:rPr>
        <w:t>- 496 протокольних доручень міського голови, що на 0,1% менше, ніж за відповідний період 2019 року;</w:t>
      </w:r>
    </w:p>
    <w:p w:rsidR="006E6697" w:rsidRDefault="006E6697" w:rsidP="006E6697">
      <w:pPr>
        <w:pStyle w:val="a3"/>
        <w:spacing w:before="0" w:beforeAutospacing="0" w:after="0" w:afterAutospacing="0"/>
        <w:rPr>
          <w:bCs/>
          <w:lang w:val="uk-UA"/>
        </w:rPr>
      </w:pPr>
      <w:r>
        <w:rPr>
          <w:bCs/>
          <w:lang w:val="uk-UA"/>
        </w:rPr>
        <w:t>- 61 розпоряджень міського голови, що на 25% більше, ніж за відповідний період 2019 року.</w:t>
      </w:r>
    </w:p>
    <w:p w:rsidR="006E6697" w:rsidRDefault="006E6697" w:rsidP="006E6697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 xml:space="preserve">     </w:t>
      </w:r>
      <w:r>
        <w:rPr>
          <w:lang w:val="uk-UA"/>
        </w:rPr>
        <w:t xml:space="preserve">За звітний період виконавцям направлено 1965 </w:t>
      </w:r>
      <w:r>
        <w:rPr>
          <w:i/>
          <w:iCs/>
          <w:lang w:val="uk-UA"/>
        </w:rPr>
        <w:t xml:space="preserve">нагадувань </w:t>
      </w:r>
      <w:r>
        <w:rPr>
          <w:lang w:val="uk-UA"/>
        </w:rPr>
        <w:t>про терміни виконання контрольних документів.</w:t>
      </w:r>
    </w:p>
    <w:p w:rsidR="006E6697" w:rsidRDefault="006E6697" w:rsidP="006E6697">
      <w:pPr>
        <w:spacing w:after="0" w:line="288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1.</w:t>
      </w:r>
    </w:p>
    <w:p w:rsidR="006E6697" w:rsidRDefault="006E6697" w:rsidP="006E6697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Таблиця кількості надходження документів на контроль за перше півріччя 2020 р. </w:t>
      </w:r>
    </w:p>
    <w:p w:rsidR="006E6697" w:rsidRDefault="006E6697" w:rsidP="006E6697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 порівнянні з першим півріччям 2019 року</w:t>
      </w:r>
    </w:p>
    <w:tbl>
      <w:tblPr>
        <w:tblW w:w="0" w:type="auto"/>
        <w:tblLook w:val="04A0"/>
      </w:tblPr>
      <w:tblGrid>
        <w:gridCol w:w="492"/>
        <w:gridCol w:w="4809"/>
        <w:gridCol w:w="2087"/>
        <w:gridCol w:w="2419"/>
      </w:tblGrid>
      <w:tr w:rsidR="006E6697" w:rsidTr="006E6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Кореспонденти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  документів, що надійшли</w:t>
            </w:r>
          </w:p>
        </w:tc>
      </w:tr>
      <w:tr w:rsidR="006E6697" w:rsidTr="006E6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6E6697" w:rsidTr="006E669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ВНУТРІШНІ ДОКУМЕНТИ</w:t>
            </w:r>
          </w:p>
        </w:tc>
      </w:tr>
      <w:tr w:rsidR="006E6697" w:rsidTr="006E6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E6697" w:rsidTr="006E6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Розпорядження міського голови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E6697" w:rsidTr="006E6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Протокольні доручення виконавчого комітету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E6697" w:rsidTr="006E6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E6697" w:rsidTr="006E6697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Доручення міського голови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6E6697" w:rsidTr="006E6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Протокольні доручення міського голови (наради)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</w:tr>
      <w:tr w:rsidR="006E6697" w:rsidTr="006E6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</w:t>
            </w:r>
          </w:p>
        </w:tc>
      </w:tr>
      <w:tr w:rsidR="006E6697" w:rsidTr="006E669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ДОКУМЕНТИ ВИЩЕСТОЯЩИХ ОРГАНІВ</w:t>
            </w:r>
          </w:p>
        </w:tc>
      </w:tr>
      <w:tr w:rsidR="006E6697" w:rsidTr="006E6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Укази, розпорядження Президента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697" w:rsidTr="006E6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Постанови, розпорядження Кабінету Міністрів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E6697" w:rsidTr="006E6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Рішення та розпорядження голови обласної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E6697" w:rsidTr="006E6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Розпорядження, доручення голови облдержадміністрації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6E6697" w:rsidTr="006E6697">
        <w:trPr>
          <w:trHeight w:val="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6E6697" w:rsidTr="006E6697">
        <w:trPr>
          <w:trHeight w:val="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947</w:t>
            </w:r>
          </w:p>
        </w:tc>
      </w:tr>
    </w:tbl>
    <w:p w:rsidR="006E6697" w:rsidRDefault="006E6697" w:rsidP="006E6697">
      <w:pPr>
        <w:spacing w:after="0" w:line="288" w:lineRule="auto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6E6697" w:rsidRDefault="006E6697" w:rsidP="006E6697">
      <w:pPr>
        <w:spacing w:after="0" w:line="288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Таблиця 2. </w:t>
      </w:r>
    </w:p>
    <w:p w:rsidR="006E6697" w:rsidRDefault="006E6697" w:rsidP="006E6697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Кількість надходження звернень за перше півріччя 2020 року </w:t>
      </w:r>
    </w:p>
    <w:p w:rsidR="006E6697" w:rsidRDefault="006E6697" w:rsidP="006E6697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 порівнянні з відповідним періодом 2019 року)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1"/>
        <w:gridCol w:w="1643"/>
        <w:gridCol w:w="1866"/>
        <w:gridCol w:w="1866"/>
        <w:gridCol w:w="1071"/>
      </w:tblGrid>
      <w:tr w:rsidR="006E6697" w:rsidTr="006E6697">
        <w:trPr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97" w:rsidRDefault="006E6697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рік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рік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Різниця (кількість)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Різниця (%)</w:t>
            </w:r>
          </w:p>
        </w:tc>
      </w:tr>
      <w:tr w:rsidR="006E6697" w:rsidTr="006E6697">
        <w:trPr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97" w:rsidRDefault="006E669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Вхідна документація</w:t>
            </w:r>
          </w:p>
          <w:p w:rsidR="006E6697" w:rsidRDefault="006E6697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(фіз. особи)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-28.5</w:t>
            </w:r>
          </w:p>
        </w:tc>
      </w:tr>
      <w:tr w:rsidR="006E6697" w:rsidTr="006E6697">
        <w:trPr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97" w:rsidRDefault="006E669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Вхідна документація</w:t>
            </w:r>
          </w:p>
          <w:p w:rsidR="006E6697" w:rsidRDefault="006E6697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усний прийом</w:t>
            </w:r>
          </w:p>
          <w:p w:rsidR="006E6697" w:rsidRDefault="006E6697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(фіз. особи)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-56.2</w:t>
            </w:r>
          </w:p>
        </w:tc>
      </w:tr>
      <w:tr w:rsidR="006E6697" w:rsidTr="006E6697">
        <w:trPr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97" w:rsidRDefault="006E669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Вихідна документація</w:t>
            </w:r>
          </w:p>
          <w:p w:rsidR="006E6697" w:rsidRDefault="006E6697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(фіз. особи)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-17,4</w:t>
            </w:r>
          </w:p>
        </w:tc>
      </w:tr>
      <w:tr w:rsidR="006E6697" w:rsidTr="006E6697">
        <w:trPr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97" w:rsidRDefault="006E669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Вхідна документація</w:t>
            </w:r>
          </w:p>
          <w:p w:rsidR="006E6697" w:rsidRDefault="006E6697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(юридичні  особи)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+0,04</w:t>
            </w:r>
          </w:p>
        </w:tc>
      </w:tr>
      <w:tr w:rsidR="006E6697" w:rsidTr="006E6697">
        <w:trPr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97" w:rsidRDefault="006E669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Вихідна документація</w:t>
            </w:r>
          </w:p>
          <w:p w:rsidR="006E6697" w:rsidRDefault="006E6697">
            <w:pPr>
              <w:spacing w:after="0"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(юридичні   особи)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4129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697" w:rsidRDefault="006E669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-27,5</w:t>
            </w:r>
          </w:p>
        </w:tc>
      </w:tr>
    </w:tbl>
    <w:p w:rsidR="006E6697" w:rsidRDefault="006E6697" w:rsidP="006E6697">
      <w:pPr>
        <w:spacing w:after="0" w:line="288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E6697" w:rsidRDefault="006E6697" w:rsidP="006E669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Протягом першого півріччя 2020 року надійшло:</w:t>
      </w:r>
    </w:p>
    <w:p w:rsidR="006E6697" w:rsidRDefault="006E6697" w:rsidP="006E669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   депутатське звернення</w:t>
      </w:r>
      <w:r>
        <w:rPr>
          <w:rFonts w:ascii="Times New Roman" w:hAnsi="Times New Roman"/>
          <w:sz w:val="24"/>
          <w:szCs w:val="24"/>
        </w:rPr>
        <w:tab/>
        <w:t>242</w:t>
      </w:r>
      <w:r>
        <w:rPr>
          <w:rFonts w:ascii="Times New Roman" w:hAnsi="Times New Roman"/>
          <w:sz w:val="24"/>
          <w:szCs w:val="24"/>
        </w:rPr>
        <w:tab/>
        <w:t>(у І півріччі 2019р.- 404 звернення)</w:t>
      </w:r>
    </w:p>
    <w:p w:rsidR="006E6697" w:rsidRDefault="006E6697" w:rsidP="006E669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     інформаційних запитів</w:t>
      </w:r>
      <w:r>
        <w:rPr>
          <w:rFonts w:ascii="Times New Roman" w:hAnsi="Times New Roman"/>
          <w:i/>
          <w:sz w:val="24"/>
          <w:szCs w:val="24"/>
          <w:u w:val="single"/>
        </w:rPr>
        <w:tab/>
        <w:t>459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(у І півріччі 2019р.- 368 звернення)</w:t>
      </w:r>
    </w:p>
    <w:p w:rsidR="006E6697" w:rsidRDefault="006E6697" w:rsidP="006E669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  <w:u w:val="single"/>
        </w:rPr>
        <w:t>скарг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  <w:r>
        <w:rPr>
          <w:rFonts w:ascii="Times New Roman" w:hAnsi="Times New Roman"/>
          <w:sz w:val="24"/>
          <w:szCs w:val="24"/>
        </w:rPr>
        <w:tab/>
        <w:t>(у І півріччі 2019р.- 56 скарг)</w:t>
      </w:r>
    </w:p>
    <w:p w:rsidR="006E6697" w:rsidRDefault="006E6697" w:rsidP="006E669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6E6697" w:rsidRDefault="006E6697" w:rsidP="006E669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Примітка:</w:t>
      </w:r>
      <w:r>
        <w:rPr>
          <w:sz w:val="22"/>
          <w:szCs w:val="22"/>
          <w:lang w:val="uk-UA"/>
        </w:rPr>
        <w:t xml:space="preserve"> за І півріччя 2020 року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відбулося зменшення надходжень заяв у паперовому вигляді, у зв`язку із введенням карантинних заходів та з метою запобіганню поширенню на території Тернопільської міської територіальної громади </w:t>
      </w:r>
      <w:proofErr w:type="spellStart"/>
      <w:r>
        <w:rPr>
          <w:sz w:val="22"/>
          <w:szCs w:val="22"/>
          <w:lang w:val="uk-UA"/>
        </w:rPr>
        <w:t>коронавірусу</w:t>
      </w:r>
      <w:proofErr w:type="spellEnd"/>
      <w:r>
        <w:rPr>
          <w:sz w:val="22"/>
          <w:szCs w:val="22"/>
          <w:lang w:val="uk-UA"/>
        </w:rPr>
        <w:t>, відповідно до розпорядження міського голови від 16.03.2020 року № 79 «Про організацію роботи Тернопільської міської ради в умовах карантину» роботу з відвідувачами у приміщеннях Тернопільської міської ради.</w:t>
      </w:r>
    </w:p>
    <w:p w:rsidR="006E6697" w:rsidRDefault="006E6697" w:rsidP="006E669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6E6697" w:rsidRDefault="006E6697" w:rsidP="006E6697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управління</w:t>
      </w:r>
    </w:p>
    <w:p w:rsidR="00000000" w:rsidRPr="006E6697" w:rsidRDefault="006E6697" w:rsidP="006E669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організаційно-виконавчої роботи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С.Є. </w:t>
      </w:r>
      <w:proofErr w:type="spellStart"/>
      <w:r>
        <w:rPr>
          <w:rFonts w:ascii="Times New Roman" w:hAnsi="Times New Roman"/>
          <w:sz w:val="24"/>
          <w:szCs w:val="24"/>
        </w:rPr>
        <w:t>Добрікова</w:t>
      </w:r>
      <w:proofErr w:type="spellEnd"/>
    </w:p>
    <w:sectPr w:rsidR="00000000" w:rsidRPr="006E66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6697"/>
    <w:rsid w:val="006E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69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69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6E66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2466</Words>
  <Characters>1407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2020-07-23T11:47:00Z</dcterms:created>
  <dcterms:modified xsi:type="dcterms:W3CDTF">2020-07-23T11:47:00Z</dcterms:modified>
</cp:coreProperties>
</file>